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865" w:rsidRDefault="007D4865" w:rsidP="007D4865">
      <w:pPr>
        <w:jc w:val="center"/>
        <w:rPr>
          <w:rFonts w:cs="Akhbar MT"/>
          <w:b/>
          <w:bCs/>
          <w:color w:val="000080"/>
          <w:shd w:val="clear" w:color="auto" w:fill="FFFF00"/>
          <w:rtl/>
          <w:lang w:eastAsia="ar-SA"/>
        </w:rPr>
      </w:pPr>
      <w:r>
        <w:rPr>
          <w:b/>
          <w:bCs/>
          <w:noProof/>
          <w:color w:val="FF0000"/>
        </w:rPr>
        <w:drawing>
          <wp:inline distT="0" distB="0" distL="0" distR="0">
            <wp:extent cx="3362325" cy="685800"/>
            <wp:effectExtent l="19050" t="0" r="9525" b="0"/>
            <wp:docPr id="14" name="صورة 14" descr="بسم ال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بسم الله"/>
                    <pic:cNvPicPr>
                      <a:picLocks noChangeAspect="1" noChangeArrowheads="1"/>
                    </pic:cNvPicPr>
                  </pic:nvPicPr>
                  <pic:blipFill>
                    <a:blip r:embed="rId7" cstate="print"/>
                    <a:srcRect/>
                    <a:stretch>
                      <a:fillRect/>
                    </a:stretch>
                  </pic:blipFill>
                  <pic:spPr bwMode="auto">
                    <a:xfrm>
                      <a:off x="0" y="0"/>
                      <a:ext cx="3362325" cy="685800"/>
                    </a:xfrm>
                    <a:prstGeom prst="rect">
                      <a:avLst/>
                    </a:prstGeom>
                    <a:noFill/>
                    <a:ln w="9525">
                      <a:noFill/>
                      <a:miter lim="800000"/>
                      <a:headEnd/>
                      <a:tailEnd/>
                    </a:ln>
                  </pic:spPr>
                </pic:pic>
              </a:graphicData>
            </a:graphic>
          </wp:inline>
        </w:drawing>
      </w:r>
    </w:p>
    <w:tbl>
      <w:tblPr>
        <w:tblW w:w="0" w:type="auto"/>
        <w:tblLook w:val="04A0"/>
      </w:tblPr>
      <w:tblGrid>
        <w:gridCol w:w="8563"/>
        <w:gridCol w:w="5611"/>
      </w:tblGrid>
      <w:tr w:rsidR="007D4865" w:rsidRPr="00FD22AC" w:rsidTr="00955788">
        <w:tc>
          <w:tcPr>
            <w:tcW w:w="9606" w:type="dxa"/>
          </w:tcPr>
          <w:p w:rsidR="007D4865" w:rsidRPr="00960DFF" w:rsidRDefault="007D4865" w:rsidP="00955788">
            <w:pPr>
              <w:rPr>
                <w:rFonts w:cs="AGA Dimnah Regular"/>
                <w:b/>
                <w:bCs/>
                <w:color w:val="000000"/>
                <w:sz w:val="72"/>
                <w:szCs w:val="72"/>
                <w:lang w:eastAsia="ar-SA"/>
              </w:rPr>
            </w:pPr>
            <w:r>
              <w:rPr>
                <w:rFonts w:cs="AGA Dimnah Regular" w:hint="cs"/>
                <w:b/>
                <w:bCs/>
                <w:color w:val="000000"/>
                <w:sz w:val="72"/>
                <w:szCs w:val="72"/>
                <w:rtl/>
                <w:lang w:eastAsia="ar-SA"/>
              </w:rPr>
              <w:t xml:space="preserve">                     </w:t>
            </w:r>
            <w:r w:rsidRPr="00960DFF">
              <w:rPr>
                <w:rFonts w:cs="AGA Dimnah Regular" w:hint="cs"/>
                <w:b/>
                <w:bCs/>
                <w:color w:val="000000"/>
                <w:sz w:val="72"/>
                <w:szCs w:val="72"/>
                <w:rtl/>
                <w:lang w:eastAsia="ar-SA"/>
              </w:rPr>
              <w:t xml:space="preserve">ملخص </w:t>
            </w:r>
          </w:p>
          <w:p w:rsidR="007D4865" w:rsidRPr="00FD22AC" w:rsidRDefault="007D4865" w:rsidP="00955788">
            <w:pPr>
              <w:jc w:val="center"/>
              <w:rPr>
                <w:b/>
                <w:bCs/>
                <w:color w:val="000000"/>
                <w:sz w:val="72"/>
                <w:szCs w:val="72"/>
                <w:rtl/>
                <w:lang w:eastAsia="ar-SA"/>
              </w:rPr>
            </w:pPr>
            <w:r>
              <w:rPr>
                <w:rFonts w:cs="Hesham Gornata"/>
                <w:noProof/>
              </w:rPr>
              <w:drawing>
                <wp:anchor distT="0" distB="0" distL="0" distR="0" simplePos="0" relativeHeight="251664384" behindDoc="0" locked="0" layoutInCell="1" allowOverlap="1">
                  <wp:simplePos x="0" y="0"/>
                  <wp:positionH relativeFrom="column">
                    <wp:posOffset>2257425</wp:posOffset>
                  </wp:positionH>
                  <wp:positionV relativeFrom="paragraph">
                    <wp:posOffset>17780</wp:posOffset>
                  </wp:positionV>
                  <wp:extent cx="568960" cy="571500"/>
                  <wp:effectExtent l="19050" t="0" r="2540" b="0"/>
                  <wp:wrapNone/>
                  <wp:docPr id="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68960" cy="571500"/>
                          </a:xfrm>
                          <a:prstGeom prst="rect">
                            <a:avLst/>
                          </a:prstGeom>
                          <a:solidFill>
                            <a:srgbClr val="FFFFFF"/>
                          </a:solidFill>
                          <a:ln w="9525">
                            <a:noFill/>
                            <a:miter lim="800000"/>
                            <a:headEnd/>
                            <a:tailEnd/>
                          </a:ln>
                        </pic:spPr>
                      </pic:pic>
                    </a:graphicData>
                  </a:graphic>
                </wp:anchor>
              </w:drawing>
            </w:r>
          </w:p>
          <w:p w:rsidR="007D4865" w:rsidRPr="00434584" w:rsidRDefault="007D4865" w:rsidP="00955788">
            <w:pPr>
              <w:jc w:val="center"/>
              <w:rPr>
                <w:rFonts w:cs="PT Bold Heading"/>
                <w:b/>
                <w:bCs/>
                <w:color w:val="800000"/>
                <w:sz w:val="72"/>
                <w:szCs w:val="72"/>
                <w:rtl/>
                <w:lang w:eastAsia="ar-SA"/>
              </w:rPr>
            </w:pPr>
            <w:r>
              <w:rPr>
                <w:rFonts w:cs="PT Bold Heading" w:hint="cs"/>
                <w:b/>
                <w:bCs/>
                <w:color w:val="800000"/>
                <w:sz w:val="72"/>
                <w:szCs w:val="72"/>
                <w:rtl/>
                <w:lang w:eastAsia="ar-SA"/>
              </w:rPr>
              <w:t>مادة العقود الإدارية</w:t>
            </w:r>
          </w:p>
          <w:p w:rsidR="007D4865" w:rsidRPr="00F74CB2" w:rsidRDefault="007D4865" w:rsidP="00DF5DF1">
            <w:pPr>
              <w:jc w:val="center"/>
              <w:rPr>
                <w:rFonts w:cs="Hesham AlSharq"/>
                <w:b/>
                <w:bCs/>
                <w:sz w:val="28"/>
                <w:szCs w:val="36"/>
                <w:lang w:eastAsia="ar-SA"/>
              </w:rPr>
            </w:pPr>
          </w:p>
        </w:tc>
        <w:tc>
          <w:tcPr>
            <w:tcW w:w="5644" w:type="dxa"/>
          </w:tcPr>
          <w:p w:rsidR="007D4865" w:rsidRDefault="007D4865" w:rsidP="00955788">
            <w:pPr>
              <w:rPr>
                <w:rFonts w:ascii="Arial" w:hAnsi="Arial" w:cs="Arial"/>
                <w:sz w:val="20"/>
                <w:szCs w:val="20"/>
                <w:rtl/>
              </w:rPr>
            </w:pPr>
          </w:p>
          <w:p w:rsidR="007D4865" w:rsidRDefault="007D4865" w:rsidP="00955788">
            <w:pPr>
              <w:jc w:val="center"/>
              <w:rPr>
                <w:rFonts w:ascii="Arial" w:hAnsi="Arial" w:cs="Arial"/>
                <w:sz w:val="20"/>
                <w:szCs w:val="20"/>
                <w:rtl/>
              </w:rPr>
            </w:pPr>
            <w:r>
              <w:rPr>
                <w:rFonts w:ascii="Arial" w:hAnsi="Arial" w:cs="Arial"/>
                <w:noProof/>
                <w:sz w:val="20"/>
                <w:szCs w:val="20"/>
                <w:rtl/>
              </w:rPr>
              <w:drawing>
                <wp:inline distT="0" distB="0" distL="0" distR="0">
                  <wp:extent cx="2743200" cy="3552825"/>
                  <wp:effectExtent l="247650" t="0" r="304800" b="104775"/>
                  <wp:docPr id="8" name="صورة 2" descr="غلاف كتا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غلاف كتاب.jpg"/>
                          <pic:cNvPicPr/>
                        </pic:nvPicPr>
                        <pic:blipFill>
                          <a:blip r:embed="rId9" cstate="print"/>
                          <a:stretch>
                            <a:fillRect/>
                          </a:stretch>
                        </pic:blipFill>
                        <pic:spPr>
                          <a:xfrm>
                            <a:off x="0" y="0"/>
                            <a:ext cx="2740634" cy="3549502"/>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p w:rsidR="007D4865" w:rsidRPr="00A53019" w:rsidRDefault="007D4865" w:rsidP="00955788">
            <w:pPr>
              <w:rPr>
                <w:rFonts w:ascii="Arial" w:hAnsi="Arial" w:cs="Arial"/>
                <w:sz w:val="20"/>
                <w:szCs w:val="20"/>
              </w:rPr>
            </w:pPr>
          </w:p>
        </w:tc>
      </w:tr>
    </w:tbl>
    <w:p w:rsidR="007D4865" w:rsidRPr="008121DE" w:rsidRDefault="007D4865" w:rsidP="007D4865">
      <w:pPr>
        <w:jc w:val="center"/>
        <w:rPr>
          <w:rFonts w:ascii="Arabic Typesetting" w:hAnsi="Arabic Typesetting" w:cs="Arabic Typesetting"/>
          <w:b/>
          <w:bCs/>
          <w:color w:val="000000"/>
          <w:sz w:val="40"/>
          <w:szCs w:val="40"/>
          <w:rtl/>
          <w:lang w:eastAsia="ar-SA"/>
        </w:rPr>
      </w:pPr>
    </w:p>
    <w:p w:rsidR="007D4865" w:rsidRDefault="007D4865" w:rsidP="007D4865">
      <w:pPr>
        <w:rPr>
          <w:noProof/>
          <w:rtl/>
        </w:rPr>
      </w:pPr>
    </w:p>
    <w:p w:rsidR="007D4865" w:rsidRDefault="007D4865" w:rsidP="007D4865">
      <w:pPr>
        <w:rPr>
          <w:noProof/>
          <w:rtl/>
        </w:rPr>
      </w:pPr>
    </w:p>
    <w:p w:rsidR="007D4865" w:rsidRDefault="007D4865" w:rsidP="007D4865">
      <w:pPr>
        <w:rPr>
          <w:noProof/>
          <w:rtl/>
        </w:rPr>
      </w:pPr>
    </w:p>
    <w:p w:rsidR="007D4865" w:rsidRDefault="007D4865" w:rsidP="007D4865">
      <w:pPr>
        <w:rPr>
          <w:noProof/>
          <w:rtl/>
        </w:rPr>
      </w:pPr>
    </w:p>
    <w:p w:rsidR="007D4865" w:rsidRDefault="007D4865" w:rsidP="007D4865">
      <w:pPr>
        <w:rPr>
          <w:noProof/>
          <w:rtl/>
        </w:rPr>
      </w:pPr>
    </w:p>
    <w:p w:rsidR="007D4865" w:rsidRDefault="007D4865" w:rsidP="002D56BD">
      <w:pPr>
        <w:rPr>
          <w:b/>
          <w:bCs/>
          <w:noProof/>
        </w:rPr>
      </w:pPr>
    </w:p>
    <w:p w:rsidR="007D4865" w:rsidRDefault="007D4865" w:rsidP="002D56BD">
      <w:pPr>
        <w:rPr>
          <w:b/>
          <w:bCs/>
          <w:noProof/>
        </w:rPr>
      </w:pPr>
    </w:p>
    <w:p w:rsidR="00C70704" w:rsidRDefault="00C70704" w:rsidP="002D56BD">
      <w:pPr>
        <w:rPr>
          <w:b/>
          <w:bCs/>
          <w:highlight w:val="yellow"/>
          <w:rtl/>
        </w:rPr>
      </w:pPr>
      <w:r>
        <w:rPr>
          <w:rFonts w:hint="cs"/>
          <w:b/>
          <w:bCs/>
          <w:noProof/>
        </w:rPr>
        <w:drawing>
          <wp:inline distT="0" distB="0" distL="0" distR="0">
            <wp:extent cx="5741320" cy="3352800"/>
            <wp:effectExtent l="1905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743575" cy="3352800"/>
                    </a:xfrm>
                    <a:prstGeom prst="rect">
                      <a:avLst/>
                    </a:prstGeom>
                    <a:noFill/>
                    <a:ln w="9525">
                      <a:noFill/>
                      <a:miter lim="800000"/>
                      <a:headEnd/>
                      <a:tailEnd/>
                    </a:ln>
                  </pic:spPr>
                </pic:pic>
              </a:graphicData>
            </a:graphic>
          </wp:inline>
        </w:drawing>
      </w:r>
    </w:p>
    <w:tbl>
      <w:tblPr>
        <w:tblStyle w:val="a5"/>
        <w:bidiVisual/>
        <w:tblW w:w="14492" w:type="dxa"/>
        <w:tblLook w:val="04A0"/>
      </w:tblPr>
      <w:tblGrid>
        <w:gridCol w:w="883"/>
        <w:gridCol w:w="10631"/>
        <w:gridCol w:w="1134"/>
        <w:gridCol w:w="1844"/>
      </w:tblGrid>
      <w:tr w:rsidR="00C1683F" w:rsidRPr="002D56BD" w:rsidTr="00184B84">
        <w:tc>
          <w:tcPr>
            <w:tcW w:w="883" w:type="dxa"/>
            <w:vMerge w:val="restart"/>
            <w:shd w:val="clear" w:color="auto" w:fill="EAF1DD" w:themeFill="accent3" w:themeFillTint="33"/>
            <w:vAlign w:val="center"/>
          </w:tcPr>
          <w:p w:rsidR="00C1683F" w:rsidRPr="002D56BD" w:rsidRDefault="00C1683F" w:rsidP="00C1683F">
            <w:pPr>
              <w:jc w:val="center"/>
              <w:rPr>
                <w:b/>
                <w:bCs/>
                <w:sz w:val="28"/>
                <w:szCs w:val="28"/>
                <w:rtl/>
              </w:rPr>
            </w:pPr>
            <w:r w:rsidRPr="002D56BD">
              <w:rPr>
                <w:rFonts w:hint="cs"/>
                <w:b/>
                <w:bCs/>
                <w:sz w:val="28"/>
                <w:szCs w:val="28"/>
                <w:rtl/>
              </w:rPr>
              <w:t>م</w:t>
            </w:r>
          </w:p>
        </w:tc>
        <w:tc>
          <w:tcPr>
            <w:tcW w:w="10631" w:type="dxa"/>
            <w:vMerge w:val="restart"/>
            <w:shd w:val="clear" w:color="auto" w:fill="EAF1DD" w:themeFill="accent3" w:themeFillTint="33"/>
            <w:vAlign w:val="center"/>
          </w:tcPr>
          <w:p w:rsidR="00C1683F" w:rsidRPr="009D0062" w:rsidRDefault="00C1683F" w:rsidP="00C1683F">
            <w:pPr>
              <w:jc w:val="center"/>
              <w:rPr>
                <w:b/>
                <w:bCs/>
                <w:color w:val="FF0000"/>
                <w:sz w:val="28"/>
                <w:szCs w:val="28"/>
                <w:rtl/>
              </w:rPr>
            </w:pPr>
            <w:r w:rsidRPr="009D0062">
              <w:rPr>
                <w:rFonts w:hint="cs"/>
                <w:b/>
                <w:bCs/>
                <w:color w:val="FF0000"/>
                <w:sz w:val="28"/>
                <w:szCs w:val="28"/>
                <w:rtl/>
              </w:rPr>
              <w:t>العقد الاداري</w:t>
            </w:r>
          </w:p>
          <w:p w:rsidR="00DE3839" w:rsidRPr="002D56BD" w:rsidRDefault="00DE3839" w:rsidP="00C1683F">
            <w:pPr>
              <w:jc w:val="center"/>
              <w:rPr>
                <w:b/>
                <w:bCs/>
                <w:sz w:val="28"/>
                <w:szCs w:val="28"/>
                <w:rtl/>
              </w:rPr>
            </w:pPr>
            <w:r w:rsidRPr="002D56BD">
              <w:rPr>
                <w:rFonts w:hint="cs"/>
                <w:b/>
                <w:bCs/>
                <w:sz w:val="28"/>
                <w:szCs w:val="28"/>
                <w:rtl/>
              </w:rPr>
              <w:t>( عقود الادارة ليست ذات طبيعة واحدة او على مستوى واحد ) ولا يوجد معيار للتفرقة بينها والسعودية عملت تقنين للخروج من هذا الازدواجية .</w:t>
            </w:r>
          </w:p>
        </w:tc>
        <w:tc>
          <w:tcPr>
            <w:tcW w:w="2978" w:type="dxa"/>
            <w:gridSpan w:val="2"/>
            <w:shd w:val="clear" w:color="auto" w:fill="EAF1DD" w:themeFill="accent3" w:themeFillTint="33"/>
            <w:vAlign w:val="center"/>
          </w:tcPr>
          <w:p w:rsidR="00DE3839" w:rsidRPr="002D56BD" w:rsidRDefault="004B5E14" w:rsidP="004B5E14">
            <w:pPr>
              <w:rPr>
                <w:b/>
                <w:bCs/>
                <w:sz w:val="28"/>
                <w:szCs w:val="28"/>
                <w:rtl/>
              </w:rPr>
            </w:pPr>
            <w:r>
              <w:rPr>
                <w:rFonts w:hint="cs"/>
                <w:b/>
                <w:bCs/>
                <w:sz w:val="28"/>
                <w:szCs w:val="28"/>
                <w:rtl/>
              </w:rPr>
              <w:t xml:space="preserve">        </w:t>
            </w:r>
            <w:r w:rsidR="00C1683F" w:rsidRPr="002D56BD">
              <w:rPr>
                <w:rFonts w:hint="cs"/>
                <w:b/>
                <w:bCs/>
                <w:sz w:val="28"/>
                <w:szCs w:val="28"/>
                <w:rtl/>
              </w:rPr>
              <w:t>العقود الاخرى</w:t>
            </w:r>
          </w:p>
        </w:tc>
      </w:tr>
      <w:tr w:rsidR="00C1683F" w:rsidRPr="002D56BD" w:rsidTr="00184B84">
        <w:tc>
          <w:tcPr>
            <w:tcW w:w="883" w:type="dxa"/>
            <w:vMerge/>
            <w:vAlign w:val="center"/>
          </w:tcPr>
          <w:p w:rsidR="00C1683F" w:rsidRPr="002D56BD" w:rsidRDefault="00C1683F" w:rsidP="00C1683F">
            <w:pPr>
              <w:jc w:val="center"/>
              <w:rPr>
                <w:b/>
                <w:bCs/>
                <w:sz w:val="28"/>
                <w:szCs w:val="28"/>
                <w:rtl/>
              </w:rPr>
            </w:pPr>
          </w:p>
        </w:tc>
        <w:tc>
          <w:tcPr>
            <w:tcW w:w="10631" w:type="dxa"/>
            <w:vMerge/>
            <w:vAlign w:val="center"/>
          </w:tcPr>
          <w:p w:rsidR="00C1683F" w:rsidRPr="002D56BD" w:rsidRDefault="00C1683F" w:rsidP="00C1683F">
            <w:pPr>
              <w:jc w:val="center"/>
              <w:rPr>
                <w:b/>
                <w:bCs/>
                <w:sz w:val="28"/>
                <w:szCs w:val="28"/>
                <w:rtl/>
              </w:rPr>
            </w:pPr>
          </w:p>
        </w:tc>
        <w:tc>
          <w:tcPr>
            <w:tcW w:w="1134" w:type="dxa"/>
            <w:shd w:val="clear" w:color="auto" w:fill="C6D9F1" w:themeFill="text2" w:themeFillTint="33"/>
            <w:vAlign w:val="center"/>
          </w:tcPr>
          <w:p w:rsidR="00C1683F" w:rsidRPr="002D56BD" w:rsidRDefault="00C1683F" w:rsidP="00C1683F">
            <w:pPr>
              <w:jc w:val="center"/>
              <w:rPr>
                <w:b/>
                <w:bCs/>
                <w:sz w:val="28"/>
                <w:szCs w:val="28"/>
                <w:rtl/>
              </w:rPr>
            </w:pPr>
            <w:r w:rsidRPr="002D56BD">
              <w:rPr>
                <w:rFonts w:hint="cs"/>
                <w:b/>
                <w:bCs/>
                <w:sz w:val="28"/>
                <w:szCs w:val="28"/>
                <w:rtl/>
              </w:rPr>
              <w:t>العقد المدني</w:t>
            </w:r>
          </w:p>
        </w:tc>
        <w:tc>
          <w:tcPr>
            <w:tcW w:w="1844" w:type="dxa"/>
            <w:shd w:val="clear" w:color="auto" w:fill="C6D9F1" w:themeFill="text2" w:themeFillTint="33"/>
            <w:vAlign w:val="center"/>
          </w:tcPr>
          <w:p w:rsidR="00C1683F" w:rsidRPr="002D56BD" w:rsidRDefault="00C1683F" w:rsidP="00C1683F">
            <w:pPr>
              <w:jc w:val="center"/>
              <w:rPr>
                <w:b/>
                <w:bCs/>
                <w:sz w:val="28"/>
                <w:szCs w:val="28"/>
                <w:rtl/>
              </w:rPr>
            </w:pPr>
            <w:r w:rsidRPr="002D56BD">
              <w:rPr>
                <w:rFonts w:hint="cs"/>
                <w:b/>
                <w:bCs/>
                <w:sz w:val="28"/>
                <w:szCs w:val="28"/>
                <w:rtl/>
              </w:rPr>
              <w:t>العقد التجاري</w:t>
            </w:r>
          </w:p>
        </w:tc>
      </w:tr>
      <w:tr w:rsidR="00C1683F" w:rsidRPr="002D56BD" w:rsidTr="00184B84">
        <w:tc>
          <w:tcPr>
            <w:tcW w:w="883" w:type="dxa"/>
            <w:shd w:val="clear" w:color="auto" w:fill="FFFF99"/>
            <w:vAlign w:val="center"/>
          </w:tcPr>
          <w:p w:rsidR="00C1683F" w:rsidRPr="002D56BD" w:rsidRDefault="00C1683F" w:rsidP="00C1683F">
            <w:pPr>
              <w:jc w:val="center"/>
              <w:rPr>
                <w:b/>
                <w:bCs/>
                <w:sz w:val="28"/>
                <w:szCs w:val="28"/>
                <w:rtl/>
              </w:rPr>
            </w:pPr>
            <w:r w:rsidRPr="002D56BD">
              <w:rPr>
                <w:rFonts w:hint="cs"/>
                <w:b/>
                <w:bCs/>
                <w:sz w:val="28"/>
                <w:szCs w:val="28"/>
                <w:rtl/>
              </w:rPr>
              <w:t>التشابة</w:t>
            </w:r>
          </w:p>
        </w:tc>
        <w:tc>
          <w:tcPr>
            <w:tcW w:w="13609" w:type="dxa"/>
            <w:gridSpan w:val="3"/>
            <w:shd w:val="clear" w:color="auto" w:fill="FFFF99"/>
            <w:vAlign w:val="center"/>
          </w:tcPr>
          <w:p w:rsidR="00C1683F" w:rsidRPr="002D56BD" w:rsidRDefault="00C1683F" w:rsidP="00C1683F">
            <w:pPr>
              <w:rPr>
                <w:b/>
                <w:bCs/>
                <w:sz w:val="28"/>
                <w:szCs w:val="28"/>
                <w:rtl/>
              </w:rPr>
            </w:pPr>
            <w:r w:rsidRPr="002D56BD">
              <w:rPr>
                <w:rFonts w:hint="cs"/>
                <w:b/>
                <w:bCs/>
                <w:sz w:val="28"/>
                <w:szCs w:val="28"/>
                <w:rtl/>
              </w:rPr>
              <w:t>في التعريف : التقاء ارادتين أو اكثر بقصد إحداث اثر قانوني معين من خلال الالتزامات المتقابله للأطراف</w:t>
            </w:r>
            <w:r w:rsidR="00F64006" w:rsidRPr="002D56BD">
              <w:rPr>
                <w:rFonts w:hint="cs"/>
                <w:b/>
                <w:bCs/>
                <w:sz w:val="28"/>
                <w:szCs w:val="28"/>
                <w:rtl/>
              </w:rPr>
              <w:t xml:space="preserve"> أو نقلها او تعديلها او انهائها .</w:t>
            </w:r>
          </w:p>
        </w:tc>
      </w:tr>
      <w:tr w:rsidR="00012920" w:rsidRPr="002D56BD" w:rsidTr="00184B84">
        <w:tc>
          <w:tcPr>
            <w:tcW w:w="883" w:type="dxa"/>
            <w:vMerge w:val="restart"/>
            <w:textDirection w:val="btLr"/>
            <w:vAlign w:val="center"/>
          </w:tcPr>
          <w:p w:rsidR="00012920" w:rsidRPr="002D56BD" w:rsidRDefault="00012920" w:rsidP="002D56BD">
            <w:pPr>
              <w:ind w:left="113" w:right="113"/>
              <w:jc w:val="center"/>
              <w:rPr>
                <w:b/>
                <w:bCs/>
                <w:sz w:val="28"/>
                <w:szCs w:val="28"/>
                <w:rtl/>
              </w:rPr>
            </w:pPr>
            <w:r w:rsidRPr="002D56BD">
              <w:rPr>
                <w:rFonts w:hint="cs"/>
                <w:b/>
                <w:bCs/>
                <w:sz w:val="28"/>
                <w:szCs w:val="28"/>
                <w:rtl/>
              </w:rPr>
              <w:t>الإختلاف</w:t>
            </w:r>
          </w:p>
        </w:tc>
        <w:tc>
          <w:tcPr>
            <w:tcW w:w="10631" w:type="dxa"/>
            <w:vAlign w:val="center"/>
          </w:tcPr>
          <w:p w:rsidR="00012920" w:rsidRPr="00184B84" w:rsidRDefault="00012920" w:rsidP="00D746FD">
            <w:pPr>
              <w:pStyle w:val="a6"/>
              <w:numPr>
                <w:ilvl w:val="0"/>
                <w:numId w:val="1"/>
              </w:numPr>
              <w:rPr>
                <w:b/>
                <w:bCs/>
                <w:sz w:val="28"/>
                <w:szCs w:val="28"/>
                <w:rtl/>
              </w:rPr>
            </w:pPr>
            <w:r w:rsidRPr="00184B84">
              <w:rPr>
                <w:rFonts w:hint="cs"/>
                <w:b/>
                <w:bCs/>
                <w:sz w:val="28"/>
                <w:szCs w:val="28"/>
                <w:rtl/>
              </w:rPr>
              <w:t>تخضع للقضاء الاداري</w:t>
            </w:r>
          </w:p>
        </w:tc>
        <w:tc>
          <w:tcPr>
            <w:tcW w:w="2978" w:type="dxa"/>
            <w:gridSpan w:val="2"/>
            <w:vMerge w:val="restart"/>
            <w:vAlign w:val="center"/>
          </w:tcPr>
          <w:p w:rsidR="00012920" w:rsidRPr="002D56BD" w:rsidRDefault="00012920" w:rsidP="00C1683F">
            <w:pPr>
              <w:jc w:val="center"/>
              <w:rPr>
                <w:b/>
                <w:bCs/>
                <w:sz w:val="28"/>
                <w:szCs w:val="28"/>
                <w:rtl/>
              </w:rPr>
            </w:pPr>
            <w:r w:rsidRPr="002D56BD">
              <w:rPr>
                <w:rFonts w:hint="cs"/>
                <w:b/>
                <w:bCs/>
                <w:sz w:val="28"/>
                <w:szCs w:val="28"/>
                <w:rtl/>
              </w:rPr>
              <w:t>تخضع للقضاء العادي ولأحكام القانون الخاص</w:t>
            </w:r>
          </w:p>
        </w:tc>
      </w:tr>
      <w:tr w:rsidR="00012920" w:rsidRPr="002D56BD" w:rsidTr="00184B84">
        <w:tc>
          <w:tcPr>
            <w:tcW w:w="883" w:type="dxa"/>
            <w:vMerge/>
            <w:vAlign w:val="center"/>
          </w:tcPr>
          <w:p w:rsidR="00012920" w:rsidRPr="002D56BD" w:rsidRDefault="00012920" w:rsidP="00C1683F">
            <w:pPr>
              <w:jc w:val="center"/>
              <w:rPr>
                <w:b/>
                <w:bCs/>
                <w:sz w:val="28"/>
                <w:szCs w:val="28"/>
                <w:rtl/>
              </w:rPr>
            </w:pPr>
          </w:p>
        </w:tc>
        <w:tc>
          <w:tcPr>
            <w:tcW w:w="10631" w:type="dxa"/>
            <w:vAlign w:val="center"/>
          </w:tcPr>
          <w:p w:rsidR="00012920" w:rsidRPr="00184B84" w:rsidRDefault="00012920" w:rsidP="00D746FD">
            <w:pPr>
              <w:pStyle w:val="a6"/>
              <w:numPr>
                <w:ilvl w:val="0"/>
                <w:numId w:val="1"/>
              </w:numPr>
              <w:rPr>
                <w:b/>
                <w:bCs/>
                <w:sz w:val="28"/>
                <w:szCs w:val="28"/>
                <w:rtl/>
              </w:rPr>
            </w:pPr>
            <w:r w:rsidRPr="00184B84">
              <w:rPr>
                <w:b/>
                <w:bCs/>
                <w:sz w:val="28"/>
                <w:szCs w:val="28"/>
                <w:rtl/>
              </w:rPr>
              <w:t>لاتطبق نظرية أن العقد شريعة المتعاقدين</w:t>
            </w:r>
            <w:r w:rsidRPr="00184B84">
              <w:rPr>
                <w:rFonts w:hint="cs"/>
                <w:b/>
                <w:bCs/>
                <w:sz w:val="28"/>
                <w:szCs w:val="28"/>
                <w:rtl/>
              </w:rPr>
              <w:t xml:space="preserve"> ، </w:t>
            </w:r>
            <w:r w:rsidRPr="00184B84">
              <w:rPr>
                <w:b/>
                <w:bCs/>
                <w:sz w:val="28"/>
                <w:szCs w:val="28"/>
                <w:rtl/>
              </w:rPr>
              <w:t>والسبب في ذلك أن ألعقد الإداري يرتبط في المرفق العام .</w:t>
            </w:r>
            <w:r w:rsidRPr="00184B84">
              <w:rPr>
                <w:b/>
                <w:bCs/>
                <w:sz w:val="28"/>
                <w:szCs w:val="28"/>
              </w:rPr>
              <w:t xml:space="preserve"> </w:t>
            </w:r>
          </w:p>
        </w:tc>
        <w:tc>
          <w:tcPr>
            <w:tcW w:w="2978" w:type="dxa"/>
            <w:gridSpan w:val="2"/>
            <w:vMerge/>
            <w:vAlign w:val="center"/>
          </w:tcPr>
          <w:p w:rsidR="00012920" w:rsidRPr="002D56BD" w:rsidRDefault="00012920" w:rsidP="00C1683F">
            <w:pPr>
              <w:jc w:val="center"/>
              <w:rPr>
                <w:b/>
                <w:bCs/>
                <w:sz w:val="28"/>
                <w:szCs w:val="28"/>
                <w:rtl/>
              </w:rPr>
            </w:pPr>
          </w:p>
        </w:tc>
      </w:tr>
      <w:tr w:rsidR="00012920" w:rsidRPr="002D56BD" w:rsidTr="00184B84">
        <w:tc>
          <w:tcPr>
            <w:tcW w:w="883" w:type="dxa"/>
            <w:vMerge/>
            <w:vAlign w:val="center"/>
          </w:tcPr>
          <w:p w:rsidR="00012920" w:rsidRPr="002D56BD" w:rsidRDefault="00012920" w:rsidP="00C1683F">
            <w:pPr>
              <w:jc w:val="center"/>
              <w:rPr>
                <w:b/>
                <w:bCs/>
                <w:sz w:val="28"/>
                <w:szCs w:val="28"/>
                <w:rtl/>
              </w:rPr>
            </w:pPr>
          </w:p>
        </w:tc>
        <w:tc>
          <w:tcPr>
            <w:tcW w:w="10631" w:type="dxa"/>
            <w:vAlign w:val="center"/>
          </w:tcPr>
          <w:p w:rsidR="00012920" w:rsidRPr="00184B84" w:rsidRDefault="00012920" w:rsidP="00D746FD">
            <w:pPr>
              <w:pStyle w:val="a6"/>
              <w:numPr>
                <w:ilvl w:val="0"/>
                <w:numId w:val="1"/>
              </w:numPr>
              <w:rPr>
                <w:b/>
                <w:bCs/>
                <w:sz w:val="28"/>
                <w:szCs w:val="28"/>
                <w:rtl/>
              </w:rPr>
            </w:pPr>
            <w:r w:rsidRPr="00184B84">
              <w:rPr>
                <w:b/>
                <w:bCs/>
                <w:sz w:val="28"/>
                <w:szCs w:val="28"/>
                <w:rtl/>
              </w:rPr>
              <w:t>يتضمن العقد شروطاً إستثنائية وغير مألوفة</w:t>
            </w:r>
            <w:r w:rsidRPr="00184B84">
              <w:rPr>
                <w:rFonts w:hint="cs"/>
                <w:b/>
                <w:bCs/>
                <w:sz w:val="28"/>
                <w:szCs w:val="28"/>
                <w:rtl/>
              </w:rPr>
              <w:t xml:space="preserve"> </w:t>
            </w:r>
          </w:p>
        </w:tc>
        <w:tc>
          <w:tcPr>
            <w:tcW w:w="2978" w:type="dxa"/>
            <w:gridSpan w:val="2"/>
            <w:vMerge/>
            <w:vAlign w:val="center"/>
          </w:tcPr>
          <w:p w:rsidR="00012920" w:rsidRPr="002D56BD" w:rsidRDefault="00012920" w:rsidP="00C1683F">
            <w:pPr>
              <w:jc w:val="center"/>
              <w:rPr>
                <w:b/>
                <w:bCs/>
                <w:sz w:val="28"/>
                <w:szCs w:val="28"/>
                <w:rtl/>
              </w:rPr>
            </w:pPr>
          </w:p>
        </w:tc>
      </w:tr>
      <w:tr w:rsidR="00012920" w:rsidRPr="002D56BD" w:rsidTr="00184B84">
        <w:tc>
          <w:tcPr>
            <w:tcW w:w="883" w:type="dxa"/>
            <w:vMerge/>
            <w:vAlign w:val="center"/>
          </w:tcPr>
          <w:p w:rsidR="00012920" w:rsidRPr="002D56BD" w:rsidRDefault="00012920" w:rsidP="00C1683F">
            <w:pPr>
              <w:jc w:val="center"/>
              <w:rPr>
                <w:b/>
                <w:bCs/>
                <w:sz w:val="28"/>
                <w:szCs w:val="28"/>
                <w:rtl/>
              </w:rPr>
            </w:pPr>
          </w:p>
        </w:tc>
        <w:tc>
          <w:tcPr>
            <w:tcW w:w="10631" w:type="dxa"/>
            <w:vAlign w:val="center"/>
          </w:tcPr>
          <w:p w:rsidR="00012920" w:rsidRPr="00184B84" w:rsidRDefault="00012920" w:rsidP="00D746FD">
            <w:pPr>
              <w:pStyle w:val="a6"/>
              <w:numPr>
                <w:ilvl w:val="0"/>
                <w:numId w:val="1"/>
              </w:numPr>
              <w:rPr>
                <w:b/>
                <w:bCs/>
                <w:sz w:val="28"/>
                <w:szCs w:val="28"/>
                <w:rtl/>
              </w:rPr>
            </w:pPr>
            <w:r w:rsidRPr="00184B84">
              <w:rPr>
                <w:rFonts w:hint="cs"/>
                <w:b/>
                <w:bCs/>
                <w:sz w:val="28"/>
                <w:szCs w:val="28"/>
                <w:rtl/>
              </w:rPr>
              <w:t xml:space="preserve">مصلحة الطرفين غير متكافئة لان المصلحة العامة تسمو على المصلحة الخاصة </w:t>
            </w:r>
          </w:p>
        </w:tc>
        <w:tc>
          <w:tcPr>
            <w:tcW w:w="2978" w:type="dxa"/>
            <w:gridSpan w:val="2"/>
            <w:vMerge/>
            <w:vAlign w:val="center"/>
          </w:tcPr>
          <w:p w:rsidR="00012920" w:rsidRPr="002D56BD" w:rsidRDefault="00012920" w:rsidP="00C1683F">
            <w:pPr>
              <w:jc w:val="center"/>
              <w:rPr>
                <w:b/>
                <w:bCs/>
                <w:sz w:val="28"/>
                <w:szCs w:val="28"/>
                <w:rtl/>
              </w:rPr>
            </w:pPr>
          </w:p>
        </w:tc>
      </w:tr>
      <w:tr w:rsidR="00012920" w:rsidRPr="002D56BD" w:rsidTr="00184B84">
        <w:tc>
          <w:tcPr>
            <w:tcW w:w="883" w:type="dxa"/>
            <w:vMerge/>
            <w:vAlign w:val="center"/>
          </w:tcPr>
          <w:p w:rsidR="00012920" w:rsidRPr="002D56BD" w:rsidRDefault="00012920" w:rsidP="00C1683F">
            <w:pPr>
              <w:jc w:val="center"/>
              <w:rPr>
                <w:b/>
                <w:bCs/>
                <w:sz w:val="28"/>
                <w:szCs w:val="28"/>
                <w:rtl/>
              </w:rPr>
            </w:pPr>
          </w:p>
        </w:tc>
        <w:tc>
          <w:tcPr>
            <w:tcW w:w="10631" w:type="dxa"/>
            <w:vAlign w:val="center"/>
          </w:tcPr>
          <w:p w:rsidR="00012920" w:rsidRPr="00184B84" w:rsidRDefault="00012920" w:rsidP="00D746FD">
            <w:pPr>
              <w:pStyle w:val="a6"/>
              <w:numPr>
                <w:ilvl w:val="0"/>
                <w:numId w:val="1"/>
              </w:numPr>
              <w:rPr>
                <w:b/>
                <w:bCs/>
                <w:sz w:val="28"/>
                <w:szCs w:val="28"/>
                <w:rtl/>
              </w:rPr>
            </w:pPr>
            <w:r w:rsidRPr="00184B84">
              <w:rPr>
                <w:rFonts w:asciiTheme="majorBidi" w:hAnsiTheme="majorBidi" w:cstheme="majorBidi" w:hint="cs"/>
                <w:b/>
                <w:bCs/>
                <w:color w:val="000000"/>
                <w:sz w:val="28"/>
                <w:szCs w:val="28"/>
                <w:rtl/>
              </w:rPr>
              <w:t>عدم خضوع العلاقة بين الطرفين لمبداء المساواة على خلاف قاعدة العقد شريعة المتعاقدين</w:t>
            </w:r>
          </w:p>
        </w:tc>
        <w:tc>
          <w:tcPr>
            <w:tcW w:w="2978" w:type="dxa"/>
            <w:gridSpan w:val="2"/>
            <w:vMerge/>
            <w:vAlign w:val="center"/>
          </w:tcPr>
          <w:p w:rsidR="00012920" w:rsidRPr="002D56BD" w:rsidRDefault="00012920" w:rsidP="00C1683F">
            <w:pPr>
              <w:jc w:val="center"/>
              <w:rPr>
                <w:b/>
                <w:bCs/>
                <w:sz w:val="28"/>
                <w:szCs w:val="28"/>
                <w:rtl/>
              </w:rPr>
            </w:pPr>
          </w:p>
        </w:tc>
      </w:tr>
      <w:tr w:rsidR="00012920" w:rsidRPr="002D56BD" w:rsidTr="00184B84">
        <w:tc>
          <w:tcPr>
            <w:tcW w:w="883" w:type="dxa"/>
            <w:vMerge/>
            <w:vAlign w:val="center"/>
          </w:tcPr>
          <w:p w:rsidR="00012920" w:rsidRPr="002D56BD" w:rsidRDefault="00012920" w:rsidP="00C1683F">
            <w:pPr>
              <w:jc w:val="center"/>
              <w:rPr>
                <w:b/>
                <w:bCs/>
                <w:sz w:val="28"/>
                <w:szCs w:val="28"/>
                <w:rtl/>
              </w:rPr>
            </w:pPr>
          </w:p>
        </w:tc>
        <w:tc>
          <w:tcPr>
            <w:tcW w:w="10631" w:type="dxa"/>
            <w:vAlign w:val="center"/>
          </w:tcPr>
          <w:p w:rsidR="00012920" w:rsidRPr="00184B84" w:rsidRDefault="00012920" w:rsidP="00D746FD">
            <w:pPr>
              <w:pStyle w:val="a6"/>
              <w:numPr>
                <w:ilvl w:val="0"/>
                <w:numId w:val="1"/>
              </w:numPr>
              <w:rPr>
                <w:rFonts w:asciiTheme="majorBidi" w:hAnsiTheme="majorBidi" w:cstheme="majorBidi"/>
                <w:b/>
                <w:bCs/>
                <w:color w:val="000000"/>
                <w:sz w:val="28"/>
                <w:szCs w:val="28"/>
                <w:rtl/>
              </w:rPr>
            </w:pPr>
            <w:r w:rsidRPr="00184B84">
              <w:rPr>
                <w:rFonts w:asciiTheme="majorBidi" w:hAnsiTheme="majorBidi" w:cstheme="majorBidi" w:hint="cs"/>
                <w:b/>
                <w:bCs/>
                <w:color w:val="000000"/>
                <w:sz w:val="28"/>
                <w:szCs w:val="28"/>
                <w:rtl/>
              </w:rPr>
              <w:t>انحسار مبداء سلطان الادارة بالنسبة للطرف المتعاقد بحيث يضطر الى قبول شروط لم يألفها العقد الخاص</w:t>
            </w:r>
          </w:p>
        </w:tc>
        <w:tc>
          <w:tcPr>
            <w:tcW w:w="2978" w:type="dxa"/>
            <w:gridSpan w:val="2"/>
            <w:vMerge/>
            <w:vAlign w:val="center"/>
          </w:tcPr>
          <w:p w:rsidR="00012920" w:rsidRPr="002D56BD" w:rsidRDefault="00012920" w:rsidP="00C1683F">
            <w:pPr>
              <w:jc w:val="center"/>
              <w:rPr>
                <w:b/>
                <w:bCs/>
                <w:sz w:val="28"/>
                <w:szCs w:val="28"/>
                <w:rtl/>
              </w:rPr>
            </w:pPr>
          </w:p>
        </w:tc>
      </w:tr>
      <w:tr w:rsidR="00012920" w:rsidRPr="002D56BD" w:rsidTr="00184B84">
        <w:tc>
          <w:tcPr>
            <w:tcW w:w="883" w:type="dxa"/>
            <w:vAlign w:val="center"/>
          </w:tcPr>
          <w:p w:rsidR="00012920" w:rsidRPr="002D56BD" w:rsidRDefault="00012920" w:rsidP="00C1683F">
            <w:pPr>
              <w:jc w:val="center"/>
              <w:rPr>
                <w:b/>
                <w:bCs/>
                <w:sz w:val="28"/>
                <w:szCs w:val="28"/>
                <w:rtl/>
              </w:rPr>
            </w:pPr>
          </w:p>
        </w:tc>
        <w:tc>
          <w:tcPr>
            <w:tcW w:w="10631" w:type="dxa"/>
            <w:vAlign w:val="center"/>
          </w:tcPr>
          <w:p w:rsidR="00012920" w:rsidRPr="00184B84" w:rsidRDefault="00012920" w:rsidP="00D746FD">
            <w:pPr>
              <w:pStyle w:val="a6"/>
              <w:numPr>
                <w:ilvl w:val="0"/>
                <w:numId w:val="1"/>
              </w:numPr>
              <w:rPr>
                <w:rFonts w:asciiTheme="majorBidi" w:hAnsiTheme="majorBidi" w:cstheme="majorBidi"/>
                <w:b/>
                <w:bCs/>
                <w:color w:val="000000"/>
                <w:sz w:val="28"/>
                <w:szCs w:val="28"/>
                <w:rtl/>
              </w:rPr>
            </w:pPr>
            <w:r>
              <w:rPr>
                <w:rFonts w:asciiTheme="majorBidi" w:hAnsiTheme="majorBidi" w:cstheme="majorBidi" w:hint="cs"/>
                <w:b/>
                <w:bCs/>
                <w:color w:val="000000"/>
                <w:sz w:val="28"/>
                <w:szCs w:val="28"/>
                <w:rtl/>
              </w:rPr>
              <w:t>تنحسر مبداء سلطان الارادة في العقد الاداري</w:t>
            </w:r>
          </w:p>
        </w:tc>
        <w:tc>
          <w:tcPr>
            <w:tcW w:w="2978" w:type="dxa"/>
            <w:gridSpan w:val="2"/>
            <w:vMerge/>
            <w:vAlign w:val="center"/>
          </w:tcPr>
          <w:p w:rsidR="00012920" w:rsidRPr="002D56BD" w:rsidRDefault="00012920" w:rsidP="00C1683F">
            <w:pPr>
              <w:jc w:val="center"/>
              <w:rPr>
                <w:b/>
                <w:bCs/>
                <w:sz w:val="28"/>
                <w:szCs w:val="28"/>
                <w:rtl/>
              </w:rPr>
            </w:pPr>
          </w:p>
        </w:tc>
      </w:tr>
      <w:tr w:rsidR="004B5E14" w:rsidRPr="002D56BD" w:rsidTr="0074252A">
        <w:tc>
          <w:tcPr>
            <w:tcW w:w="883" w:type="dxa"/>
            <w:vAlign w:val="center"/>
          </w:tcPr>
          <w:p w:rsidR="004B5E14" w:rsidRPr="002D56BD" w:rsidRDefault="004B5E14" w:rsidP="00C1683F">
            <w:pPr>
              <w:jc w:val="center"/>
              <w:rPr>
                <w:b/>
                <w:bCs/>
                <w:sz w:val="28"/>
                <w:szCs w:val="28"/>
                <w:rtl/>
              </w:rPr>
            </w:pPr>
          </w:p>
        </w:tc>
        <w:tc>
          <w:tcPr>
            <w:tcW w:w="13609" w:type="dxa"/>
            <w:gridSpan w:val="3"/>
            <w:vAlign w:val="center"/>
          </w:tcPr>
          <w:p w:rsidR="004B5E14" w:rsidRPr="00012920" w:rsidRDefault="004B5E14" w:rsidP="00D746FD">
            <w:pPr>
              <w:pStyle w:val="a6"/>
              <w:numPr>
                <w:ilvl w:val="0"/>
                <w:numId w:val="1"/>
              </w:numPr>
              <w:rPr>
                <w:b/>
                <w:bCs/>
                <w:sz w:val="28"/>
                <w:szCs w:val="28"/>
                <w:rtl/>
              </w:rPr>
            </w:pPr>
            <w:r w:rsidRPr="00012920">
              <w:rPr>
                <w:rFonts w:asciiTheme="majorBidi" w:hAnsiTheme="majorBidi" w:cstheme="majorBidi" w:hint="cs"/>
                <w:b/>
                <w:bCs/>
                <w:color w:val="000000"/>
                <w:sz w:val="28"/>
                <w:szCs w:val="28"/>
                <w:rtl/>
              </w:rPr>
              <w:t xml:space="preserve">لها صيغ تعاقدية خاصة تختلف ولهذا فانها تنفرد بنظام قانوني مستقل من حيث مفهومة وخصائصة وشروطة وطبيعته واثارة  </w:t>
            </w:r>
          </w:p>
        </w:tc>
      </w:tr>
      <w:tr w:rsidR="00012920" w:rsidRPr="002D56BD" w:rsidTr="0074252A">
        <w:tc>
          <w:tcPr>
            <w:tcW w:w="883" w:type="dxa"/>
            <w:vAlign w:val="center"/>
          </w:tcPr>
          <w:p w:rsidR="00012920" w:rsidRPr="002D56BD" w:rsidRDefault="00012920" w:rsidP="00C1683F">
            <w:pPr>
              <w:jc w:val="center"/>
              <w:rPr>
                <w:b/>
                <w:bCs/>
                <w:sz w:val="28"/>
                <w:szCs w:val="28"/>
                <w:rtl/>
              </w:rPr>
            </w:pPr>
          </w:p>
        </w:tc>
        <w:tc>
          <w:tcPr>
            <w:tcW w:w="13609" w:type="dxa"/>
            <w:gridSpan w:val="3"/>
            <w:vAlign w:val="center"/>
          </w:tcPr>
          <w:p w:rsidR="00012920" w:rsidRPr="00012920" w:rsidRDefault="00012920" w:rsidP="00D746FD">
            <w:pPr>
              <w:pStyle w:val="a6"/>
              <w:numPr>
                <w:ilvl w:val="0"/>
                <w:numId w:val="1"/>
              </w:numPr>
              <w:rPr>
                <w:rFonts w:asciiTheme="majorBidi" w:hAnsiTheme="majorBidi" w:cstheme="majorBidi"/>
                <w:b/>
                <w:bCs/>
                <w:color w:val="000000"/>
                <w:sz w:val="28"/>
                <w:szCs w:val="28"/>
                <w:rtl/>
              </w:rPr>
            </w:pPr>
            <w:r>
              <w:rPr>
                <w:rFonts w:asciiTheme="majorBidi" w:hAnsiTheme="majorBidi" w:cstheme="majorBidi" w:hint="cs"/>
                <w:b/>
                <w:bCs/>
                <w:color w:val="000000"/>
                <w:sz w:val="28"/>
                <w:szCs w:val="28"/>
                <w:rtl/>
              </w:rPr>
              <w:t xml:space="preserve">حرية الادارة في ابرام العقود ليست مطلقة     10- المحل في العقد الاداري يتسم بالمرونة اذ انه قابل للتعديل بالحذف او الاضافة </w:t>
            </w:r>
          </w:p>
        </w:tc>
      </w:tr>
    </w:tbl>
    <w:p w:rsidR="004A088B" w:rsidRDefault="004A088B" w:rsidP="002C78FB">
      <w:pPr>
        <w:jc w:val="both"/>
        <w:rPr>
          <w:b/>
          <w:bCs/>
          <w:rtl/>
        </w:rPr>
      </w:pPr>
    </w:p>
    <w:p w:rsidR="004A088B" w:rsidRDefault="005230F2" w:rsidP="004A088B">
      <w:pPr>
        <w:jc w:val="both"/>
        <w:rPr>
          <w:b/>
          <w:bCs/>
          <w:rtl/>
        </w:rPr>
      </w:pPr>
      <w:r>
        <w:rPr>
          <w:b/>
          <w:bCs/>
          <w:noProof/>
          <w:rtl/>
        </w:rPr>
        <w:lastRenderedPageBreak/>
        <w:pict>
          <v:shapetype id="_x0000_t202" coordsize="21600,21600" o:spt="202" path="m,l,21600r21600,l21600,xe">
            <v:stroke joinstyle="miter"/>
            <v:path gradientshapeok="t" o:connecttype="rect"/>
          </v:shapetype>
          <v:shape id="_x0000_s1027" type="#_x0000_t202" style="position:absolute;left:0;text-align:left;margin-left:46.25pt;margin-top:319.8pt;width:182.95pt;height:61.6pt;z-index:251660288;mso-height-percent:200;mso-height-percent:200;mso-width-relative:margin;mso-height-relative:margin" strokecolor="#c00000" strokeweight="2.25pt">
            <v:textbox style="mso-next-textbox:#_x0000_s1027;mso-fit-shape-to-text:t">
              <w:txbxContent>
                <w:p w:rsidR="009D0062" w:rsidRPr="00F56E9B" w:rsidRDefault="009D0062" w:rsidP="009D0062">
                  <w:pPr>
                    <w:jc w:val="both"/>
                    <w:rPr>
                      <w:b/>
                      <w:bCs/>
                      <w:rtl/>
                    </w:rPr>
                  </w:pPr>
                  <w:r w:rsidRPr="00F56E9B">
                    <w:rPr>
                      <w:rFonts w:hint="cs"/>
                      <w:b/>
                      <w:bCs/>
                      <w:rtl/>
                    </w:rPr>
                    <w:t xml:space="preserve">يشترط في العقد الاداري ان يكــــــــــــــــــــون مكتوبا ماعدا العقود التى تبرم عن طريق التعاقد او الشراء المباشر بمبلغ لا يتجاوز </w:t>
                  </w:r>
                  <w:r w:rsidRPr="009D0062">
                    <w:rPr>
                      <w:rFonts w:hint="cs"/>
                      <w:b/>
                      <w:bCs/>
                      <w:color w:val="FF0000"/>
                      <w:u w:val="single"/>
                      <w:rtl/>
                    </w:rPr>
                    <w:t>300 الف ريال</w:t>
                  </w:r>
                  <w:r>
                    <w:rPr>
                      <w:rFonts w:hint="cs"/>
                      <w:b/>
                      <w:bCs/>
                      <w:rtl/>
                    </w:rPr>
                    <w:t xml:space="preserve"> دون ان يترتب على تخلف هذه الشكلية بطلان العقد .</w:t>
                  </w:r>
                </w:p>
              </w:txbxContent>
            </v:textbox>
          </v:shape>
        </w:pict>
      </w:r>
      <w:r w:rsidR="004A088B">
        <w:rPr>
          <w:b/>
          <w:bCs/>
          <w:noProof/>
        </w:rPr>
        <w:drawing>
          <wp:inline distT="0" distB="0" distL="0" distR="0">
            <wp:extent cx="9029648" cy="4936812"/>
            <wp:effectExtent l="19050" t="0" r="52" b="0"/>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9038164" cy="4941468"/>
                    </a:xfrm>
                    <a:prstGeom prst="rect">
                      <a:avLst/>
                    </a:prstGeom>
                    <a:noFill/>
                    <a:ln w="9525">
                      <a:noFill/>
                      <a:miter lim="800000"/>
                      <a:headEnd/>
                      <a:tailEnd/>
                    </a:ln>
                  </pic:spPr>
                </pic:pic>
              </a:graphicData>
            </a:graphic>
          </wp:inline>
        </w:drawing>
      </w:r>
    </w:p>
    <w:p w:rsidR="004A088B" w:rsidRDefault="004A088B" w:rsidP="004A088B">
      <w:pPr>
        <w:jc w:val="both"/>
        <w:rPr>
          <w:b/>
          <w:bCs/>
          <w:rtl/>
        </w:rPr>
      </w:pPr>
    </w:p>
    <w:p w:rsidR="004A088B" w:rsidRDefault="004A088B" w:rsidP="004A088B">
      <w:pPr>
        <w:jc w:val="both"/>
        <w:rPr>
          <w:b/>
          <w:bCs/>
          <w:rtl/>
        </w:rPr>
      </w:pPr>
    </w:p>
    <w:p w:rsidR="004A088B" w:rsidRDefault="004A088B" w:rsidP="004A088B">
      <w:pPr>
        <w:jc w:val="both"/>
        <w:rPr>
          <w:b/>
          <w:bCs/>
          <w:rtl/>
        </w:rPr>
      </w:pPr>
      <w:r>
        <w:rPr>
          <w:rFonts w:hint="cs"/>
          <w:b/>
          <w:bCs/>
          <w:noProof/>
        </w:rPr>
        <w:lastRenderedPageBreak/>
        <w:drawing>
          <wp:inline distT="0" distB="0" distL="0" distR="0">
            <wp:extent cx="3286125" cy="809625"/>
            <wp:effectExtent l="19050" t="0" r="9525"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3286125" cy="809625"/>
                    </a:xfrm>
                    <a:prstGeom prst="rect">
                      <a:avLst/>
                    </a:prstGeom>
                    <a:noFill/>
                    <a:ln w="9525">
                      <a:noFill/>
                      <a:miter lim="800000"/>
                      <a:headEnd/>
                      <a:tailEnd/>
                    </a:ln>
                  </pic:spPr>
                </pic:pic>
              </a:graphicData>
            </a:graphic>
          </wp:inline>
        </w:drawing>
      </w:r>
    </w:p>
    <w:p w:rsidR="004A088B" w:rsidRDefault="00A91842" w:rsidP="004A088B">
      <w:pPr>
        <w:jc w:val="both"/>
        <w:rPr>
          <w:b/>
          <w:bCs/>
          <w:rtl/>
        </w:rPr>
      </w:pPr>
      <w:r>
        <w:rPr>
          <w:rFonts w:hint="cs"/>
          <w:b/>
          <w:bCs/>
          <w:noProof/>
        </w:rPr>
        <w:drawing>
          <wp:inline distT="0" distB="0" distL="0" distR="0">
            <wp:extent cx="8867775" cy="4829175"/>
            <wp:effectExtent l="19050" t="0" r="9525"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8863330" cy="4826754"/>
                    </a:xfrm>
                    <a:prstGeom prst="rect">
                      <a:avLst/>
                    </a:prstGeom>
                    <a:noFill/>
                    <a:ln w="9525">
                      <a:noFill/>
                      <a:miter lim="800000"/>
                      <a:headEnd/>
                      <a:tailEnd/>
                    </a:ln>
                  </pic:spPr>
                </pic:pic>
              </a:graphicData>
            </a:graphic>
          </wp:inline>
        </w:drawing>
      </w:r>
    </w:p>
    <w:p w:rsidR="00473527" w:rsidRDefault="00473527" w:rsidP="004A088B">
      <w:pPr>
        <w:jc w:val="both"/>
        <w:rPr>
          <w:b/>
          <w:bCs/>
          <w:rtl/>
        </w:rPr>
      </w:pPr>
    </w:p>
    <w:p w:rsidR="00473527" w:rsidRDefault="005230F2" w:rsidP="004A088B">
      <w:pPr>
        <w:jc w:val="both"/>
        <w:rPr>
          <w:b/>
          <w:bCs/>
          <w:rtl/>
        </w:rPr>
      </w:pPr>
      <w:r>
        <w:rPr>
          <w:b/>
          <w:bCs/>
          <w:noProof/>
          <w:rtl/>
        </w:rPr>
        <w:lastRenderedPageBreak/>
        <w:pict>
          <v:rect id="_x0000_s1026" style="position:absolute;left:0;text-align:left;margin-left:-8.25pt;margin-top:307pt;width:710.25pt;height:78.75pt;z-index:-251658752" fillcolor="#f2f2f2 [3052]" strokeweight="1.5pt">
            <v:stroke dashstyle="dash"/>
            <w10:wrap anchorx="page"/>
          </v:rect>
        </w:pict>
      </w:r>
      <w:r w:rsidR="00473527">
        <w:rPr>
          <w:b/>
          <w:bCs/>
          <w:noProof/>
        </w:rPr>
        <w:drawing>
          <wp:inline distT="0" distB="0" distL="0" distR="0">
            <wp:extent cx="8858423" cy="3829050"/>
            <wp:effectExtent l="19050" t="0" r="0" b="0"/>
            <wp:docPr id="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8863330" cy="3831171"/>
                    </a:xfrm>
                    <a:prstGeom prst="rect">
                      <a:avLst/>
                    </a:prstGeom>
                    <a:noFill/>
                    <a:ln w="9525">
                      <a:noFill/>
                      <a:miter lim="800000"/>
                      <a:headEnd/>
                      <a:tailEnd/>
                    </a:ln>
                  </pic:spPr>
                </pic:pic>
              </a:graphicData>
            </a:graphic>
          </wp:inline>
        </w:drawing>
      </w:r>
    </w:p>
    <w:p w:rsidR="004A088B" w:rsidRPr="008F143C" w:rsidRDefault="002D56BD" w:rsidP="004A088B">
      <w:pPr>
        <w:jc w:val="both"/>
        <w:rPr>
          <w:b/>
          <w:bCs/>
          <w:sz w:val="24"/>
          <w:szCs w:val="24"/>
          <w:rtl/>
        </w:rPr>
      </w:pPr>
      <w:r w:rsidRPr="008F143C">
        <w:rPr>
          <w:rFonts w:hint="cs"/>
          <w:b/>
          <w:bCs/>
          <w:sz w:val="24"/>
          <w:szCs w:val="24"/>
          <w:highlight w:val="yellow"/>
          <w:rtl/>
        </w:rPr>
        <w:t>سؤال هام : هل تتعاقد الادارة مع الافراد او المؤسسات او الشركات الخاصة وتبرم معهم عقود مدنية او تجارية تتفق مع نشاط  وطبيعة الادارة وتحقق مصلحتها ؟</w:t>
      </w:r>
      <w:r w:rsidRPr="008F143C">
        <w:rPr>
          <w:rFonts w:hint="cs"/>
          <w:b/>
          <w:bCs/>
          <w:sz w:val="24"/>
          <w:szCs w:val="24"/>
          <w:rtl/>
        </w:rPr>
        <w:t xml:space="preserve"> </w:t>
      </w:r>
    </w:p>
    <w:p w:rsidR="002D56BD" w:rsidRDefault="002D56BD" w:rsidP="002D56BD">
      <w:pPr>
        <w:jc w:val="both"/>
        <w:rPr>
          <w:b/>
          <w:bCs/>
          <w:rtl/>
        </w:rPr>
      </w:pPr>
      <w:r>
        <w:rPr>
          <w:rFonts w:hint="cs"/>
          <w:b/>
          <w:bCs/>
          <w:rtl/>
        </w:rPr>
        <w:t xml:space="preserve">الجواب : </w:t>
      </w:r>
      <w:r w:rsidRPr="008F143C">
        <w:rPr>
          <w:rFonts w:hint="cs"/>
          <w:b/>
          <w:bCs/>
          <w:color w:val="0070C0"/>
          <w:rtl/>
        </w:rPr>
        <w:t>نعم</w:t>
      </w:r>
      <w:r>
        <w:rPr>
          <w:rFonts w:hint="cs"/>
          <w:b/>
          <w:bCs/>
          <w:rtl/>
        </w:rPr>
        <w:t xml:space="preserve"> مثل قيام وزارة الزراعة ببيع منتجاتها التى تنتجها </w:t>
      </w:r>
      <w:r w:rsidRPr="008F143C">
        <w:rPr>
          <w:rFonts w:hint="cs"/>
          <w:b/>
          <w:bCs/>
          <w:color w:val="0070C0"/>
          <w:rtl/>
        </w:rPr>
        <w:t>ويعتبر هذا عقد خاص وليس عقد إداري</w:t>
      </w:r>
      <w:r>
        <w:rPr>
          <w:rFonts w:hint="cs"/>
          <w:b/>
          <w:bCs/>
          <w:rtl/>
        </w:rPr>
        <w:t xml:space="preserve"> . وبما انه </w:t>
      </w:r>
      <w:r w:rsidR="008F143C">
        <w:rPr>
          <w:rFonts w:hint="cs"/>
          <w:b/>
          <w:bCs/>
          <w:rtl/>
        </w:rPr>
        <w:t xml:space="preserve">( عقد </w:t>
      </w:r>
      <w:r>
        <w:rPr>
          <w:rFonts w:hint="cs"/>
          <w:b/>
          <w:bCs/>
          <w:rtl/>
        </w:rPr>
        <w:t>خاص</w:t>
      </w:r>
      <w:r w:rsidR="008F143C">
        <w:rPr>
          <w:rFonts w:hint="cs"/>
          <w:b/>
          <w:bCs/>
          <w:rtl/>
        </w:rPr>
        <w:t xml:space="preserve"> )</w:t>
      </w:r>
      <w:r>
        <w:rPr>
          <w:rFonts w:hint="cs"/>
          <w:b/>
          <w:bCs/>
          <w:rtl/>
        </w:rPr>
        <w:t xml:space="preserve"> </w:t>
      </w:r>
      <w:r w:rsidRPr="008F143C">
        <w:rPr>
          <w:rFonts w:hint="cs"/>
          <w:b/>
          <w:bCs/>
          <w:color w:val="0070C0"/>
          <w:rtl/>
        </w:rPr>
        <w:t>فيجب ان يخضع للقانون الخاص</w:t>
      </w:r>
      <w:r>
        <w:rPr>
          <w:rFonts w:hint="cs"/>
          <w:b/>
          <w:bCs/>
          <w:rtl/>
        </w:rPr>
        <w:t xml:space="preserve"> </w:t>
      </w:r>
      <w:r w:rsidRPr="008F143C">
        <w:rPr>
          <w:rFonts w:hint="cs"/>
          <w:b/>
          <w:bCs/>
          <w:sz w:val="32"/>
          <w:szCs w:val="32"/>
          <w:highlight w:val="yellow"/>
          <w:u w:val="single"/>
          <w:rtl/>
        </w:rPr>
        <w:t>لكن</w:t>
      </w:r>
      <w:r w:rsidRPr="008F143C">
        <w:rPr>
          <w:rFonts w:hint="cs"/>
          <w:b/>
          <w:bCs/>
          <w:sz w:val="32"/>
          <w:szCs w:val="32"/>
          <w:rtl/>
        </w:rPr>
        <w:t xml:space="preserve"> </w:t>
      </w:r>
      <w:r>
        <w:rPr>
          <w:rFonts w:hint="cs"/>
          <w:b/>
          <w:bCs/>
          <w:rtl/>
        </w:rPr>
        <w:t xml:space="preserve">المملكة لا تأخذ بذلك فتتعامل مع هذا العقد </w:t>
      </w:r>
      <w:r w:rsidR="008F143C">
        <w:rPr>
          <w:rFonts w:hint="cs"/>
          <w:b/>
          <w:bCs/>
          <w:rtl/>
        </w:rPr>
        <w:t xml:space="preserve">معاملة العقود الادارية </w:t>
      </w:r>
      <w:r>
        <w:rPr>
          <w:rFonts w:hint="cs"/>
          <w:b/>
          <w:bCs/>
          <w:rtl/>
        </w:rPr>
        <w:t xml:space="preserve"> </w:t>
      </w:r>
      <w:r w:rsidR="008F143C">
        <w:rPr>
          <w:rFonts w:hint="cs"/>
          <w:b/>
          <w:bCs/>
          <w:rtl/>
        </w:rPr>
        <w:t xml:space="preserve">لأن المملكة تأخذ </w:t>
      </w:r>
      <w:r w:rsidR="008F143C" w:rsidRPr="008F143C">
        <w:rPr>
          <w:rFonts w:hint="cs"/>
          <w:b/>
          <w:bCs/>
          <w:color w:val="0070C0"/>
          <w:rtl/>
        </w:rPr>
        <w:t>بالمعيار الشكلي</w:t>
      </w:r>
      <w:r w:rsidR="008F143C">
        <w:rPr>
          <w:rFonts w:hint="cs"/>
          <w:b/>
          <w:bCs/>
          <w:rtl/>
        </w:rPr>
        <w:t xml:space="preserve"> ( </w:t>
      </w:r>
      <w:r w:rsidR="008F143C" w:rsidRPr="008F143C">
        <w:rPr>
          <w:rFonts w:hint="cs"/>
          <w:b/>
          <w:bCs/>
          <w:u w:val="single"/>
          <w:rtl/>
        </w:rPr>
        <w:t>طالما الادارة طرفا في العقد ايا كان فيتم معاملته بنفس معاملة العقد الإداري</w:t>
      </w:r>
      <w:r w:rsidR="008F143C">
        <w:rPr>
          <w:rFonts w:hint="cs"/>
          <w:b/>
          <w:bCs/>
          <w:rtl/>
        </w:rPr>
        <w:t xml:space="preserve"> ) </w:t>
      </w:r>
    </w:p>
    <w:p w:rsidR="002D56BD" w:rsidRDefault="002D56BD" w:rsidP="004A088B">
      <w:pPr>
        <w:jc w:val="both"/>
        <w:rPr>
          <w:b/>
          <w:bCs/>
          <w:rtl/>
        </w:rPr>
      </w:pPr>
    </w:p>
    <w:p w:rsidR="002D56BD" w:rsidRDefault="002D56BD" w:rsidP="004A088B">
      <w:pPr>
        <w:jc w:val="both"/>
        <w:rPr>
          <w:b/>
          <w:bCs/>
          <w:rtl/>
        </w:rPr>
      </w:pPr>
    </w:p>
    <w:p w:rsidR="002D56BD" w:rsidRDefault="002D56BD" w:rsidP="004A088B">
      <w:pPr>
        <w:jc w:val="both"/>
        <w:rPr>
          <w:b/>
          <w:bCs/>
          <w:rtl/>
        </w:rPr>
      </w:pPr>
    </w:p>
    <w:p w:rsidR="002D56BD" w:rsidRDefault="002D56BD" w:rsidP="004A088B">
      <w:pPr>
        <w:jc w:val="both"/>
        <w:rPr>
          <w:b/>
          <w:bCs/>
          <w:rtl/>
        </w:rPr>
      </w:pPr>
    </w:p>
    <w:p w:rsidR="002D56BD" w:rsidRDefault="002D56BD" w:rsidP="004A088B">
      <w:pPr>
        <w:jc w:val="both"/>
        <w:rPr>
          <w:b/>
          <w:bCs/>
          <w:rtl/>
        </w:rPr>
      </w:pPr>
    </w:p>
    <w:tbl>
      <w:tblPr>
        <w:tblStyle w:val="a5"/>
        <w:bidiVisual/>
        <w:tblW w:w="0" w:type="auto"/>
        <w:tblLook w:val="04A0"/>
      </w:tblPr>
      <w:tblGrid>
        <w:gridCol w:w="1166"/>
        <w:gridCol w:w="10915"/>
        <w:gridCol w:w="2093"/>
      </w:tblGrid>
      <w:tr w:rsidR="00707D13" w:rsidTr="00707D13">
        <w:tc>
          <w:tcPr>
            <w:tcW w:w="14174" w:type="dxa"/>
            <w:gridSpan w:val="3"/>
            <w:shd w:val="clear" w:color="auto" w:fill="EAF1DD" w:themeFill="accent3" w:themeFillTint="33"/>
          </w:tcPr>
          <w:p w:rsidR="00707D13" w:rsidRPr="00707D13" w:rsidRDefault="00707D13" w:rsidP="00707D13">
            <w:pPr>
              <w:jc w:val="center"/>
              <w:rPr>
                <w:b/>
                <w:bCs/>
                <w:sz w:val="32"/>
                <w:szCs w:val="32"/>
                <w:rtl/>
              </w:rPr>
            </w:pPr>
            <w:r w:rsidRPr="00707D13">
              <w:rPr>
                <w:rFonts w:hint="cs"/>
                <w:b/>
                <w:bCs/>
                <w:sz w:val="32"/>
                <w:szCs w:val="32"/>
                <w:rtl/>
              </w:rPr>
              <w:lastRenderedPageBreak/>
              <w:t>انواع العقود الادارية</w:t>
            </w:r>
          </w:p>
        </w:tc>
      </w:tr>
      <w:tr w:rsidR="00006E10" w:rsidRPr="00707D13" w:rsidTr="00C462D4">
        <w:tc>
          <w:tcPr>
            <w:tcW w:w="12081" w:type="dxa"/>
            <w:gridSpan w:val="2"/>
            <w:shd w:val="clear" w:color="auto" w:fill="000000" w:themeFill="text1"/>
          </w:tcPr>
          <w:p w:rsidR="00006E10" w:rsidRPr="00707D13" w:rsidRDefault="00006E10" w:rsidP="00707D13">
            <w:pPr>
              <w:jc w:val="center"/>
              <w:rPr>
                <w:b/>
                <w:bCs/>
                <w:sz w:val="24"/>
                <w:szCs w:val="24"/>
                <w:rtl/>
              </w:rPr>
            </w:pPr>
            <w:r w:rsidRPr="00707D13">
              <w:rPr>
                <w:rFonts w:hint="cs"/>
                <w:b/>
                <w:bCs/>
                <w:sz w:val="24"/>
                <w:szCs w:val="24"/>
                <w:rtl/>
              </w:rPr>
              <w:t>عقود مسماة : اورد لها المنظم اسماء وافرد لها تنظما خاص في نظام المنافسات والمشتريات الحكومية</w:t>
            </w:r>
          </w:p>
        </w:tc>
        <w:tc>
          <w:tcPr>
            <w:tcW w:w="2093" w:type="dxa"/>
            <w:shd w:val="clear" w:color="auto" w:fill="FFC000"/>
          </w:tcPr>
          <w:p w:rsidR="00006E10" w:rsidRPr="00707D13" w:rsidRDefault="00C462D4" w:rsidP="00C462D4">
            <w:pPr>
              <w:jc w:val="center"/>
              <w:rPr>
                <w:b/>
                <w:bCs/>
                <w:sz w:val="24"/>
                <w:szCs w:val="24"/>
                <w:rtl/>
              </w:rPr>
            </w:pPr>
            <w:r>
              <w:rPr>
                <w:rFonts w:hint="cs"/>
                <w:b/>
                <w:bCs/>
                <w:sz w:val="24"/>
                <w:szCs w:val="24"/>
                <w:rtl/>
              </w:rPr>
              <w:t xml:space="preserve">غير مسماه </w:t>
            </w:r>
          </w:p>
        </w:tc>
      </w:tr>
      <w:tr w:rsidR="00C462D4" w:rsidRPr="00C462D4" w:rsidTr="00C462D4">
        <w:tc>
          <w:tcPr>
            <w:tcW w:w="1166" w:type="dxa"/>
          </w:tcPr>
          <w:p w:rsidR="00C462D4" w:rsidRPr="00C462D4" w:rsidRDefault="00C462D4" w:rsidP="00C462D4">
            <w:pPr>
              <w:jc w:val="center"/>
              <w:rPr>
                <w:b/>
                <w:bCs/>
                <w:sz w:val="36"/>
                <w:szCs w:val="36"/>
                <w:rtl/>
              </w:rPr>
            </w:pPr>
            <w:r w:rsidRPr="00C462D4">
              <w:rPr>
                <w:rFonts w:hint="cs"/>
                <w:b/>
                <w:bCs/>
                <w:sz w:val="36"/>
                <w:szCs w:val="36"/>
                <w:rtl/>
              </w:rPr>
              <w:t>العقد</w:t>
            </w:r>
          </w:p>
        </w:tc>
        <w:tc>
          <w:tcPr>
            <w:tcW w:w="10915" w:type="dxa"/>
          </w:tcPr>
          <w:p w:rsidR="00C462D4" w:rsidRPr="00C462D4" w:rsidRDefault="00C462D4" w:rsidP="00C462D4">
            <w:pPr>
              <w:jc w:val="center"/>
              <w:rPr>
                <w:b/>
                <w:bCs/>
                <w:sz w:val="36"/>
                <w:szCs w:val="36"/>
                <w:rtl/>
              </w:rPr>
            </w:pPr>
            <w:r w:rsidRPr="00C462D4">
              <w:rPr>
                <w:rFonts w:hint="cs"/>
                <w:b/>
                <w:bCs/>
                <w:sz w:val="36"/>
                <w:szCs w:val="36"/>
                <w:rtl/>
              </w:rPr>
              <w:t>خصائصة</w:t>
            </w:r>
          </w:p>
        </w:tc>
        <w:tc>
          <w:tcPr>
            <w:tcW w:w="2093" w:type="dxa"/>
            <w:vMerge w:val="restart"/>
          </w:tcPr>
          <w:p w:rsidR="00C462D4" w:rsidRPr="00C462D4" w:rsidRDefault="00C462D4" w:rsidP="00C462D4">
            <w:pPr>
              <w:jc w:val="center"/>
              <w:rPr>
                <w:b/>
                <w:bCs/>
                <w:sz w:val="36"/>
                <w:szCs w:val="36"/>
                <w:rtl/>
              </w:rPr>
            </w:pPr>
            <w:r w:rsidRPr="00C462D4">
              <w:rPr>
                <w:rFonts w:hint="cs"/>
                <w:b/>
                <w:bCs/>
                <w:sz w:val="28"/>
                <w:szCs w:val="28"/>
                <w:rtl/>
              </w:rPr>
              <w:t>تتوفر فيها الشروط المميزة للعقد الاداري ولم يرد لها تنظيم او نظام .</w:t>
            </w:r>
          </w:p>
        </w:tc>
      </w:tr>
      <w:tr w:rsidR="00C462D4" w:rsidTr="00C462D4">
        <w:tc>
          <w:tcPr>
            <w:tcW w:w="1166" w:type="dxa"/>
            <w:vAlign w:val="center"/>
          </w:tcPr>
          <w:p w:rsidR="00C462D4" w:rsidRPr="009D0062" w:rsidRDefault="00C462D4" w:rsidP="00C462D4">
            <w:pPr>
              <w:jc w:val="center"/>
              <w:rPr>
                <w:b/>
                <w:bCs/>
                <w:color w:val="FF0000"/>
                <w:sz w:val="24"/>
                <w:szCs w:val="24"/>
                <w:rtl/>
              </w:rPr>
            </w:pPr>
            <w:r w:rsidRPr="009D0062">
              <w:rPr>
                <w:rFonts w:hint="cs"/>
                <w:b/>
                <w:bCs/>
                <w:color w:val="FF0000"/>
                <w:sz w:val="24"/>
                <w:szCs w:val="24"/>
                <w:rtl/>
              </w:rPr>
              <w:t>التوريد</w:t>
            </w:r>
          </w:p>
        </w:tc>
        <w:tc>
          <w:tcPr>
            <w:tcW w:w="10915" w:type="dxa"/>
          </w:tcPr>
          <w:p w:rsidR="00C462D4" w:rsidRPr="00C462D4" w:rsidRDefault="00C462D4" w:rsidP="00C462D4">
            <w:pPr>
              <w:jc w:val="both"/>
              <w:rPr>
                <w:b/>
                <w:bCs/>
                <w:sz w:val="24"/>
                <w:szCs w:val="24"/>
                <w:rtl/>
              </w:rPr>
            </w:pPr>
            <w:r w:rsidRPr="00C462D4">
              <w:rPr>
                <w:rFonts w:hint="cs"/>
                <w:b/>
                <w:bCs/>
                <w:sz w:val="24"/>
                <w:szCs w:val="24"/>
                <w:rtl/>
              </w:rPr>
              <w:t>هو</w:t>
            </w:r>
            <w:r w:rsidRPr="00C462D4">
              <w:rPr>
                <w:b/>
                <w:bCs/>
                <w:sz w:val="24"/>
                <w:szCs w:val="24"/>
                <w:rtl/>
              </w:rPr>
              <w:t xml:space="preserve">عقد </w:t>
            </w:r>
            <w:r w:rsidRPr="00C462D4">
              <w:rPr>
                <w:rFonts w:hint="cs"/>
                <w:b/>
                <w:bCs/>
                <w:sz w:val="24"/>
                <w:szCs w:val="24"/>
                <w:rtl/>
              </w:rPr>
              <w:t>تبرمه الادارة</w:t>
            </w:r>
            <w:r w:rsidRPr="00C462D4">
              <w:rPr>
                <w:b/>
                <w:bCs/>
                <w:sz w:val="24"/>
                <w:szCs w:val="24"/>
                <w:rtl/>
              </w:rPr>
              <w:t xml:space="preserve"> </w:t>
            </w:r>
            <w:r w:rsidRPr="00C462D4">
              <w:rPr>
                <w:rFonts w:hint="cs"/>
                <w:b/>
                <w:bCs/>
                <w:sz w:val="24"/>
                <w:szCs w:val="24"/>
                <w:rtl/>
              </w:rPr>
              <w:t>مع</w:t>
            </w:r>
            <w:r w:rsidRPr="00C462D4">
              <w:rPr>
                <w:b/>
                <w:bCs/>
                <w:sz w:val="24"/>
                <w:szCs w:val="24"/>
                <w:rtl/>
              </w:rPr>
              <w:t xml:space="preserve"> مؤسسة أو شركة خاصة تلتزم بموجبه بتوريد منقولات معينة لجهة الإدارة لخدمة مرفق عام لقاء مقابل مالي</w:t>
            </w:r>
            <w:r w:rsidRPr="00C462D4">
              <w:rPr>
                <w:rFonts w:hint="cs"/>
                <w:b/>
                <w:bCs/>
                <w:sz w:val="24"/>
                <w:szCs w:val="24"/>
                <w:rtl/>
              </w:rPr>
              <w:t xml:space="preserve"> ونسمية ( عقد تريد عادي ) </w:t>
            </w:r>
          </w:p>
          <w:p w:rsidR="00C462D4" w:rsidRPr="00C462D4" w:rsidRDefault="00C462D4" w:rsidP="00D746FD">
            <w:pPr>
              <w:pStyle w:val="a6"/>
              <w:numPr>
                <w:ilvl w:val="0"/>
                <w:numId w:val="2"/>
              </w:numPr>
              <w:jc w:val="both"/>
              <w:rPr>
                <w:b/>
                <w:bCs/>
                <w:sz w:val="24"/>
                <w:szCs w:val="24"/>
              </w:rPr>
            </w:pPr>
            <w:r w:rsidRPr="00C462D4">
              <w:rPr>
                <w:rFonts w:hint="cs"/>
                <w:b/>
                <w:bCs/>
                <w:sz w:val="24"/>
                <w:szCs w:val="24"/>
                <w:rtl/>
              </w:rPr>
              <w:t>يكون فقط في المنقولات ولا يكون في العقارات</w:t>
            </w:r>
          </w:p>
          <w:p w:rsidR="00C462D4" w:rsidRPr="00C462D4" w:rsidRDefault="00C462D4" w:rsidP="00D746FD">
            <w:pPr>
              <w:pStyle w:val="a6"/>
              <w:numPr>
                <w:ilvl w:val="0"/>
                <w:numId w:val="2"/>
              </w:numPr>
              <w:jc w:val="both"/>
              <w:rPr>
                <w:b/>
                <w:bCs/>
                <w:sz w:val="24"/>
                <w:szCs w:val="24"/>
              </w:rPr>
            </w:pPr>
            <w:r w:rsidRPr="00C462D4">
              <w:rPr>
                <w:rFonts w:hint="cs"/>
                <w:b/>
                <w:bCs/>
                <w:sz w:val="24"/>
                <w:szCs w:val="24"/>
                <w:rtl/>
              </w:rPr>
              <w:t>انواعة عقد توريد صناعي ( يلتزم المورد بصناعة المنقولات التى تلتزم بتوريدها وفق الشروط ) و عقد توريد تحويلي ( بحيث تسلم الادارة منقولات معينة ليقوم المتعاقد بتحويلها الى مواد اخرى ثم يوردها للإدارة على صورة مغايرة حسب الاتفاق ) .</w:t>
            </w:r>
          </w:p>
          <w:p w:rsidR="00C462D4" w:rsidRPr="00C462D4" w:rsidRDefault="00C462D4" w:rsidP="00D746FD">
            <w:pPr>
              <w:pStyle w:val="a6"/>
              <w:numPr>
                <w:ilvl w:val="0"/>
                <w:numId w:val="2"/>
              </w:numPr>
              <w:jc w:val="both"/>
              <w:rPr>
                <w:b/>
                <w:bCs/>
                <w:sz w:val="24"/>
                <w:szCs w:val="24"/>
              </w:rPr>
            </w:pPr>
            <w:r w:rsidRPr="00C462D4">
              <w:rPr>
                <w:rFonts w:hint="cs"/>
                <w:b/>
                <w:bCs/>
                <w:sz w:val="24"/>
                <w:szCs w:val="24"/>
                <w:rtl/>
              </w:rPr>
              <w:t>يقابل عقد البيع المعروف في القانون الخاص .</w:t>
            </w:r>
          </w:p>
          <w:p w:rsidR="00C462D4" w:rsidRPr="00C462D4" w:rsidRDefault="00C462D4" w:rsidP="00D746FD">
            <w:pPr>
              <w:pStyle w:val="a6"/>
              <w:numPr>
                <w:ilvl w:val="0"/>
                <w:numId w:val="2"/>
              </w:numPr>
              <w:jc w:val="both"/>
              <w:rPr>
                <w:b/>
                <w:bCs/>
                <w:sz w:val="24"/>
                <w:szCs w:val="24"/>
                <w:rtl/>
              </w:rPr>
            </w:pPr>
            <w:r w:rsidRPr="00C462D4">
              <w:rPr>
                <w:rFonts w:hint="cs"/>
                <w:b/>
                <w:bCs/>
                <w:sz w:val="24"/>
                <w:szCs w:val="24"/>
                <w:rtl/>
              </w:rPr>
              <w:t>العنصر الاساسي في العقد هو التزام المتعاقد على ( تسليم منقولات ) فقط .</w:t>
            </w:r>
          </w:p>
        </w:tc>
        <w:tc>
          <w:tcPr>
            <w:tcW w:w="2093" w:type="dxa"/>
            <w:vMerge/>
          </w:tcPr>
          <w:p w:rsidR="00C462D4" w:rsidRDefault="00C462D4" w:rsidP="004A088B">
            <w:pPr>
              <w:jc w:val="both"/>
              <w:rPr>
                <w:b/>
                <w:bCs/>
                <w:rtl/>
              </w:rPr>
            </w:pPr>
          </w:p>
        </w:tc>
      </w:tr>
      <w:tr w:rsidR="00C462D4" w:rsidTr="00C462D4">
        <w:tc>
          <w:tcPr>
            <w:tcW w:w="1166" w:type="dxa"/>
            <w:vAlign w:val="center"/>
          </w:tcPr>
          <w:p w:rsidR="00C462D4" w:rsidRPr="009D0062" w:rsidRDefault="00C462D4" w:rsidP="00C462D4">
            <w:pPr>
              <w:jc w:val="center"/>
              <w:rPr>
                <w:b/>
                <w:bCs/>
                <w:color w:val="548DD4" w:themeColor="text2" w:themeTint="99"/>
                <w:sz w:val="24"/>
                <w:szCs w:val="24"/>
                <w:rtl/>
              </w:rPr>
            </w:pPr>
            <w:r w:rsidRPr="009D0062">
              <w:rPr>
                <w:rFonts w:hint="cs"/>
                <w:b/>
                <w:bCs/>
                <w:color w:val="548DD4" w:themeColor="text2" w:themeTint="99"/>
                <w:sz w:val="24"/>
                <w:szCs w:val="24"/>
                <w:rtl/>
              </w:rPr>
              <w:t>توريد وتركيب</w:t>
            </w:r>
          </w:p>
        </w:tc>
        <w:tc>
          <w:tcPr>
            <w:tcW w:w="10915" w:type="dxa"/>
          </w:tcPr>
          <w:p w:rsidR="00C462D4" w:rsidRPr="00C462D4" w:rsidRDefault="00C462D4" w:rsidP="00C462D4">
            <w:pPr>
              <w:jc w:val="both"/>
              <w:rPr>
                <w:b/>
                <w:bCs/>
                <w:sz w:val="24"/>
                <w:szCs w:val="24"/>
                <w:rtl/>
              </w:rPr>
            </w:pPr>
            <w:r w:rsidRPr="00C462D4">
              <w:rPr>
                <w:rFonts w:hint="cs"/>
                <w:b/>
                <w:bCs/>
                <w:sz w:val="24"/>
                <w:szCs w:val="24"/>
                <w:rtl/>
              </w:rPr>
              <w:t>هو</w:t>
            </w:r>
            <w:r w:rsidRPr="00C462D4">
              <w:rPr>
                <w:b/>
                <w:bCs/>
                <w:sz w:val="24"/>
                <w:szCs w:val="24"/>
                <w:rtl/>
              </w:rPr>
              <w:t xml:space="preserve">عقد </w:t>
            </w:r>
            <w:r w:rsidRPr="00C462D4">
              <w:rPr>
                <w:rFonts w:hint="cs"/>
                <w:b/>
                <w:bCs/>
                <w:sz w:val="24"/>
                <w:szCs w:val="24"/>
                <w:rtl/>
              </w:rPr>
              <w:t>تبرمه</w:t>
            </w:r>
            <w:r w:rsidRPr="00C462D4">
              <w:rPr>
                <w:b/>
                <w:bCs/>
                <w:sz w:val="24"/>
                <w:szCs w:val="24"/>
                <w:rtl/>
              </w:rPr>
              <w:t xml:space="preserve"> الإدارة </w:t>
            </w:r>
            <w:r w:rsidRPr="00C462D4">
              <w:rPr>
                <w:rFonts w:hint="cs"/>
                <w:b/>
                <w:bCs/>
                <w:sz w:val="24"/>
                <w:szCs w:val="24"/>
                <w:rtl/>
              </w:rPr>
              <w:t>مع</w:t>
            </w:r>
            <w:r w:rsidRPr="00C462D4">
              <w:rPr>
                <w:b/>
                <w:bCs/>
                <w:sz w:val="24"/>
                <w:szCs w:val="24"/>
                <w:rtl/>
              </w:rPr>
              <w:t xml:space="preserve"> إحدى المؤسسات أو الشركات المتخصصة تتعهد بموجبه المؤسسة بتوريد منقولات وتركيبها في الموقع</w:t>
            </w:r>
            <w:r w:rsidRPr="00C462D4">
              <w:rPr>
                <w:rFonts w:hint="cs"/>
                <w:b/>
                <w:bCs/>
                <w:sz w:val="24"/>
                <w:szCs w:val="24"/>
                <w:rtl/>
              </w:rPr>
              <w:t xml:space="preserve"> لقاء مبلغ مالي .</w:t>
            </w:r>
          </w:p>
          <w:p w:rsidR="00C462D4" w:rsidRPr="00C462D4" w:rsidRDefault="00C462D4" w:rsidP="00D746FD">
            <w:pPr>
              <w:pStyle w:val="a6"/>
              <w:numPr>
                <w:ilvl w:val="0"/>
                <w:numId w:val="3"/>
              </w:numPr>
              <w:jc w:val="both"/>
              <w:rPr>
                <w:b/>
                <w:bCs/>
                <w:sz w:val="24"/>
                <w:szCs w:val="24"/>
              </w:rPr>
            </w:pPr>
            <w:r w:rsidRPr="00C462D4">
              <w:rPr>
                <w:rFonts w:hint="cs"/>
                <w:b/>
                <w:bCs/>
                <w:sz w:val="24"/>
                <w:szCs w:val="24"/>
                <w:rtl/>
              </w:rPr>
              <w:t>يوجد عنصران اساسية في العقد وهي التزام المتعاقد على ( تسليم منقولات ) و ( التركيب ) .</w:t>
            </w:r>
          </w:p>
          <w:p w:rsidR="00C462D4" w:rsidRPr="00C462D4" w:rsidRDefault="00C462D4" w:rsidP="00D746FD">
            <w:pPr>
              <w:pStyle w:val="a6"/>
              <w:numPr>
                <w:ilvl w:val="0"/>
                <w:numId w:val="3"/>
              </w:numPr>
              <w:jc w:val="both"/>
              <w:rPr>
                <w:b/>
                <w:bCs/>
                <w:sz w:val="24"/>
                <w:szCs w:val="24"/>
                <w:rtl/>
              </w:rPr>
            </w:pPr>
            <w:r w:rsidRPr="00C462D4">
              <w:rPr>
                <w:rFonts w:hint="cs"/>
                <w:b/>
                <w:bCs/>
                <w:sz w:val="24"/>
                <w:szCs w:val="24"/>
                <w:rtl/>
              </w:rPr>
              <w:t>اصطلح على تسميتها العقود المختلطة لانها تتطلب اكثر من التزام على عاتق المتعاقد .</w:t>
            </w:r>
          </w:p>
        </w:tc>
        <w:tc>
          <w:tcPr>
            <w:tcW w:w="2093" w:type="dxa"/>
            <w:vMerge/>
          </w:tcPr>
          <w:p w:rsidR="00C462D4" w:rsidRDefault="00C462D4" w:rsidP="004A088B">
            <w:pPr>
              <w:jc w:val="both"/>
              <w:rPr>
                <w:b/>
                <w:bCs/>
                <w:rtl/>
              </w:rPr>
            </w:pPr>
          </w:p>
        </w:tc>
      </w:tr>
      <w:tr w:rsidR="00C462D4" w:rsidTr="00C462D4">
        <w:tc>
          <w:tcPr>
            <w:tcW w:w="1166" w:type="dxa"/>
            <w:vAlign w:val="center"/>
          </w:tcPr>
          <w:p w:rsidR="00C462D4" w:rsidRPr="00C462D4" w:rsidRDefault="00C462D4" w:rsidP="00C462D4">
            <w:pPr>
              <w:jc w:val="center"/>
              <w:rPr>
                <w:b/>
                <w:bCs/>
                <w:sz w:val="24"/>
                <w:szCs w:val="24"/>
                <w:rtl/>
              </w:rPr>
            </w:pPr>
            <w:r w:rsidRPr="00C462D4">
              <w:rPr>
                <w:rFonts w:hint="cs"/>
                <w:b/>
                <w:bCs/>
                <w:sz w:val="24"/>
                <w:szCs w:val="24"/>
                <w:rtl/>
              </w:rPr>
              <w:t>التشغيل</w:t>
            </w:r>
          </w:p>
        </w:tc>
        <w:tc>
          <w:tcPr>
            <w:tcW w:w="10915" w:type="dxa"/>
          </w:tcPr>
          <w:p w:rsidR="00C462D4" w:rsidRPr="00C462D4" w:rsidRDefault="00C462D4" w:rsidP="00C462D4">
            <w:pPr>
              <w:jc w:val="both"/>
              <w:rPr>
                <w:b/>
                <w:bCs/>
                <w:sz w:val="24"/>
                <w:szCs w:val="24"/>
                <w:rtl/>
              </w:rPr>
            </w:pPr>
            <w:r w:rsidRPr="00C462D4">
              <w:rPr>
                <w:b/>
                <w:bCs/>
                <w:sz w:val="24"/>
                <w:szCs w:val="24"/>
                <w:rtl/>
              </w:rPr>
              <w:t xml:space="preserve">هو إتفاق </w:t>
            </w:r>
            <w:r w:rsidRPr="00C462D4">
              <w:rPr>
                <w:rFonts w:hint="cs"/>
                <w:b/>
                <w:bCs/>
                <w:sz w:val="24"/>
                <w:szCs w:val="24"/>
                <w:rtl/>
              </w:rPr>
              <w:t>تبرمة</w:t>
            </w:r>
            <w:r w:rsidRPr="00C462D4">
              <w:rPr>
                <w:b/>
                <w:bCs/>
                <w:sz w:val="24"/>
                <w:szCs w:val="24"/>
                <w:rtl/>
              </w:rPr>
              <w:t xml:space="preserve"> الإدارة </w:t>
            </w:r>
            <w:r w:rsidRPr="00C462D4">
              <w:rPr>
                <w:rFonts w:hint="cs"/>
                <w:b/>
                <w:bCs/>
                <w:sz w:val="24"/>
                <w:szCs w:val="24"/>
                <w:rtl/>
              </w:rPr>
              <w:t>مع</w:t>
            </w:r>
            <w:r w:rsidRPr="00C462D4">
              <w:rPr>
                <w:b/>
                <w:bCs/>
                <w:sz w:val="24"/>
                <w:szCs w:val="24"/>
                <w:rtl/>
              </w:rPr>
              <w:t xml:space="preserve"> إحدى المؤسسات أو الشركات لتقديم خدمات لجهة الإدارة تتمثل في قيام المتعاقد معها بتشغيل المعدات أو المرافق التابعة لجهة الإدارة</w:t>
            </w:r>
            <w:r w:rsidRPr="00C462D4">
              <w:rPr>
                <w:rFonts w:hint="cs"/>
                <w:b/>
                <w:bCs/>
                <w:sz w:val="24"/>
                <w:szCs w:val="24"/>
                <w:rtl/>
              </w:rPr>
              <w:t xml:space="preserve"> لقاء مقابل مالي </w:t>
            </w:r>
          </w:p>
          <w:p w:rsidR="00C462D4" w:rsidRPr="00C462D4" w:rsidRDefault="00C462D4" w:rsidP="00D746FD">
            <w:pPr>
              <w:pStyle w:val="a6"/>
              <w:numPr>
                <w:ilvl w:val="0"/>
                <w:numId w:val="4"/>
              </w:numPr>
              <w:jc w:val="both"/>
              <w:rPr>
                <w:b/>
                <w:bCs/>
                <w:sz w:val="24"/>
                <w:szCs w:val="24"/>
                <w:rtl/>
              </w:rPr>
            </w:pPr>
            <w:r w:rsidRPr="00C462D4">
              <w:rPr>
                <w:rFonts w:hint="cs"/>
                <w:b/>
                <w:bCs/>
                <w:sz w:val="24"/>
                <w:szCs w:val="24"/>
                <w:rtl/>
              </w:rPr>
              <w:t>ينصب على تشغيل ( معدات او مرافق ) مثل الجسور والمطارات او مستشفيات .</w:t>
            </w:r>
          </w:p>
        </w:tc>
        <w:tc>
          <w:tcPr>
            <w:tcW w:w="2093" w:type="dxa"/>
            <w:vMerge/>
          </w:tcPr>
          <w:p w:rsidR="00C462D4" w:rsidRDefault="00C462D4" w:rsidP="004A088B">
            <w:pPr>
              <w:jc w:val="both"/>
              <w:rPr>
                <w:b/>
                <w:bCs/>
                <w:rtl/>
              </w:rPr>
            </w:pPr>
          </w:p>
        </w:tc>
      </w:tr>
      <w:tr w:rsidR="00C462D4" w:rsidTr="00C462D4">
        <w:tc>
          <w:tcPr>
            <w:tcW w:w="1166" w:type="dxa"/>
            <w:vAlign w:val="center"/>
          </w:tcPr>
          <w:p w:rsidR="00C462D4" w:rsidRPr="00A8194C" w:rsidRDefault="00C462D4" w:rsidP="00C462D4">
            <w:pPr>
              <w:jc w:val="center"/>
              <w:rPr>
                <w:b/>
                <w:bCs/>
                <w:color w:val="FF0000"/>
                <w:sz w:val="24"/>
                <w:szCs w:val="24"/>
                <w:rtl/>
              </w:rPr>
            </w:pPr>
            <w:r w:rsidRPr="00A8194C">
              <w:rPr>
                <w:b/>
                <w:bCs/>
                <w:color w:val="FF0000"/>
                <w:sz w:val="24"/>
                <w:szCs w:val="24"/>
                <w:rtl/>
              </w:rPr>
              <w:t>الخدمات الإستشارية</w:t>
            </w:r>
          </w:p>
        </w:tc>
        <w:tc>
          <w:tcPr>
            <w:tcW w:w="10915" w:type="dxa"/>
          </w:tcPr>
          <w:p w:rsidR="00C462D4" w:rsidRPr="00C462D4" w:rsidRDefault="00C462D4" w:rsidP="00C462D4">
            <w:pPr>
              <w:jc w:val="both"/>
              <w:rPr>
                <w:b/>
                <w:bCs/>
                <w:sz w:val="24"/>
                <w:szCs w:val="24"/>
                <w:rtl/>
              </w:rPr>
            </w:pPr>
            <w:r w:rsidRPr="00C462D4">
              <w:rPr>
                <w:b/>
                <w:bCs/>
                <w:sz w:val="24"/>
                <w:szCs w:val="24"/>
                <w:rtl/>
              </w:rPr>
              <w:t xml:space="preserve">هو عقد </w:t>
            </w:r>
            <w:r w:rsidRPr="00C462D4">
              <w:rPr>
                <w:rFonts w:hint="cs"/>
                <w:b/>
                <w:bCs/>
                <w:sz w:val="24"/>
                <w:szCs w:val="24"/>
                <w:rtl/>
              </w:rPr>
              <w:t xml:space="preserve">تبرمه </w:t>
            </w:r>
            <w:r w:rsidRPr="00C462D4">
              <w:rPr>
                <w:b/>
                <w:bCs/>
                <w:sz w:val="24"/>
                <w:szCs w:val="24"/>
                <w:rtl/>
              </w:rPr>
              <w:t xml:space="preserve">الإدارة </w:t>
            </w:r>
            <w:r w:rsidRPr="00C462D4">
              <w:rPr>
                <w:rFonts w:hint="cs"/>
                <w:b/>
                <w:bCs/>
                <w:sz w:val="24"/>
                <w:szCs w:val="24"/>
                <w:rtl/>
              </w:rPr>
              <w:t>مع احد الافراد أو</w:t>
            </w:r>
            <w:r w:rsidRPr="00C462D4">
              <w:rPr>
                <w:b/>
                <w:bCs/>
                <w:sz w:val="24"/>
                <w:szCs w:val="24"/>
                <w:rtl/>
              </w:rPr>
              <w:t xml:space="preserve"> </w:t>
            </w:r>
            <w:r w:rsidRPr="00C462D4">
              <w:rPr>
                <w:rFonts w:hint="cs"/>
                <w:b/>
                <w:bCs/>
                <w:sz w:val="24"/>
                <w:szCs w:val="24"/>
                <w:rtl/>
              </w:rPr>
              <w:t xml:space="preserve">احد المكاتب المتخصصة او </w:t>
            </w:r>
            <w:r w:rsidRPr="00C462D4">
              <w:rPr>
                <w:b/>
                <w:bCs/>
                <w:sz w:val="24"/>
                <w:szCs w:val="24"/>
                <w:rtl/>
              </w:rPr>
              <w:t xml:space="preserve">إحدى المؤسسات أو الشركات المرخص لها تتولى إعداد الدراسات المسبقة عن مشروع من المشاريع العامة سواء من حيث الجدوى الإقتصادية أو من حيث حساب التكاليف الخاصة </w:t>
            </w:r>
            <w:r w:rsidRPr="00C462D4">
              <w:rPr>
                <w:rFonts w:hint="cs"/>
                <w:b/>
                <w:bCs/>
                <w:sz w:val="24"/>
                <w:szCs w:val="24"/>
                <w:rtl/>
              </w:rPr>
              <w:t>ب</w:t>
            </w:r>
            <w:r w:rsidRPr="00C462D4">
              <w:rPr>
                <w:b/>
                <w:bCs/>
                <w:sz w:val="24"/>
                <w:szCs w:val="24"/>
                <w:rtl/>
              </w:rPr>
              <w:t xml:space="preserve">التنفيذ او إعداد التصميمات والمواصفات الخاصة </w:t>
            </w:r>
            <w:r w:rsidRPr="00C462D4">
              <w:rPr>
                <w:rFonts w:hint="cs"/>
                <w:b/>
                <w:bCs/>
                <w:sz w:val="24"/>
                <w:szCs w:val="24"/>
                <w:rtl/>
              </w:rPr>
              <w:t>او الاشراف ومتابعة تنفيذة وكذلك حصر الاعمال المنفذة .</w:t>
            </w:r>
          </w:p>
          <w:p w:rsidR="00C462D4" w:rsidRPr="00C462D4" w:rsidRDefault="00C462D4" w:rsidP="00D746FD">
            <w:pPr>
              <w:pStyle w:val="a6"/>
              <w:numPr>
                <w:ilvl w:val="0"/>
                <w:numId w:val="5"/>
              </w:numPr>
              <w:jc w:val="both"/>
              <w:rPr>
                <w:b/>
                <w:bCs/>
                <w:sz w:val="24"/>
                <w:szCs w:val="24"/>
              </w:rPr>
            </w:pPr>
            <w:r w:rsidRPr="00C462D4">
              <w:rPr>
                <w:rFonts w:hint="cs"/>
                <w:b/>
                <w:bCs/>
                <w:sz w:val="24"/>
                <w:szCs w:val="24"/>
                <w:rtl/>
              </w:rPr>
              <w:t xml:space="preserve">يمكن ان تتعاقد الادارة مع الافراد </w:t>
            </w:r>
          </w:p>
          <w:p w:rsidR="00C462D4" w:rsidRPr="00C462D4" w:rsidRDefault="00C462D4" w:rsidP="00D746FD">
            <w:pPr>
              <w:pStyle w:val="a6"/>
              <w:numPr>
                <w:ilvl w:val="0"/>
                <w:numId w:val="5"/>
              </w:numPr>
              <w:jc w:val="both"/>
              <w:rPr>
                <w:b/>
                <w:bCs/>
                <w:sz w:val="24"/>
                <w:szCs w:val="24"/>
              </w:rPr>
            </w:pPr>
            <w:r w:rsidRPr="00C462D4">
              <w:rPr>
                <w:rFonts w:hint="cs"/>
                <w:b/>
                <w:bCs/>
                <w:sz w:val="24"/>
                <w:szCs w:val="24"/>
                <w:rtl/>
              </w:rPr>
              <w:t xml:space="preserve">ينصب العقد على ما تحتاجة الادارة من آراء ( متخصصة ) </w:t>
            </w:r>
          </w:p>
          <w:p w:rsidR="00C462D4" w:rsidRPr="00C462D4" w:rsidRDefault="00C462D4" w:rsidP="00D746FD">
            <w:pPr>
              <w:pStyle w:val="a6"/>
              <w:numPr>
                <w:ilvl w:val="0"/>
                <w:numId w:val="5"/>
              </w:numPr>
              <w:jc w:val="both"/>
              <w:rPr>
                <w:b/>
                <w:bCs/>
                <w:sz w:val="24"/>
                <w:szCs w:val="24"/>
                <w:rtl/>
              </w:rPr>
            </w:pPr>
            <w:r w:rsidRPr="00C462D4">
              <w:rPr>
                <w:rFonts w:hint="cs"/>
                <w:b/>
                <w:bCs/>
                <w:sz w:val="24"/>
                <w:szCs w:val="24"/>
                <w:rtl/>
              </w:rPr>
              <w:t>يجب ان يكون المٌتعاقد معه مختصا او مصرحا له سواء كان شخص طبيعي ا اعتباري .</w:t>
            </w:r>
          </w:p>
        </w:tc>
        <w:tc>
          <w:tcPr>
            <w:tcW w:w="2093" w:type="dxa"/>
            <w:vMerge/>
          </w:tcPr>
          <w:p w:rsidR="00C462D4" w:rsidRDefault="00C462D4" w:rsidP="004A088B">
            <w:pPr>
              <w:jc w:val="both"/>
              <w:rPr>
                <w:b/>
                <w:bCs/>
                <w:rtl/>
              </w:rPr>
            </w:pPr>
          </w:p>
        </w:tc>
      </w:tr>
      <w:tr w:rsidR="00C462D4" w:rsidTr="00C462D4">
        <w:tc>
          <w:tcPr>
            <w:tcW w:w="1166" w:type="dxa"/>
            <w:vAlign w:val="center"/>
          </w:tcPr>
          <w:p w:rsidR="00C462D4" w:rsidRPr="00C462D4" w:rsidRDefault="00C462D4" w:rsidP="00C462D4">
            <w:pPr>
              <w:jc w:val="center"/>
              <w:rPr>
                <w:b/>
                <w:bCs/>
                <w:sz w:val="24"/>
                <w:szCs w:val="24"/>
                <w:rtl/>
              </w:rPr>
            </w:pPr>
            <w:r w:rsidRPr="00C462D4">
              <w:rPr>
                <w:b/>
                <w:bCs/>
                <w:sz w:val="24"/>
                <w:szCs w:val="24"/>
                <w:rtl/>
              </w:rPr>
              <w:t>عقد الأشغال العامة</w:t>
            </w:r>
          </w:p>
        </w:tc>
        <w:tc>
          <w:tcPr>
            <w:tcW w:w="10915" w:type="dxa"/>
          </w:tcPr>
          <w:p w:rsidR="00C462D4" w:rsidRPr="00C462D4" w:rsidRDefault="00C462D4" w:rsidP="00C462D4">
            <w:pPr>
              <w:jc w:val="both"/>
              <w:rPr>
                <w:b/>
                <w:bCs/>
                <w:sz w:val="24"/>
                <w:szCs w:val="24"/>
                <w:rtl/>
              </w:rPr>
            </w:pPr>
            <w:r w:rsidRPr="00C462D4">
              <w:rPr>
                <w:rFonts w:hint="cs"/>
                <w:b/>
                <w:bCs/>
                <w:sz w:val="24"/>
                <w:szCs w:val="24"/>
                <w:rtl/>
              </w:rPr>
              <w:t>هو</w:t>
            </w:r>
            <w:r w:rsidRPr="00C462D4">
              <w:rPr>
                <w:b/>
                <w:bCs/>
                <w:sz w:val="24"/>
                <w:szCs w:val="24"/>
                <w:rtl/>
              </w:rPr>
              <w:t xml:space="preserve">عقد مقاولة </w:t>
            </w:r>
            <w:r w:rsidRPr="00C462D4">
              <w:rPr>
                <w:rFonts w:hint="cs"/>
                <w:b/>
                <w:bCs/>
                <w:sz w:val="24"/>
                <w:szCs w:val="24"/>
                <w:rtl/>
              </w:rPr>
              <w:t>تبرمه</w:t>
            </w:r>
            <w:r w:rsidRPr="00C462D4">
              <w:rPr>
                <w:b/>
                <w:bCs/>
                <w:sz w:val="24"/>
                <w:szCs w:val="24"/>
                <w:rtl/>
              </w:rPr>
              <w:t xml:space="preserve"> الإدارة </w:t>
            </w:r>
            <w:r w:rsidRPr="00C462D4">
              <w:rPr>
                <w:rFonts w:hint="cs"/>
                <w:b/>
                <w:bCs/>
                <w:sz w:val="24"/>
                <w:szCs w:val="24"/>
                <w:rtl/>
              </w:rPr>
              <w:t>مع ا</w:t>
            </w:r>
            <w:r w:rsidRPr="00C462D4">
              <w:rPr>
                <w:b/>
                <w:bCs/>
                <w:sz w:val="24"/>
                <w:szCs w:val="24"/>
                <w:rtl/>
              </w:rPr>
              <w:t xml:space="preserve">حدى المؤسسات أو الشركات الخاصة </w:t>
            </w:r>
            <w:r w:rsidRPr="00C462D4">
              <w:rPr>
                <w:rFonts w:hint="cs"/>
                <w:b/>
                <w:bCs/>
                <w:sz w:val="24"/>
                <w:szCs w:val="24"/>
                <w:rtl/>
              </w:rPr>
              <w:t>لل</w:t>
            </w:r>
            <w:r w:rsidRPr="00C462D4">
              <w:rPr>
                <w:b/>
                <w:bCs/>
                <w:sz w:val="24"/>
                <w:szCs w:val="24"/>
                <w:rtl/>
              </w:rPr>
              <w:t xml:space="preserve">قيام ببناء أو ترميم عقار أو إقامة جسر أو نفق </w:t>
            </w:r>
            <w:r w:rsidRPr="00C462D4">
              <w:rPr>
                <w:rFonts w:hint="cs"/>
                <w:b/>
                <w:bCs/>
                <w:sz w:val="24"/>
                <w:szCs w:val="24"/>
                <w:rtl/>
              </w:rPr>
              <w:t xml:space="preserve">لقاء مقابل مادي </w:t>
            </w:r>
          </w:p>
          <w:p w:rsidR="00C462D4" w:rsidRPr="00C462D4" w:rsidRDefault="00C462D4" w:rsidP="00D746FD">
            <w:pPr>
              <w:pStyle w:val="a6"/>
              <w:numPr>
                <w:ilvl w:val="0"/>
                <w:numId w:val="6"/>
              </w:numPr>
              <w:jc w:val="both"/>
              <w:rPr>
                <w:b/>
                <w:bCs/>
                <w:sz w:val="24"/>
                <w:szCs w:val="24"/>
              </w:rPr>
            </w:pPr>
            <w:r w:rsidRPr="00C462D4">
              <w:rPr>
                <w:rFonts w:hint="cs"/>
                <w:b/>
                <w:bCs/>
                <w:sz w:val="24"/>
                <w:szCs w:val="24"/>
                <w:rtl/>
              </w:rPr>
              <w:t>يقابل عقد المقاولة المعروف في القانون الخاص</w:t>
            </w:r>
          </w:p>
          <w:p w:rsidR="00C462D4" w:rsidRPr="00C462D4" w:rsidRDefault="00C462D4" w:rsidP="00D746FD">
            <w:pPr>
              <w:pStyle w:val="a6"/>
              <w:numPr>
                <w:ilvl w:val="0"/>
                <w:numId w:val="6"/>
              </w:numPr>
              <w:jc w:val="both"/>
              <w:rPr>
                <w:b/>
                <w:bCs/>
                <w:sz w:val="24"/>
                <w:szCs w:val="24"/>
              </w:rPr>
            </w:pPr>
            <w:r w:rsidRPr="00C462D4">
              <w:rPr>
                <w:rFonts w:hint="cs"/>
                <w:b/>
                <w:bCs/>
                <w:sz w:val="24"/>
                <w:szCs w:val="24"/>
                <w:rtl/>
              </w:rPr>
              <w:t>يعتبراهم العقود في الحياه العملية .</w:t>
            </w:r>
          </w:p>
          <w:p w:rsidR="00C462D4" w:rsidRPr="00C462D4" w:rsidRDefault="00C462D4" w:rsidP="00D746FD">
            <w:pPr>
              <w:pStyle w:val="a6"/>
              <w:numPr>
                <w:ilvl w:val="0"/>
                <w:numId w:val="6"/>
              </w:numPr>
              <w:jc w:val="both"/>
              <w:rPr>
                <w:b/>
                <w:bCs/>
                <w:sz w:val="24"/>
                <w:szCs w:val="24"/>
              </w:rPr>
            </w:pPr>
            <w:r w:rsidRPr="00C462D4">
              <w:rPr>
                <w:rFonts w:hint="cs"/>
                <w:b/>
                <w:bCs/>
                <w:sz w:val="24"/>
                <w:szCs w:val="24"/>
                <w:rtl/>
              </w:rPr>
              <w:t>ولأهمية هذا العقد فقد اصدر مجلس الوزراء عقد نموذجي ( نمطي ) يجب على كافة الجهات التقيد بصيغته واحكامة .</w:t>
            </w:r>
          </w:p>
          <w:p w:rsidR="00C462D4" w:rsidRDefault="00C462D4" w:rsidP="00D746FD">
            <w:pPr>
              <w:pStyle w:val="a6"/>
              <w:numPr>
                <w:ilvl w:val="0"/>
                <w:numId w:val="6"/>
              </w:numPr>
              <w:jc w:val="both"/>
              <w:rPr>
                <w:b/>
                <w:bCs/>
                <w:sz w:val="24"/>
                <w:szCs w:val="24"/>
              </w:rPr>
            </w:pPr>
            <w:r w:rsidRPr="00C462D4">
              <w:rPr>
                <w:rFonts w:hint="cs"/>
                <w:b/>
                <w:bCs/>
                <w:sz w:val="24"/>
                <w:szCs w:val="24"/>
                <w:rtl/>
              </w:rPr>
              <w:t xml:space="preserve">لم يورد له النظام تعريف بل تركه للفقه والقضاء </w:t>
            </w:r>
          </w:p>
          <w:p w:rsidR="00C462D4" w:rsidRPr="004752EC" w:rsidRDefault="00C462D4" w:rsidP="00D746FD">
            <w:pPr>
              <w:pStyle w:val="a6"/>
              <w:numPr>
                <w:ilvl w:val="0"/>
                <w:numId w:val="6"/>
              </w:numPr>
              <w:jc w:val="both"/>
              <w:rPr>
                <w:b/>
                <w:bCs/>
                <w:color w:val="FF0000"/>
                <w:sz w:val="24"/>
                <w:szCs w:val="24"/>
              </w:rPr>
            </w:pPr>
            <w:r w:rsidRPr="004752EC">
              <w:rPr>
                <w:rFonts w:hint="cs"/>
                <w:b/>
                <w:bCs/>
                <w:color w:val="FF0000"/>
                <w:sz w:val="24"/>
                <w:szCs w:val="24"/>
                <w:rtl/>
              </w:rPr>
              <w:t xml:space="preserve">خصائصة : أ- ان ينصب على عقار بطبيعته أو بالتخصيص </w:t>
            </w:r>
          </w:p>
          <w:p w:rsidR="00C462D4" w:rsidRPr="004752EC" w:rsidRDefault="00C462D4" w:rsidP="00C462D4">
            <w:pPr>
              <w:pStyle w:val="a6"/>
              <w:jc w:val="both"/>
              <w:rPr>
                <w:b/>
                <w:bCs/>
                <w:color w:val="FF0000"/>
                <w:sz w:val="24"/>
                <w:szCs w:val="24"/>
                <w:rtl/>
              </w:rPr>
            </w:pPr>
            <w:r w:rsidRPr="004752EC">
              <w:rPr>
                <w:rFonts w:hint="cs"/>
                <w:b/>
                <w:bCs/>
                <w:color w:val="FF0000"/>
                <w:sz w:val="24"/>
                <w:szCs w:val="24"/>
                <w:rtl/>
              </w:rPr>
              <w:t xml:space="preserve">             ب- ان يتم التعاقد والعمل لحساب احد اشخاص القانون العام</w:t>
            </w:r>
            <w:r w:rsidR="004752EC" w:rsidRPr="004752EC">
              <w:rPr>
                <w:rFonts w:hint="cs"/>
                <w:b/>
                <w:bCs/>
                <w:color w:val="FF0000"/>
                <w:sz w:val="24"/>
                <w:szCs w:val="24"/>
                <w:rtl/>
              </w:rPr>
              <w:t xml:space="preserve"> </w:t>
            </w:r>
          </w:p>
          <w:p w:rsidR="004752EC" w:rsidRDefault="004752EC" w:rsidP="00C462D4">
            <w:pPr>
              <w:pStyle w:val="a6"/>
              <w:jc w:val="both"/>
              <w:rPr>
                <w:b/>
                <w:bCs/>
                <w:sz w:val="24"/>
                <w:szCs w:val="24"/>
                <w:rtl/>
              </w:rPr>
            </w:pPr>
            <w:r w:rsidRPr="004752EC">
              <w:rPr>
                <w:rFonts w:hint="cs"/>
                <w:b/>
                <w:bCs/>
                <w:color w:val="FF0000"/>
                <w:sz w:val="24"/>
                <w:szCs w:val="24"/>
                <w:rtl/>
              </w:rPr>
              <w:t xml:space="preserve">             ج- أن يكون الهدف من الاشغال تحقيق نفع عام وليس خاص</w:t>
            </w:r>
            <w:r>
              <w:rPr>
                <w:rFonts w:hint="cs"/>
                <w:b/>
                <w:bCs/>
                <w:sz w:val="24"/>
                <w:szCs w:val="24"/>
                <w:rtl/>
              </w:rPr>
              <w:t xml:space="preserve"> </w:t>
            </w:r>
          </w:p>
          <w:p w:rsidR="004752EC" w:rsidRPr="004752EC" w:rsidRDefault="004752EC" w:rsidP="00D746FD">
            <w:pPr>
              <w:pStyle w:val="a6"/>
              <w:numPr>
                <w:ilvl w:val="0"/>
                <w:numId w:val="6"/>
              </w:numPr>
              <w:jc w:val="both"/>
              <w:rPr>
                <w:b/>
                <w:bCs/>
                <w:sz w:val="24"/>
                <w:szCs w:val="24"/>
                <w:rtl/>
              </w:rPr>
            </w:pPr>
            <w:r w:rsidRPr="004752EC">
              <w:rPr>
                <w:rFonts w:hint="cs"/>
                <w:b/>
                <w:bCs/>
                <w:sz w:val="24"/>
                <w:szCs w:val="24"/>
                <w:highlight w:val="yellow"/>
                <w:rtl/>
              </w:rPr>
              <w:t>ليس ضروريا أن يكون العقارمحل العقد مملوكا للإدارة فيصح ان يكون ملك لملتزم بمرفق بموجب عقد التزام او مملوك للجمعيات ذات النفع العام</w:t>
            </w:r>
          </w:p>
        </w:tc>
        <w:tc>
          <w:tcPr>
            <w:tcW w:w="2093" w:type="dxa"/>
            <w:vMerge/>
          </w:tcPr>
          <w:p w:rsidR="00C462D4" w:rsidRDefault="00C462D4" w:rsidP="004A088B">
            <w:pPr>
              <w:jc w:val="both"/>
              <w:rPr>
                <w:b/>
                <w:bCs/>
                <w:rtl/>
              </w:rPr>
            </w:pPr>
          </w:p>
        </w:tc>
      </w:tr>
    </w:tbl>
    <w:p w:rsidR="00C462D4" w:rsidRDefault="003B1D9C" w:rsidP="00DD26B1">
      <w:pPr>
        <w:jc w:val="both"/>
        <w:rPr>
          <w:b/>
          <w:bCs/>
          <w:rtl/>
        </w:rPr>
      </w:pPr>
      <w:r w:rsidRPr="000A72DB">
        <w:rPr>
          <w:b/>
          <w:bCs/>
        </w:rPr>
        <w:t xml:space="preserve"> </w:t>
      </w:r>
    </w:p>
    <w:tbl>
      <w:tblPr>
        <w:tblStyle w:val="a5"/>
        <w:bidiVisual/>
        <w:tblW w:w="0" w:type="auto"/>
        <w:tblLook w:val="04A0"/>
      </w:tblPr>
      <w:tblGrid>
        <w:gridCol w:w="1166"/>
        <w:gridCol w:w="2629"/>
        <w:gridCol w:w="3041"/>
        <w:gridCol w:w="1134"/>
        <w:gridCol w:w="6204"/>
      </w:tblGrid>
      <w:tr w:rsidR="00707D13" w:rsidTr="007B0E51">
        <w:tc>
          <w:tcPr>
            <w:tcW w:w="14174" w:type="dxa"/>
            <w:gridSpan w:val="5"/>
            <w:shd w:val="clear" w:color="auto" w:fill="EAF1DD" w:themeFill="accent3" w:themeFillTint="33"/>
          </w:tcPr>
          <w:p w:rsidR="00707D13" w:rsidRPr="00707D13" w:rsidRDefault="00707D13" w:rsidP="007B0E51">
            <w:pPr>
              <w:jc w:val="center"/>
              <w:rPr>
                <w:b/>
                <w:bCs/>
                <w:sz w:val="32"/>
                <w:szCs w:val="32"/>
                <w:rtl/>
              </w:rPr>
            </w:pPr>
            <w:r w:rsidRPr="00707D13">
              <w:rPr>
                <w:rFonts w:hint="cs"/>
                <w:b/>
                <w:bCs/>
                <w:sz w:val="32"/>
                <w:szCs w:val="32"/>
                <w:rtl/>
              </w:rPr>
              <w:lastRenderedPageBreak/>
              <w:t>انواع العقود الادارية</w:t>
            </w:r>
          </w:p>
        </w:tc>
      </w:tr>
      <w:tr w:rsidR="00C462D4" w:rsidRPr="00707D13" w:rsidTr="007B0E51">
        <w:tc>
          <w:tcPr>
            <w:tcW w:w="14174" w:type="dxa"/>
            <w:gridSpan w:val="5"/>
            <w:shd w:val="clear" w:color="auto" w:fill="000000" w:themeFill="text1"/>
          </w:tcPr>
          <w:p w:rsidR="00C462D4" w:rsidRPr="00707D13" w:rsidRDefault="00C462D4" w:rsidP="00C462D4">
            <w:pPr>
              <w:jc w:val="center"/>
              <w:rPr>
                <w:b/>
                <w:bCs/>
                <w:sz w:val="24"/>
                <w:szCs w:val="24"/>
                <w:rtl/>
              </w:rPr>
            </w:pPr>
            <w:r w:rsidRPr="00707D13">
              <w:rPr>
                <w:rFonts w:hint="cs"/>
                <w:b/>
                <w:bCs/>
                <w:sz w:val="24"/>
                <w:szCs w:val="24"/>
                <w:rtl/>
              </w:rPr>
              <w:t>عقود مسماة : اورد لها المنظم اسماء وافرد لها تنظما خاص في نظام المنافسات والمشتريات الحكومية</w:t>
            </w:r>
          </w:p>
        </w:tc>
      </w:tr>
      <w:tr w:rsidR="00C462D4" w:rsidTr="00C462D4">
        <w:tc>
          <w:tcPr>
            <w:tcW w:w="1166" w:type="dxa"/>
          </w:tcPr>
          <w:p w:rsidR="00C462D4" w:rsidRPr="00C462D4" w:rsidRDefault="00C462D4" w:rsidP="007B0E51">
            <w:pPr>
              <w:jc w:val="both"/>
              <w:rPr>
                <w:b/>
                <w:bCs/>
                <w:sz w:val="24"/>
                <w:szCs w:val="24"/>
                <w:rtl/>
              </w:rPr>
            </w:pPr>
            <w:r w:rsidRPr="00C462D4">
              <w:rPr>
                <w:rFonts w:hint="cs"/>
                <w:b/>
                <w:bCs/>
                <w:sz w:val="24"/>
                <w:szCs w:val="24"/>
                <w:rtl/>
              </w:rPr>
              <w:t>العقد</w:t>
            </w:r>
          </w:p>
        </w:tc>
        <w:tc>
          <w:tcPr>
            <w:tcW w:w="5670" w:type="dxa"/>
            <w:gridSpan w:val="2"/>
          </w:tcPr>
          <w:p w:rsidR="00C462D4" w:rsidRPr="00C462D4" w:rsidRDefault="00C462D4" w:rsidP="007B0E51">
            <w:pPr>
              <w:jc w:val="both"/>
              <w:rPr>
                <w:b/>
                <w:bCs/>
                <w:sz w:val="24"/>
                <w:szCs w:val="24"/>
                <w:rtl/>
              </w:rPr>
            </w:pPr>
            <w:r w:rsidRPr="00C462D4">
              <w:rPr>
                <w:rFonts w:hint="cs"/>
                <w:b/>
                <w:bCs/>
                <w:sz w:val="24"/>
                <w:szCs w:val="24"/>
                <w:rtl/>
              </w:rPr>
              <w:t>خصائصة</w:t>
            </w:r>
          </w:p>
        </w:tc>
        <w:tc>
          <w:tcPr>
            <w:tcW w:w="1134" w:type="dxa"/>
          </w:tcPr>
          <w:p w:rsidR="00C462D4" w:rsidRDefault="00C462D4" w:rsidP="007B0E51">
            <w:pPr>
              <w:jc w:val="both"/>
              <w:rPr>
                <w:b/>
                <w:bCs/>
                <w:rtl/>
              </w:rPr>
            </w:pPr>
            <w:r>
              <w:rPr>
                <w:rFonts w:hint="cs"/>
                <w:b/>
                <w:bCs/>
                <w:rtl/>
              </w:rPr>
              <w:t xml:space="preserve">العقد </w:t>
            </w:r>
          </w:p>
        </w:tc>
        <w:tc>
          <w:tcPr>
            <w:tcW w:w="6204" w:type="dxa"/>
          </w:tcPr>
          <w:p w:rsidR="00C462D4" w:rsidRDefault="00C462D4" w:rsidP="007B0E51">
            <w:pPr>
              <w:jc w:val="both"/>
              <w:rPr>
                <w:b/>
                <w:bCs/>
                <w:rtl/>
              </w:rPr>
            </w:pPr>
            <w:r>
              <w:rPr>
                <w:rFonts w:hint="cs"/>
                <w:b/>
                <w:bCs/>
                <w:rtl/>
              </w:rPr>
              <w:t>خصائصة</w:t>
            </w:r>
          </w:p>
        </w:tc>
      </w:tr>
      <w:tr w:rsidR="0086382F" w:rsidTr="0086382F">
        <w:trPr>
          <w:trHeight w:val="840"/>
        </w:trPr>
        <w:tc>
          <w:tcPr>
            <w:tcW w:w="1166" w:type="dxa"/>
            <w:vMerge w:val="restart"/>
          </w:tcPr>
          <w:p w:rsidR="0086382F" w:rsidRPr="00C462D4" w:rsidRDefault="0086382F" w:rsidP="007B0E51">
            <w:pPr>
              <w:jc w:val="both"/>
              <w:rPr>
                <w:b/>
                <w:bCs/>
                <w:sz w:val="24"/>
                <w:szCs w:val="24"/>
                <w:rtl/>
              </w:rPr>
            </w:pPr>
            <w:r w:rsidRPr="000A72DB">
              <w:rPr>
                <w:b/>
                <w:bCs/>
                <w:color w:val="C00000"/>
                <w:rtl/>
              </w:rPr>
              <w:t>النقل</w:t>
            </w:r>
            <w:r w:rsidRPr="000A72DB">
              <w:rPr>
                <w:b/>
                <w:bCs/>
                <w:rtl/>
              </w:rPr>
              <w:t xml:space="preserve"> </w:t>
            </w:r>
            <w:r w:rsidRPr="000A72DB">
              <w:rPr>
                <w:rFonts w:hint="cs"/>
                <w:b/>
                <w:bCs/>
                <w:rtl/>
              </w:rPr>
              <w:t xml:space="preserve"> </w:t>
            </w:r>
          </w:p>
        </w:tc>
        <w:tc>
          <w:tcPr>
            <w:tcW w:w="5670" w:type="dxa"/>
            <w:gridSpan w:val="2"/>
            <w:vMerge w:val="restart"/>
          </w:tcPr>
          <w:p w:rsidR="0086382F" w:rsidRDefault="0086382F" w:rsidP="00C462D4">
            <w:pPr>
              <w:jc w:val="both"/>
              <w:rPr>
                <w:b/>
                <w:bCs/>
                <w:sz w:val="24"/>
                <w:szCs w:val="24"/>
                <w:rtl/>
              </w:rPr>
            </w:pPr>
            <w:r w:rsidRPr="00C462D4">
              <w:rPr>
                <w:b/>
                <w:bCs/>
                <w:rtl/>
              </w:rPr>
              <w:t>هو العقد الذي تتعهد بمقتضاه إحدى المؤسسات أو الشركات الخاصة بالقيام بنقل أشخاص أو بضائع أو أشياء لحساب الجهة المتعاقد معها أو أن تضع تحت تصرفها وسائل نقل معينه لمرة واحدة أو لعد مرات مقابل مبلغ مالي</w:t>
            </w:r>
            <w:r>
              <w:rPr>
                <w:rFonts w:hint="cs"/>
                <w:b/>
                <w:bCs/>
                <w:sz w:val="24"/>
                <w:szCs w:val="24"/>
                <w:rtl/>
              </w:rPr>
              <w:t xml:space="preserve"> .</w:t>
            </w:r>
          </w:p>
          <w:p w:rsidR="0086382F" w:rsidRDefault="0086382F" w:rsidP="00D746FD">
            <w:pPr>
              <w:pStyle w:val="a6"/>
              <w:numPr>
                <w:ilvl w:val="0"/>
                <w:numId w:val="7"/>
              </w:numPr>
              <w:jc w:val="both"/>
              <w:rPr>
                <w:b/>
                <w:bCs/>
                <w:sz w:val="24"/>
                <w:szCs w:val="24"/>
              </w:rPr>
            </w:pPr>
            <w:r>
              <w:rPr>
                <w:rFonts w:hint="cs"/>
                <w:b/>
                <w:bCs/>
                <w:sz w:val="24"/>
                <w:szCs w:val="24"/>
                <w:rtl/>
              </w:rPr>
              <w:t>يستوى ان تكون الوسيلة برية او جوية او بحرية .</w:t>
            </w:r>
          </w:p>
          <w:p w:rsidR="0086382F" w:rsidRDefault="0086382F" w:rsidP="00D746FD">
            <w:pPr>
              <w:pStyle w:val="a6"/>
              <w:numPr>
                <w:ilvl w:val="0"/>
                <w:numId w:val="7"/>
              </w:numPr>
              <w:jc w:val="both"/>
              <w:rPr>
                <w:b/>
                <w:bCs/>
                <w:sz w:val="24"/>
                <w:szCs w:val="24"/>
              </w:rPr>
            </w:pPr>
            <w:r>
              <w:rPr>
                <w:rFonts w:hint="cs"/>
                <w:b/>
                <w:bCs/>
                <w:sz w:val="24"/>
                <w:szCs w:val="24"/>
                <w:rtl/>
              </w:rPr>
              <w:t>اذا كانت المنقولات ( ملك للناقل ) فهذا عقد توريد وليس عقد نقل .</w:t>
            </w:r>
          </w:p>
          <w:p w:rsidR="0086382F" w:rsidRPr="00661127" w:rsidRDefault="0086382F" w:rsidP="00D746FD">
            <w:pPr>
              <w:pStyle w:val="a6"/>
              <w:numPr>
                <w:ilvl w:val="0"/>
                <w:numId w:val="7"/>
              </w:numPr>
              <w:jc w:val="both"/>
              <w:rPr>
                <w:b/>
                <w:bCs/>
                <w:sz w:val="24"/>
                <w:szCs w:val="24"/>
                <w:rtl/>
              </w:rPr>
            </w:pPr>
            <w:r>
              <w:rPr>
                <w:rFonts w:hint="cs"/>
                <w:b/>
                <w:bCs/>
                <w:sz w:val="24"/>
                <w:szCs w:val="24"/>
                <w:rtl/>
              </w:rPr>
              <w:t>النقل يكون على اشخاص او بضائع او اشياء ويجب ان تكون ملك او يتبع جهة الادارة .</w:t>
            </w:r>
          </w:p>
        </w:tc>
        <w:tc>
          <w:tcPr>
            <w:tcW w:w="1134" w:type="dxa"/>
          </w:tcPr>
          <w:p w:rsidR="0086382F" w:rsidRDefault="0086382F" w:rsidP="007B0E51">
            <w:pPr>
              <w:jc w:val="both"/>
              <w:rPr>
                <w:b/>
                <w:bCs/>
                <w:rtl/>
              </w:rPr>
            </w:pPr>
            <w:r w:rsidRPr="000A72DB">
              <w:rPr>
                <w:b/>
                <w:bCs/>
                <w:color w:val="C00000"/>
                <w:rtl/>
              </w:rPr>
              <w:t>الإيجار</w:t>
            </w:r>
          </w:p>
        </w:tc>
        <w:tc>
          <w:tcPr>
            <w:tcW w:w="6204" w:type="dxa"/>
          </w:tcPr>
          <w:p w:rsidR="0086382F" w:rsidRDefault="0086382F" w:rsidP="007B0E51">
            <w:pPr>
              <w:jc w:val="both"/>
              <w:rPr>
                <w:b/>
                <w:bCs/>
                <w:rtl/>
              </w:rPr>
            </w:pPr>
            <w:r>
              <w:rPr>
                <w:rFonts w:hint="cs"/>
                <w:b/>
                <w:bCs/>
                <w:rtl/>
              </w:rPr>
              <w:t xml:space="preserve">هو </w:t>
            </w:r>
            <w:r w:rsidRPr="000A72DB">
              <w:rPr>
                <w:b/>
                <w:bCs/>
                <w:rtl/>
              </w:rPr>
              <w:t xml:space="preserve">تلك العقود التي تبرمها جهات الإدارة </w:t>
            </w:r>
            <w:r w:rsidRPr="0086382F">
              <w:rPr>
                <w:b/>
                <w:bCs/>
                <w:sz w:val="28"/>
                <w:szCs w:val="28"/>
                <w:u w:val="single"/>
                <w:rtl/>
              </w:rPr>
              <w:t xml:space="preserve">لإستئجار </w:t>
            </w:r>
            <w:r w:rsidRPr="0086382F">
              <w:rPr>
                <w:rFonts w:hint="cs"/>
                <w:b/>
                <w:bCs/>
                <w:sz w:val="28"/>
                <w:szCs w:val="28"/>
                <w:u w:val="single"/>
                <w:rtl/>
              </w:rPr>
              <w:t>أو تأجير</w:t>
            </w:r>
            <w:r w:rsidRPr="000A72DB">
              <w:rPr>
                <w:b/>
                <w:bCs/>
                <w:rtl/>
              </w:rPr>
              <w:t>عقار بغرض إستخدامه لمصلحة جهة الإدارة كالمدارس والمستشفيات وبعض المرافق العدلية</w:t>
            </w:r>
          </w:p>
        </w:tc>
      </w:tr>
      <w:tr w:rsidR="00F13BE3" w:rsidTr="00F13BE3">
        <w:trPr>
          <w:trHeight w:val="1365"/>
        </w:trPr>
        <w:tc>
          <w:tcPr>
            <w:tcW w:w="1166" w:type="dxa"/>
            <w:vMerge/>
          </w:tcPr>
          <w:p w:rsidR="00F13BE3" w:rsidRPr="000A72DB" w:rsidRDefault="00F13BE3" w:rsidP="007B0E51">
            <w:pPr>
              <w:jc w:val="both"/>
              <w:rPr>
                <w:b/>
                <w:bCs/>
                <w:color w:val="C00000"/>
                <w:rtl/>
              </w:rPr>
            </w:pPr>
          </w:p>
        </w:tc>
        <w:tc>
          <w:tcPr>
            <w:tcW w:w="5670" w:type="dxa"/>
            <w:gridSpan w:val="2"/>
            <w:vMerge/>
          </w:tcPr>
          <w:p w:rsidR="00F13BE3" w:rsidRPr="00C462D4" w:rsidRDefault="00F13BE3" w:rsidP="00C462D4">
            <w:pPr>
              <w:jc w:val="both"/>
              <w:rPr>
                <w:b/>
                <w:bCs/>
                <w:rtl/>
              </w:rPr>
            </w:pPr>
          </w:p>
        </w:tc>
        <w:tc>
          <w:tcPr>
            <w:tcW w:w="1134" w:type="dxa"/>
            <w:vMerge w:val="restart"/>
          </w:tcPr>
          <w:p w:rsidR="00F13BE3" w:rsidRPr="000A72DB" w:rsidRDefault="00F13BE3" w:rsidP="007B0E51">
            <w:pPr>
              <w:jc w:val="both"/>
              <w:rPr>
                <w:b/>
                <w:bCs/>
                <w:color w:val="C00000"/>
                <w:rtl/>
              </w:rPr>
            </w:pPr>
            <w:r w:rsidRPr="000A72DB">
              <w:rPr>
                <w:b/>
                <w:bCs/>
                <w:color w:val="C00000"/>
                <w:rtl/>
              </w:rPr>
              <w:t xml:space="preserve">البناء والتشغيل </w:t>
            </w:r>
            <w:r w:rsidRPr="000A72DB">
              <w:rPr>
                <w:rFonts w:hint="cs"/>
                <w:b/>
                <w:bCs/>
                <w:color w:val="C00000"/>
                <w:rtl/>
              </w:rPr>
              <w:t>ونقل الملكية</w:t>
            </w:r>
          </w:p>
        </w:tc>
        <w:tc>
          <w:tcPr>
            <w:tcW w:w="6204" w:type="dxa"/>
            <w:vMerge w:val="restart"/>
          </w:tcPr>
          <w:p w:rsidR="00F13BE3" w:rsidRDefault="00F13BE3" w:rsidP="0086382F">
            <w:pPr>
              <w:jc w:val="both"/>
              <w:rPr>
                <w:b/>
                <w:bCs/>
                <w:rtl/>
              </w:rPr>
            </w:pPr>
            <w:r w:rsidRPr="000A72DB">
              <w:rPr>
                <w:rFonts w:hint="cs"/>
                <w:b/>
                <w:bCs/>
                <w:rtl/>
              </w:rPr>
              <w:t xml:space="preserve"> </w:t>
            </w:r>
            <w:r w:rsidRPr="000A72DB">
              <w:rPr>
                <w:b/>
                <w:bCs/>
                <w:rtl/>
              </w:rPr>
              <w:t>وهو من العقود التي تستند إلى أحد الأشخاص الإعتبارية أو الطبيعية من أفراد القانون الخاص (المتعاقد ) وفقاً لشروط محددة سلفاً في العقد في الإلتزام على نفقته بتقديم خدمة عامة أو نشاء مرفق عام وإدارته وتقديم خدماته لجمهور المنتفعين منه لمدة معينة وذلك لقاء التصريح له بإستغلال</w:t>
            </w:r>
            <w:r>
              <w:rPr>
                <w:b/>
                <w:bCs/>
                <w:rtl/>
              </w:rPr>
              <w:t xml:space="preserve"> المشروع والحصول على إيراداته </w:t>
            </w:r>
            <w:r>
              <w:rPr>
                <w:rFonts w:hint="cs"/>
                <w:b/>
                <w:bCs/>
                <w:rtl/>
              </w:rPr>
              <w:t xml:space="preserve"> لمدة محددة ومن ثم يقوم بتسليمة للدولة . راجع الضوابط ( ص 33 ) .</w:t>
            </w:r>
          </w:p>
          <w:p w:rsidR="00F13BE3" w:rsidRDefault="00F13BE3" w:rsidP="00D746FD">
            <w:pPr>
              <w:pStyle w:val="a6"/>
              <w:numPr>
                <w:ilvl w:val="0"/>
                <w:numId w:val="9"/>
              </w:numPr>
              <w:jc w:val="both"/>
              <w:rPr>
                <w:b/>
                <w:bCs/>
              </w:rPr>
            </w:pPr>
            <w:r>
              <w:rPr>
                <w:rFonts w:hint="cs"/>
                <w:b/>
                <w:bCs/>
                <w:rtl/>
              </w:rPr>
              <w:t>هذا النوع من العقود لا يوجد له قواعد خاصة تبين احكامه وشروطه وصورة على نحو متكامل .</w:t>
            </w:r>
          </w:p>
          <w:p w:rsidR="00F13BE3" w:rsidRPr="002D4D6A" w:rsidRDefault="00F13BE3" w:rsidP="00D746FD">
            <w:pPr>
              <w:pStyle w:val="a6"/>
              <w:numPr>
                <w:ilvl w:val="0"/>
                <w:numId w:val="9"/>
              </w:numPr>
              <w:jc w:val="both"/>
              <w:rPr>
                <w:b/>
                <w:bCs/>
                <w:rtl/>
              </w:rPr>
            </w:pPr>
            <w:r>
              <w:rPr>
                <w:rFonts w:hint="cs"/>
                <w:b/>
                <w:bCs/>
                <w:rtl/>
              </w:rPr>
              <w:t>لا يوجد حتى نماذج موحدة يجري العمل عليها .</w:t>
            </w:r>
          </w:p>
        </w:tc>
      </w:tr>
      <w:tr w:rsidR="00F13BE3" w:rsidTr="00F13BE3">
        <w:trPr>
          <w:trHeight w:val="1050"/>
        </w:trPr>
        <w:tc>
          <w:tcPr>
            <w:tcW w:w="1166" w:type="dxa"/>
            <w:vMerge w:val="restart"/>
          </w:tcPr>
          <w:p w:rsidR="00F13BE3" w:rsidRPr="00C462D4" w:rsidRDefault="00F13BE3" w:rsidP="007B0E51">
            <w:pPr>
              <w:jc w:val="both"/>
              <w:rPr>
                <w:b/>
                <w:bCs/>
                <w:sz w:val="24"/>
                <w:szCs w:val="24"/>
                <w:rtl/>
              </w:rPr>
            </w:pPr>
            <w:r w:rsidRPr="000A72DB">
              <w:rPr>
                <w:rFonts w:hint="cs"/>
                <w:b/>
                <w:bCs/>
                <w:color w:val="C00000"/>
                <w:rtl/>
              </w:rPr>
              <w:t>القرض</w:t>
            </w:r>
            <w:r w:rsidRPr="000A72DB">
              <w:rPr>
                <w:b/>
                <w:bCs/>
                <w:color w:val="C00000"/>
                <w:rtl/>
              </w:rPr>
              <w:t xml:space="preserve"> العام</w:t>
            </w:r>
            <w:r w:rsidRPr="000A72DB">
              <w:rPr>
                <w:b/>
                <w:bCs/>
                <w:rtl/>
              </w:rPr>
              <w:t xml:space="preserve"> </w:t>
            </w:r>
          </w:p>
        </w:tc>
        <w:tc>
          <w:tcPr>
            <w:tcW w:w="5670" w:type="dxa"/>
            <w:gridSpan w:val="2"/>
            <w:vMerge w:val="restart"/>
          </w:tcPr>
          <w:p w:rsidR="00F13BE3" w:rsidRDefault="00F13BE3" w:rsidP="00F13BE3">
            <w:pPr>
              <w:jc w:val="both"/>
              <w:rPr>
                <w:b/>
                <w:bCs/>
                <w:sz w:val="24"/>
                <w:szCs w:val="24"/>
                <w:rtl/>
              </w:rPr>
            </w:pPr>
            <w:r w:rsidRPr="00661127">
              <w:rPr>
                <w:b/>
                <w:bCs/>
                <w:rtl/>
              </w:rPr>
              <w:t>هو عقد تلتزم بمقتضاه مؤسسة أو شركة مالية أو مصرفية بإقراض الدولة أو أحد الاشخاص الإعتبارية العامة (المحلية أو المرفقية ) مبلغاً من المال مقابل تعهد الدول أو الشخص الإعتباري العام في إعادة مبلغ الدين عند حلول الأجل المحدد لذلك</w:t>
            </w:r>
            <w:r>
              <w:rPr>
                <w:rFonts w:hint="cs"/>
                <w:b/>
                <w:bCs/>
                <w:sz w:val="24"/>
                <w:szCs w:val="24"/>
                <w:rtl/>
              </w:rPr>
              <w:t xml:space="preserve"> </w:t>
            </w:r>
          </w:p>
          <w:p w:rsidR="00F13BE3" w:rsidRDefault="00F13BE3" w:rsidP="00D746FD">
            <w:pPr>
              <w:pStyle w:val="a6"/>
              <w:numPr>
                <w:ilvl w:val="0"/>
                <w:numId w:val="8"/>
              </w:numPr>
              <w:jc w:val="both"/>
              <w:rPr>
                <w:b/>
                <w:bCs/>
                <w:sz w:val="24"/>
                <w:szCs w:val="24"/>
              </w:rPr>
            </w:pPr>
            <w:r>
              <w:rPr>
                <w:rFonts w:hint="cs"/>
                <w:b/>
                <w:bCs/>
                <w:sz w:val="24"/>
                <w:szCs w:val="24"/>
                <w:rtl/>
              </w:rPr>
              <w:t>نظرا لاهمية عقود القروض لخطورتها على الاقتصاد الوطني فعادة يرد نص في الدساتير على الزام الحكومة قبل ابرام عقد قرض ان تحصل على موافقة ( البرلمان ) .</w:t>
            </w:r>
          </w:p>
          <w:p w:rsidR="00F13BE3" w:rsidRDefault="00F13BE3" w:rsidP="00D746FD">
            <w:pPr>
              <w:pStyle w:val="a6"/>
              <w:numPr>
                <w:ilvl w:val="0"/>
                <w:numId w:val="8"/>
              </w:numPr>
              <w:jc w:val="both"/>
              <w:rPr>
                <w:b/>
                <w:bCs/>
                <w:sz w:val="24"/>
                <w:szCs w:val="24"/>
              </w:rPr>
            </w:pPr>
            <w:r>
              <w:rPr>
                <w:rFonts w:hint="cs"/>
                <w:b/>
                <w:bCs/>
                <w:sz w:val="24"/>
                <w:szCs w:val="24"/>
                <w:rtl/>
              </w:rPr>
              <w:t>اما في المملكة لا يمكن ابرام عقد قرض الا بمرسوم ملكي يصدر قبله قرار من مجلس الوزراء .</w:t>
            </w:r>
          </w:p>
          <w:p w:rsidR="00F13BE3" w:rsidRPr="00F13BE3" w:rsidRDefault="00F13BE3" w:rsidP="00D746FD">
            <w:pPr>
              <w:pStyle w:val="a6"/>
              <w:numPr>
                <w:ilvl w:val="0"/>
                <w:numId w:val="8"/>
              </w:numPr>
              <w:jc w:val="both"/>
              <w:rPr>
                <w:b/>
                <w:bCs/>
                <w:rtl/>
              </w:rPr>
            </w:pPr>
            <w:r w:rsidRPr="00F13BE3">
              <w:rPr>
                <w:rFonts w:hint="cs"/>
                <w:b/>
                <w:bCs/>
                <w:sz w:val="24"/>
                <w:szCs w:val="24"/>
                <w:rtl/>
              </w:rPr>
              <w:t>القرض قد تحصل علية جهة الادارة او قد تقوم بإقراضة لاي جهة مثل صندوق التنمية العقاري .</w:t>
            </w:r>
          </w:p>
        </w:tc>
        <w:tc>
          <w:tcPr>
            <w:tcW w:w="1134" w:type="dxa"/>
            <w:vMerge/>
          </w:tcPr>
          <w:p w:rsidR="00F13BE3" w:rsidRPr="000A72DB" w:rsidRDefault="00F13BE3" w:rsidP="007B0E51">
            <w:pPr>
              <w:jc w:val="both"/>
              <w:rPr>
                <w:b/>
                <w:bCs/>
                <w:color w:val="C00000"/>
                <w:rtl/>
              </w:rPr>
            </w:pPr>
          </w:p>
        </w:tc>
        <w:tc>
          <w:tcPr>
            <w:tcW w:w="6204" w:type="dxa"/>
            <w:vMerge/>
          </w:tcPr>
          <w:p w:rsidR="00F13BE3" w:rsidRPr="000A72DB" w:rsidRDefault="00F13BE3" w:rsidP="0086382F">
            <w:pPr>
              <w:jc w:val="both"/>
              <w:rPr>
                <w:b/>
                <w:bCs/>
                <w:rtl/>
              </w:rPr>
            </w:pPr>
          </w:p>
        </w:tc>
      </w:tr>
      <w:tr w:rsidR="005E7700" w:rsidTr="00C462D4">
        <w:trPr>
          <w:trHeight w:val="1905"/>
        </w:trPr>
        <w:tc>
          <w:tcPr>
            <w:tcW w:w="1166" w:type="dxa"/>
            <w:vMerge/>
          </w:tcPr>
          <w:p w:rsidR="005E7700" w:rsidRPr="000A72DB" w:rsidRDefault="005E7700" w:rsidP="007B0E51">
            <w:pPr>
              <w:jc w:val="both"/>
              <w:rPr>
                <w:b/>
                <w:bCs/>
                <w:color w:val="C00000"/>
                <w:rtl/>
              </w:rPr>
            </w:pPr>
          </w:p>
        </w:tc>
        <w:tc>
          <w:tcPr>
            <w:tcW w:w="5670" w:type="dxa"/>
            <w:gridSpan w:val="2"/>
            <w:vMerge/>
          </w:tcPr>
          <w:p w:rsidR="005E7700" w:rsidRPr="00661127" w:rsidRDefault="005E7700" w:rsidP="00F13BE3">
            <w:pPr>
              <w:jc w:val="both"/>
              <w:rPr>
                <w:b/>
                <w:bCs/>
                <w:rtl/>
              </w:rPr>
            </w:pPr>
          </w:p>
        </w:tc>
        <w:tc>
          <w:tcPr>
            <w:tcW w:w="1134" w:type="dxa"/>
            <w:vMerge w:val="restart"/>
          </w:tcPr>
          <w:p w:rsidR="005E7700" w:rsidRDefault="005E7700" w:rsidP="007B0E51">
            <w:pPr>
              <w:jc w:val="both"/>
              <w:rPr>
                <w:b/>
                <w:bCs/>
                <w:rtl/>
              </w:rPr>
            </w:pPr>
            <w:r w:rsidRPr="000A72DB">
              <w:rPr>
                <w:rFonts w:hint="cs"/>
                <w:b/>
                <w:bCs/>
                <w:color w:val="C00000"/>
                <w:rtl/>
              </w:rPr>
              <w:t>الإمتياز</w:t>
            </w:r>
          </w:p>
        </w:tc>
        <w:tc>
          <w:tcPr>
            <w:tcW w:w="6204" w:type="dxa"/>
            <w:vMerge w:val="restart"/>
          </w:tcPr>
          <w:p w:rsidR="005E7700" w:rsidRDefault="005E7700" w:rsidP="00F13BE3">
            <w:pPr>
              <w:jc w:val="both"/>
              <w:rPr>
                <w:b/>
                <w:bCs/>
                <w:rtl/>
              </w:rPr>
            </w:pPr>
            <w:r>
              <w:rPr>
                <w:rFonts w:hint="cs"/>
                <w:b/>
                <w:bCs/>
                <w:rtl/>
              </w:rPr>
              <w:t xml:space="preserve">هو </w:t>
            </w:r>
            <w:r w:rsidRPr="000A72DB">
              <w:rPr>
                <w:b/>
                <w:bCs/>
                <w:rtl/>
              </w:rPr>
              <w:t xml:space="preserve">عقد إداري يقوم على أساس أن يتفرد شخص بعينه طبيعياً أو إعتبارياً ،بمركز قانوني متميز يتمكن بموجبه من ممارسة نشاط معين على وجه التفرد والإستقلال سواء تمثل هذا النشاط في صورة إستغلال أحد الموارد الطبيعية (المملوكة للدولة) أو صورة ممارسة أحد النشاطات التي تنصب على تشغيل أو إدارة أحد المرافق العامة التي تقدم للعموم على وجه المساواه . </w:t>
            </w:r>
          </w:p>
          <w:p w:rsidR="005E7700" w:rsidRDefault="005E7700" w:rsidP="00F13BE3">
            <w:pPr>
              <w:jc w:val="both"/>
              <w:rPr>
                <w:b/>
                <w:bCs/>
                <w:rtl/>
              </w:rPr>
            </w:pPr>
            <w:r>
              <w:rPr>
                <w:rFonts w:hint="cs"/>
                <w:b/>
                <w:bCs/>
                <w:rtl/>
              </w:rPr>
              <w:t>صور عقد الامتياز :</w:t>
            </w:r>
          </w:p>
          <w:p w:rsidR="005E7700" w:rsidRDefault="005E7700" w:rsidP="00D746FD">
            <w:pPr>
              <w:pStyle w:val="a6"/>
              <w:numPr>
                <w:ilvl w:val="0"/>
                <w:numId w:val="10"/>
              </w:numPr>
              <w:jc w:val="both"/>
              <w:rPr>
                <w:b/>
                <w:bCs/>
              </w:rPr>
            </w:pPr>
            <w:r>
              <w:rPr>
                <w:rFonts w:hint="cs"/>
                <w:b/>
                <w:bCs/>
                <w:rtl/>
              </w:rPr>
              <w:t xml:space="preserve">عقد امتياز ( استغلال ) الثروات العامة  مثل ( الامتياز الممنوح لأرامكو ) </w:t>
            </w:r>
          </w:p>
          <w:p w:rsidR="005E7700" w:rsidRDefault="005E7700" w:rsidP="00D746FD">
            <w:pPr>
              <w:pStyle w:val="a6"/>
              <w:numPr>
                <w:ilvl w:val="0"/>
                <w:numId w:val="10"/>
              </w:numPr>
              <w:jc w:val="both"/>
              <w:rPr>
                <w:b/>
                <w:bCs/>
              </w:rPr>
            </w:pPr>
            <w:r>
              <w:rPr>
                <w:rFonts w:hint="cs"/>
                <w:b/>
                <w:bCs/>
                <w:rtl/>
              </w:rPr>
              <w:t xml:space="preserve">عقد امتياز ( تشغيل  ) مرفق عام وصورة </w:t>
            </w:r>
          </w:p>
          <w:p w:rsidR="005E7700" w:rsidRDefault="005E7700" w:rsidP="00D746FD">
            <w:pPr>
              <w:pStyle w:val="a6"/>
              <w:numPr>
                <w:ilvl w:val="0"/>
                <w:numId w:val="11"/>
              </w:numPr>
              <w:jc w:val="both"/>
              <w:rPr>
                <w:b/>
                <w:bCs/>
              </w:rPr>
            </w:pPr>
            <w:r>
              <w:rPr>
                <w:rFonts w:hint="cs"/>
                <w:b/>
                <w:bCs/>
                <w:rtl/>
              </w:rPr>
              <w:t xml:space="preserve">عقد التزام المرفق العام ( الدولة تسلم احد القطاعات الاقتصادية لشركة او مؤسسة مؤهلة لإستغلاله جزئيا او كليالمدة محددة وتحت مسئوليته ( يتحمل المخاطر ) مع ملاحظة ان هذه المؤسسة تدفع مقابل مالي ( للحصول على رخصة ) وعناصر هذا العقد 1- قيام الملتزم بادارة المرفق 2- والمقابل المالي نظير رخصة الاستغلال .    ( مثل عقد   </w:t>
            </w:r>
            <w:r>
              <w:rPr>
                <w:b/>
                <w:bCs/>
              </w:rPr>
              <w:t>stc</w:t>
            </w:r>
            <w:r>
              <w:rPr>
                <w:rFonts w:hint="cs"/>
                <w:b/>
                <w:bCs/>
                <w:rtl/>
              </w:rPr>
              <w:t xml:space="preserve">   )</w:t>
            </w:r>
          </w:p>
          <w:p w:rsidR="005E7700" w:rsidRPr="00F13BE3" w:rsidRDefault="005E7700" w:rsidP="00D746FD">
            <w:pPr>
              <w:pStyle w:val="a6"/>
              <w:numPr>
                <w:ilvl w:val="0"/>
                <w:numId w:val="11"/>
              </w:numPr>
              <w:jc w:val="both"/>
              <w:rPr>
                <w:b/>
                <w:bCs/>
                <w:rtl/>
              </w:rPr>
            </w:pPr>
            <w:r>
              <w:rPr>
                <w:rFonts w:hint="cs"/>
                <w:b/>
                <w:bCs/>
                <w:rtl/>
              </w:rPr>
              <w:t>عقد امتياز الاشغال العامة ( يلتزم صاحب الامتياز بإقامة مشروع عام كالانفاق والجسور ومحطات التحلية مقابل حصولة على رسوم محددة يقوم بتحصيلها ) وتتركز هذه العقود على المرافق الاقتصادية ( غالبا ما يكون صاحب الامتياز شركة مساهمة ولا يمنع من ان يكون مؤسسة فردية او شركة غير مساهمة الاهم صدور مرسوم ملكي بذلك ) ملاحظة : الدولة لها الحق في عقود الامتياز في عدم التقيد بنظام المشتريات والمنافسات ولها ان تتعاقد عن الطريق المباشر .</w:t>
            </w:r>
          </w:p>
        </w:tc>
      </w:tr>
      <w:tr w:rsidR="005E7700" w:rsidTr="00F13BE3">
        <w:trPr>
          <w:trHeight w:val="939"/>
        </w:trPr>
        <w:tc>
          <w:tcPr>
            <w:tcW w:w="1166" w:type="dxa"/>
          </w:tcPr>
          <w:p w:rsidR="005E7700" w:rsidRPr="00C462D4" w:rsidRDefault="005E7700" w:rsidP="007B0E51">
            <w:pPr>
              <w:jc w:val="both"/>
              <w:rPr>
                <w:b/>
                <w:bCs/>
                <w:sz w:val="24"/>
                <w:szCs w:val="24"/>
                <w:rtl/>
              </w:rPr>
            </w:pPr>
            <w:r w:rsidRPr="000A72DB">
              <w:rPr>
                <w:b/>
                <w:bCs/>
                <w:color w:val="C00000"/>
                <w:rtl/>
              </w:rPr>
              <w:t>الـتأمين</w:t>
            </w:r>
            <w:r w:rsidRPr="000A72DB">
              <w:rPr>
                <w:b/>
                <w:bCs/>
                <w:rtl/>
              </w:rPr>
              <w:t xml:space="preserve"> </w:t>
            </w:r>
            <w:r w:rsidRPr="000A72DB">
              <w:rPr>
                <w:rFonts w:hint="cs"/>
                <w:b/>
                <w:bCs/>
                <w:rtl/>
              </w:rPr>
              <w:t xml:space="preserve"> </w:t>
            </w:r>
          </w:p>
        </w:tc>
        <w:tc>
          <w:tcPr>
            <w:tcW w:w="5670" w:type="dxa"/>
            <w:gridSpan w:val="2"/>
          </w:tcPr>
          <w:p w:rsidR="005E7700" w:rsidRPr="0086382F" w:rsidRDefault="005E7700" w:rsidP="007B0E51">
            <w:pPr>
              <w:jc w:val="both"/>
              <w:rPr>
                <w:b/>
                <w:bCs/>
                <w:sz w:val="24"/>
                <w:szCs w:val="24"/>
                <w:rtl/>
              </w:rPr>
            </w:pPr>
            <w:r>
              <w:rPr>
                <w:rFonts w:hint="cs"/>
                <w:b/>
                <w:bCs/>
                <w:rtl/>
              </w:rPr>
              <w:t xml:space="preserve">وهو </w:t>
            </w:r>
            <w:r w:rsidRPr="0086382F">
              <w:rPr>
                <w:b/>
                <w:bCs/>
                <w:rtl/>
              </w:rPr>
              <w:t xml:space="preserve">تعاقد إحدى الجهات الإدارية مع إحدى شركات التأمين تقوم بموجبه هذه الأخيره بالتأمين على أحد المشاريع أو المنشآت أو المباني أو الممتلكات العائدة لتلك الجهة </w:t>
            </w:r>
            <w:r>
              <w:rPr>
                <w:rFonts w:hint="cs"/>
                <w:b/>
                <w:bCs/>
                <w:rtl/>
              </w:rPr>
              <w:t>ضد المخاطر التى تحدث لها او تكون مسئوله عنها .</w:t>
            </w:r>
          </w:p>
        </w:tc>
        <w:tc>
          <w:tcPr>
            <w:tcW w:w="1134" w:type="dxa"/>
            <w:vMerge/>
          </w:tcPr>
          <w:p w:rsidR="005E7700" w:rsidRDefault="005E7700" w:rsidP="007B0E51">
            <w:pPr>
              <w:jc w:val="both"/>
              <w:rPr>
                <w:b/>
                <w:bCs/>
                <w:rtl/>
              </w:rPr>
            </w:pPr>
          </w:p>
        </w:tc>
        <w:tc>
          <w:tcPr>
            <w:tcW w:w="6204" w:type="dxa"/>
            <w:vMerge/>
          </w:tcPr>
          <w:p w:rsidR="005E7700" w:rsidRPr="002D4D6A" w:rsidRDefault="005E7700" w:rsidP="00D746FD">
            <w:pPr>
              <w:pStyle w:val="a6"/>
              <w:numPr>
                <w:ilvl w:val="0"/>
                <w:numId w:val="11"/>
              </w:numPr>
              <w:jc w:val="both"/>
              <w:rPr>
                <w:b/>
                <w:bCs/>
                <w:rtl/>
              </w:rPr>
            </w:pPr>
          </w:p>
        </w:tc>
      </w:tr>
      <w:tr w:rsidR="00F13BE3" w:rsidTr="005E7700">
        <w:trPr>
          <w:trHeight w:val="273"/>
        </w:trPr>
        <w:tc>
          <w:tcPr>
            <w:tcW w:w="7970" w:type="dxa"/>
            <w:gridSpan w:val="4"/>
            <w:shd w:val="clear" w:color="auto" w:fill="404040" w:themeFill="text1" w:themeFillTint="BF"/>
          </w:tcPr>
          <w:p w:rsidR="00F13BE3" w:rsidRPr="005E7700" w:rsidRDefault="00F13BE3" w:rsidP="005E7700">
            <w:pPr>
              <w:jc w:val="right"/>
              <w:rPr>
                <w:b/>
                <w:bCs/>
                <w:color w:val="FFFFFF" w:themeColor="background1"/>
                <w:rtl/>
              </w:rPr>
            </w:pPr>
            <w:r w:rsidRPr="005E7700">
              <w:rPr>
                <w:rFonts w:hint="cs"/>
                <w:b/>
                <w:bCs/>
                <w:color w:val="FFFFFF" w:themeColor="background1"/>
                <w:rtl/>
              </w:rPr>
              <w:t xml:space="preserve"> خصائص وسمات عقود الامتياز </w:t>
            </w:r>
          </w:p>
        </w:tc>
        <w:tc>
          <w:tcPr>
            <w:tcW w:w="6204" w:type="dxa"/>
            <w:vMerge/>
          </w:tcPr>
          <w:p w:rsidR="00F13BE3" w:rsidRDefault="00F13BE3" w:rsidP="002D4D6A">
            <w:pPr>
              <w:jc w:val="both"/>
              <w:rPr>
                <w:b/>
                <w:bCs/>
                <w:rtl/>
              </w:rPr>
            </w:pPr>
          </w:p>
        </w:tc>
      </w:tr>
      <w:tr w:rsidR="00F13BE3" w:rsidTr="00121803">
        <w:trPr>
          <w:trHeight w:val="1395"/>
        </w:trPr>
        <w:tc>
          <w:tcPr>
            <w:tcW w:w="3795" w:type="dxa"/>
            <w:gridSpan w:val="2"/>
            <w:tcBorders>
              <w:bottom w:val="single" w:sz="4" w:space="0" w:color="auto"/>
            </w:tcBorders>
          </w:tcPr>
          <w:p w:rsidR="00F13BE3" w:rsidRDefault="00F13BE3" w:rsidP="00D746FD">
            <w:pPr>
              <w:pStyle w:val="a6"/>
              <w:numPr>
                <w:ilvl w:val="0"/>
                <w:numId w:val="12"/>
              </w:numPr>
              <w:jc w:val="both"/>
              <w:rPr>
                <w:b/>
                <w:bCs/>
                <w:color w:val="C00000"/>
              </w:rPr>
            </w:pPr>
            <w:r>
              <w:rPr>
                <w:rFonts w:hint="cs"/>
                <w:b/>
                <w:bCs/>
                <w:color w:val="C00000"/>
                <w:rtl/>
              </w:rPr>
              <w:t>ان يكون محل العقد مرفق اقتصادي وليس اداري .</w:t>
            </w:r>
          </w:p>
          <w:p w:rsidR="00F13BE3" w:rsidRDefault="00F13BE3" w:rsidP="00D746FD">
            <w:pPr>
              <w:pStyle w:val="a6"/>
              <w:numPr>
                <w:ilvl w:val="0"/>
                <w:numId w:val="12"/>
              </w:numPr>
              <w:jc w:val="both"/>
              <w:rPr>
                <w:b/>
                <w:bCs/>
                <w:color w:val="C00000"/>
              </w:rPr>
            </w:pPr>
            <w:r>
              <w:rPr>
                <w:rFonts w:hint="cs"/>
                <w:b/>
                <w:bCs/>
                <w:color w:val="C00000"/>
                <w:rtl/>
              </w:rPr>
              <w:t>ان يكون المرفق له مردود مالي ولا يصلح المرفق الذي لا يدر مال مثل الجمعيات والضمان .</w:t>
            </w:r>
          </w:p>
          <w:p w:rsidR="00F13BE3" w:rsidRDefault="00F13BE3" w:rsidP="00D746FD">
            <w:pPr>
              <w:pStyle w:val="a6"/>
              <w:numPr>
                <w:ilvl w:val="0"/>
                <w:numId w:val="12"/>
              </w:numPr>
              <w:jc w:val="both"/>
              <w:rPr>
                <w:b/>
                <w:bCs/>
                <w:color w:val="C00000"/>
              </w:rPr>
            </w:pPr>
            <w:r>
              <w:rPr>
                <w:rFonts w:hint="cs"/>
                <w:b/>
                <w:bCs/>
                <w:color w:val="C00000"/>
                <w:rtl/>
              </w:rPr>
              <w:t xml:space="preserve">ان يتم التعاقد لمدة طويله نسبيا </w:t>
            </w:r>
          </w:p>
          <w:p w:rsidR="00370E72" w:rsidRPr="00121803" w:rsidRDefault="00370E72" w:rsidP="00D746FD">
            <w:pPr>
              <w:pStyle w:val="a6"/>
              <w:numPr>
                <w:ilvl w:val="0"/>
                <w:numId w:val="12"/>
              </w:numPr>
              <w:jc w:val="both"/>
              <w:rPr>
                <w:b/>
                <w:bCs/>
                <w:color w:val="C00000"/>
                <w:rtl/>
              </w:rPr>
            </w:pPr>
            <w:r>
              <w:rPr>
                <w:rFonts w:hint="cs"/>
                <w:b/>
                <w:bCs/>
                <w:color w:val="C00000"/>
                <w:rtl/>
              </w:rPr>
              <w:t>تخول هذه العقود اصحابها سلطات عامة مثل نزع الملكيات والقرارت من جانب واحد تاخذ حكم القرارات الادارية .</w:t>
            </w:r>
          </w:p>
        </w:tc>
        <w:tc>
          <w:tcPr>
            <w:tcW w:w="4175" w:type="dxa"/>
            <w:gridSpan w:val="2"/>
            <w:tcBorders>
              <w:bottom w:val="single" w:sz="4" w:space="0" w:color="auto"/>
            </w:tcBorders>
          </w:tcPr>
          <w:p w:rsidR="00F13BE3" w:rsidRDefault="00F13BE3" w:rsidP="00D746FD">
            <w:pPr>
              <w:pStyle w:val="a6"/>
              <w:numPr>
                <w:ilvl w:val="0"/>
                <w:numId w:val="12"/>
              </w:numPr>
              <w:jc w:val="both"/>
              <w:rPr>
                <w:b/>
                <w:bCs/>
                <w:color w:val="C00000"/>
              </w:rPr>
            </w:pPr>
            <w:r>
              <w:rPr>
                <w:rFonts w:hint="cs"/>
                <w:b/>
                <w:bCs/>
                <w:color w:val="C00000"/>
                <w:rtl/>
              </w:rPr>
              <w:t>يتحمل صاحب الامتياز النفقات والمصاريف ويحق للدولة المساعدة في حالة ( الضرورة )</w:t>
            </w:r>
          </w:p>
          <w:p w:rsidR="00F13BE3" w:rsidRDefault="00F13BE3" w:rsidP="00D746FD">
            <w:pPr>
              <w:pStyle w:val="a6"/>
              <w:numPr>
                <w:ilvl w:val="0"/>
                <w:numId w:val="12"/>
              </w:numPr>
              <w:jc w:val="both"/>
              <w:rPr>
                <w:b/>
                <w:bCs/>
                <w:color w:val="C00000"/>
              </w:rPr>
            </w:pPr>
            <w:r>
              <w:rPr>
                <w:rFonts w:hint="cs"/>
                <w:b/>
                <w:bCs/>
                <w:color w:val="C00000"/>
                <w:rtl/>
              </w:rPr>
              <w:t>المبالغ التى يأخذها المتعاقد لا تمثل مقابل من الدولة ولكن يعتبر رسم من المنتفعين ص 39</w:t>
            </w:r>
          </w:p>
          <w:p w:rsidR="00F13BE3" w:rsidRPr="00F13BE3" w:rsidRDefault="00F13BE3" w:rsidP="00D746FD">
            <w:pPr>
              <w:pStyle w:val="a6"/>
              <w:numPr>
                <w:ilvl w:val="0"/>
                <w:numId w:val="12"/>
              </w:numPr>
              <w:jc w:val="both"/>
              <w:rPr>
                <w:b/>
                <w:bCs/>
                <w:color w:val="C00000"/>
                <w:rtl/>
              </w:rPr>
            </w:pPr>
            <w:r>
              <w:rPr>
                <w:rFonts w:hint="cs"/>
                <w:b/>
                <w:bCs/>
                <w:color w:val="C00000"/>
                <w:rtl/>
              </w:rPr>
              <w:t xml:space="preserve">يتم تحديد رسوم الخدمة بإرادة صاحب الامتياز ( بمعرفة الدولة ) وله الحق في الزيادة او النقصان  ( بل قد تتحمل الدولة بعض التكاليف او تضمن نسبة من الربح </w:t>
            </w:r>
            <w:r w:rsidR="00370E72">
              <w:rPr>
                <w:rFonts w:hint="cs"/>
                <w:b/>
                <w:bCs/>
                <w:color w:val="C00000"/>
                <w:rtl/>
              </w:rPr>
              <w:t>10% للنقل الجماعي كما تحملت خسائر الخطوط السعودية</w:t>
            </w:r>
          </w:p>
        </w:tc>
        <w:tc>
          <w:tcPr>
            <w:tcW w:w="6204" w:type="dxa"/>
            <w:vMerge/>
            <w:tcBorders>
              <w:bottom w:val="single" w:sz="4" w:space="0" w:color="auto"/>
            </w:tcBorders>
          </w:tcPr>
          <w:p w:rsidR="00F13BE3" w:rsidRDefault="00F13BE3" w:rsidP="002D4D6A">
            <w:pPr>
              <w:jc w:val="both"/>
              <w:rPr>
                <w:b/>
                <w:bCs/>
                <w:rtl/>
              </w:rPr>
            </w:pPr>
          </w:p>
        </w:tc>
      </w:tr>
    </w:tbl>
    <w:p w:rsidR="003B1D9C" w:rsidRDefault="003B1D9C" w:rsidP="003B1D9C">
      <w:pPr>
        <w:jc w:val="both"/>
        <w:rPr>
          <w:b/>
          <w:bCs/>
          <w:rtl/>
        </w:rPr>
      </w:pPr>
    </w:p>
    <w:tbl>
      <w:tblPr>
        <w:tblStyle w:val="a5"/>
        <w:bidiVisual/>
        <w:tblW w:w="0" w:type="auto"/>
        <w:tblLook w:val="04A0"/>
      </w:tblPr>
      <w:tblGrid>
        <w:gridCol w:w="4724"/>
        <w:gridCol w:w="4725"/>
        <w:gridCol w:w="4725"/>
      </w:tblGrid>
      <w:tr w:rsidR="00765C04" w:rsidRPr="004C37A9" w:rsidTr="004C37A9">
        <w:tc>
          <w:tcPr>
            <w:tcW w:w="14174" w:type="dxa"/>
            <w:gridSpan w:val="3"/>
            <w:shd w:val="clear" w:color="auto" w:fill="D9D9D9" w:themeFill="background1" w:themeFillShade="D9"/>
          </w:tcPr>
          <w:p w:rsidR="00765C04" w:rsidRPr="004C37A9" w:rsidRDefault="00765C04" w:rsidP="004C37A9">
            <w:pPr>
              <w:jc w:val="center"/>
              <w:rPr>
                <w:rFonts w:asciiTheme="majorBidi" w:hAnsiTheme="majorBidi" w:cstheme="majorBidi"/>
                <w:b/>
                <w:bCs/>
                <w:sz w:val="24"/>
                <w:szCs w:val="24"/>
                <w:rtl/>
              </w:rPr>
            </w:pPr>
            <w:r w:rsidRPr="004C37A9">
              <w:rPr>
                <w:rFonts w:asciiTheme="majorBidi" w:hAnsiTheme="majorBidi" w:cstheme="majorBidi"/>
                <w:b/>
                <w:bCs/>
                <w:sz w:val="24"/>
                <w:szCs w:val="24"/>
                <w:rtl/>
              </w:rPr>
              <w:t>وسائل الفصل في المنازعات الادارية</w:t>
            </w:r>
          </w:p>
          <w:p w:rsidR="00765C04" w:rsidRPr="004C37A9" w:rsidRDefault="00765C04" w:rsidP="004C37A9">
            <w:pPr>
              <w:jc w:val="center"/>
              <w:rPr>
                <w:rFonts w:asciiTheme="majorBidi" w:hAnsiTheme="majorBidi" w:cstheme="majorBidi"/>
                <w:b/>
                <w:bCs/>
                <w:sz w:val="24"/>
                <w:szCs w:val="24"/>
                <w:rtl/>
              </w:rPr>
            </w:pPr>
            <w:r w:rsidRPr="004C37A9">
              <w:rPr>
                <w:rFonts w:asciiTheme="majorBidi" w:hAnsiTheme="majorBidi" w:cstheme="majorBidi"/>
                <w:b/>
                <w:bCs/>
                <w:sz w:val="24"/>
                <w:szCs w:val="24"/>
                <w:rtl/>
              </w:rPr>
              <w:t>لا يخرج الفصل في النزاع عن ثلاثة احتمالات</w:t>
            </w:r>
          </w:p>
        </w:tc>
      </w:tr>
      <w:tr w:rsidR="00765C04" w:rsidRPr="004C37A9" w:rsidTr="004C37A9">
        <w:tc>
          <w:tcPr>
            <w:tcW w:w="4724" w:type="dxa"/>
          </w:tcPr>
          <w:p w:rsidR="00276875" w:rsidRDefault="00765C04" w:rsidP="004C37A9">
            <w:pPr>
              <w:jc w:val="center"/>
              <w:rPr>
                <w:rFonts w:asciiTheme="majorBidi" w:hAnsiTheme="majorBidi" w:cstheme="majorBidi"/>
                <w:b/>
                <w:bCs/>
                <w:sz w:val="24"/>
                <w:szCs w:val="24"/>
                <w:rtl/>
              </w:rPr>
            </w:pPr>
            <w:r w:rsidRPr="004C37A9">
              <w:rPr>
                <w:rFonts w:asciiTheme="majorBidi" w:hAnsiTheme="majorBidi" w:cstheme="majorBidi"/>
                <w:b/>
                <w:bCs/>
                <w:sz w:val="24"/>
                <w:szCs w:val="24"/>
                <w:rtl/>
              </w:rPr>
              <w:t>القضاء الاداري</w:t>
            </w:r>
          </w:p>
          <w:p w:rsidR="00765C04" w:rsidRPr="004C37A9" w:rsidRDefault="00276875" w:rsidP="00276875">
            <w:pPr>
              <w:rPr>
                <w:rFonts w:asciiTheme="majorBidi" w:hAnsiTheme="majorBidi" w:cstheme="majorBidi"/>
                <w:b/>
                <w:bCs/>
                <w:sz w:val="24"/>
                <w:szCs w:val="24"/>
                <w:rtl/>
              </w:rPr>
            </w:pPr>
            <w:r>
              <w:rPr>
                <w:rFonts w:asciiTheme="majorBidi" w:hAnsiTheme="majorBidi" w:cstheme="majorBidi" w:hint="cs"/>
                <w:b/>
                <w:bCs/>
                <w:sz w:val="24"/>
                <w:szCs w:val="24"/>
                <w:rtl/>
              </w:rPr>
              <w:t xml:space="preserve">                         </w:t>
            </w:r>
            <w:r w:rsidR="00765C04" w:rsidRPr="004C37A9">
              <w:rPr>
                <w:rFonts w:asciiTheme="majorBidi" w:hAnsiTheme="majorBidi" w:cstheme="majorBidi"/>
                <w:b/>
                <w:bCs/>
                <w:sz w:val="24"/>
                <w:szCs w:val="24"/>
                <w:rtl/>
              </w:rPr>
              <w:t xml:space="preserve"> ( ديوان المظالم )</w:t>
            </w:r>
          </w:p>
        </w:tc>
        <w:tc>
          <w:tcPr>
            <w:tcW w:w="4725" w:type="dxa"/>
            <w:shd w:val="clear" w:color="auto" w:fill="FBD4B4" w:themeFill="accent6" w:themeFillTint="66"/>
          </w:tcPr>
          <w:p w:rsidR="00765C04" w:rsidRPr="004C37A9" w:rsidRDefault="00765C04" w:rsidP="004C37A9">
            <w:pPr>
              <w:jc w:val="center"/>
              <w:rPr>
                <w:rFonts w:asciiTheme="majorBidi" w:hAnsiTheme="majorBidi" w:cstheme="majorBidi"/>
                <w:b/>
                <w:bCs/>
                <w:sz w:val="24"/>
                <w:szCs w:val="24"/>
                <w:rtl/>
              </w:rPr>
            </w:pPr>
            <w:r w:rsidRPr="004C37A9">
              <w:rPr>
                <w:rFonts w:asciiTheme="majorBidi" w:hAnsiTheme="majorBidi" w:cstheme="majorBidi"/>
                <w:b/>
                <w:bCs/>
                <w:sz w:val="24"/>
                <w:szCs w:val="24"/>
                <w:rtl/>
              </w:rPr>
              <w:t>لجنة خاصة</w:t>
            </w:r>
          </w:p>
          <w:p w:rsidR="00765C04" w:rsidRPr="004C37A9" w:rsidRDefault="00765C04" w:rsidP="004C37A9">
            <w:pPr>
              <w:jc w:val="center"/>
              <w:rPr>
                <w:rFonts w:asciiTheme="majorBidi" w:hAnsiTheme="majorBidi" w:cstheme="majorBidi"/>
                <w:b/>
                <w:bCs/>
                <w:sz w:val="24"/>
                <w:szCs w:val="24"/>
                <w:rtl/>
              </w:rPr>
            </w:pPr>
            <w:r w:rsidRPr="004C37A9">
              <w:rPr>
                <w:rFonts w:asciiTheme="majorBidi" w:hAnsiTheme="majorBidi" w:cstheme="majorBidi"/>
                <w:b/>
                <w:bCs/>
                <w:sz w:val="24"/>
                <w:szCs w:val="24"/>
                <w:rtl/>
              </w:rPr>
              <w:t>ورد نص على تشكيلها في نظام المنافسات والمشتريات</w:t>
            </w:r>
          </w:p>
        </w:tc>
        <w:tc>
          <w:tcPr>
            <w:tcW w:w="4725" w:type="dxa"/>
          </w:tcPr>
          <w:p w:rsidR="00765C04" w:rsidRPr="004C37A9" w:rsidRDefault="00765C04" w:rsidP="004C37A9">
            <w:pPr>
              <w:jc w:val="center"/>
              <w:rPr>
                <w:rFonts w:asciiTheme="majorBidi" w:hAnsiTheme="majorBidi" w:cstheme="majorBidi"/>
                <w:b/>
                <w:bCs/>
                <w:sz w:val="24"/>
                <w:szCs w:val="24"/>
                <w:rtl/>
              </w:rPr>
            </w:pPr>
            <w:r w:rsidRPr="004C37A9">
              <w:rPr>
                <w:rFonts w:asciiTheme="majorBidi" w:hAnsiTheme="majorBidi" w:cstheme="majorBidi"/>
                <w:b/>
                <w:bCs/>
                <w:sz w:val="24"/>
                <w:szCs w:val="24"/>
                <w:rtl/>
              </w:rPr>
              <w:t>التحكيم ( وضع استثنائي )</w:t>
            </w:r>
          </w:p>
          <w:p w:rsidR="008238F0" w:rsidRPr="004C37A9" w:rsidRDefault="008238F0" w:rsidP="004C37A9">
            <w:pPr>
              <w:jc w:val="center"/>
              <w:rPr>
                <w:rFonts w:asciiTheme="majorBidi" w:hAnsiTheme="majorBidi" w:cstheme="majorBidi"/>
                <w:b/>
                <w:bCs/>
                <w:sz w:val="24"/>
                <w:szCs w:val="24"/>
                <w:rtl/>
              </w:rPr>
            </w:pPr>
            <w:r w:rsidRPr="004C37A9">
              <w:rPr>
                <w:rFonts w:asciiTheme="majorBidi" w:hAnsiTheme="majorBidi" w:cstheme="majorBidi"/>
                <w:b/>
                <w:bCs/>
                <w:sz w:val="24"/>
                <w:szCs w:val="24"/>
                <w:rtl/>
              </w:rPr>
              <w:t xml:space="preserve">من الوسائل </w:t>
            </w:r>
            <w:r w:rsidRPr="00276875">
              <w:rPr>
                <w:rFonts w:asciiTheme="majorBidi" w:hAnsiTheme="majorBidi" w:cstheme="majorBidi"/>
                <w:b/>
                <w:bCs/>
                <w:sz w:val="24"/>
                <w:szCs w:val="24"/>
                <w:highlight w:val="yellow"/>
                <w:rtl/>
              </w:rPr>
              <w:t>الاختيارية</w:t>
            </w:r>
          </w:p>
        </w:tc>
      </w:tr>
      <w:tr w:rsidR="00765C04" w:rsidTr="00765C04">
        <w:tc>
          <w:tcPr>
            <w:tcW w:w="4724" w:type="dxa"/>
          </w:tcPr>
          <w:p w:rsidR="00765C04" w:rsidRDefault="00765C04" w:rsidP="00D746FD">
            <w:pPr>
              <w:pStyle w:val="a6"/>
              <w:numPr>
                <w:ilvl w:val="0"/>
                <w:numId w:val="13"/>
              </w:numPr>
              <w:jc w:val="both"/>
              <w:rPr>
                <w:b/>
                <w:bCs/>
              </w:rPr>
            </w:pPr>
            <w:r w:rsidRPr="008238F0">
              <w:rPr>
                <w:rFonts w:hint="cs"/>
                <w:b/>
                <w:bCs/>
                <w:rtl/>
              </w:rPr>
              <w:t xml:space="preserve">هو صاحب الولاية العامة في جميع العقود التى تكون الادارة طرفا فيها سواء توفر عنصر المرفق العام وعنصر الشروط الاستنائية في العقد ام لم تتوفر ( المهم ان تكون الادارة طرفا في العقد ) بمعنى ان النظام تبنى المعيار ( الشكلي ) </w:t>
            </w:r>
          </w:p>
          <w:p w:rsidR="008238F0" w:rsidRDefault="008238F0" w:rsidP="00D746FD">
            <w:pPr>
              <w:pStyle w:val="a6"/>
              <w:numPr>
                <w:ilvl w:val="0"/>
                <w:numId w:val="13"/>
              </w:numPr>
              <w:jc w:val="both"/>
              <w:rPr>
                <w:b/>
                <w:bCs/>
              </w:rPr>
            </w:pPr>
            <w:r>
              <w:rPr>
                <w:rFonts w:hint="cs"/>
                <w:b/>
                <w:bCs/>
                <w:rtl/>
              </w:rPr>
              <w:t xml:space="preserve">ينظر دعاوي </w:t>
            </w:r>
            <w:r w:rsidRPr="00C47BA7">
              <w:rPr>
                <w:rFonts w:hint="cs"/>
                <w:b/>
                <w:bCs/>
                <w:color w:val="FF0000"/>
                <w:rtl/>
              </w:rPr>
              <w:t>التعويض والالغاء</w:t>
            </w:r>
            <w:r>
              <w:rPr>
                <w:rFonts w:hint="cs"/>
                <w:b/>
                <w:bCs/>
                <w:rtl/>
              </w:rPr>
              <w:t xml:space="preserve"> </w:t>
            </w:r>
          </w:p>
          <w:p w:rsidR="007B0E51" w:rsidRPr="007B0E51" w:rsidRDefault="007B0E51" w:rsidP="00D746FD">
            <w:pPr>
              <w:pStyle w:val="a6"/>
              <w:numPr>
                <w:ilvl w:val="0"/>
                <w:numId w:val="13"/>
              </w:numPr>
              <w:jc w:val="both"/>
              <w:rPr>
                <w:b/>
                <w:bCs/>
                <w:rtl/>
              </w:rPr>
            </w:pPr>
            <w:r>
              <w:rPr>
                <w:rFonts w:hint="cs"/>
                <w:b/>
                <w:bCs/>
                <w:rtl/>
              </w:rPr>
              <w:t>غير مختصة ولائيا بالنظر في المنازعات ذات الطبيعة العمالية حتى وان كانت جهة الادارة طرفا فيها وهـــــــــم ( عمال الحكومة والمؤسسات والهيئات العامة بمن فيهم يشتغل بالمراعي او الزراعة )</w:t>
            </w:r>
          </w:p>
        </w:tc>
        <w:tc>
          <w:tcPr>
            <w:tcW w:w="4725" w:type="dxa"/>
          </w:tcPr>
          <w:p w:rsidR="00765C04" w:rsidRDefault="008238F0" w:rsidP="00D746FD">
            <w:pPr>
              <w:pStyle w:val="a6"/>
              <w:numPr>
                <w:ilvl w:val="0"/>
                <w:numId w:val="14"/>
              </w:numPr>
              <w:jc w:val="both"/>
              <w:rPr>
                <w:b/>
                <w:bCs/>
              </w:rPr>
            </w:pPr>
            <w:r>
              <w:rPr>
                <w:rFonts w:hint="cs"/>
                <w:b/>
                <w:bCs/>
                <w:rtl/>
              </w:rPr>
              <w:t xml:space="preserve">تنظر دعاوي التعويض فقط </w:t>
            </w:r>
          </w:p>
          <w:p w:rsidR="008238F0" w:rsidRDefault="008238F0" w:rsidP="00D746FD">
            <w:pPr>
              <w:pStyle w:val="a6"/>
              <w:numPr>
                <w:ilvl w:val="0"/>
                <w:numId w:val="14"/>
              </w:numPr>
              <w:jc w:val="both"/>
              <w:rPr>
                <w:b/>
                <w:bCs/>
              </w:rPr>
            </w:pPr>
            <w:r>
              <w:rPr>
                <w:rFonts w:hint="cs"/>
                <w:b/>
                <w:bCs/>
                <w:rtl/>
              </w:rPr>
              <w:t>حكمها حكم قضائي وهي لجنة قضائية .</w:t>
            </w:r>
          </w:p>
          <w:p w:rsidR="008238F0" w:rsidRDefault="008238F0" w:rsidP="00D746FD">
            <w:pPr>
              <w:pStyle w:val="a6"/>
              <w:numPr>
                <w:ilvl w:val="0"/>
                <w:numId w:val="14"/>
              </w:numPr>
              <w:jc w:val="both"/>
              <w:rPr>
                <w:b/>
                <w:bCs/>
              </w:rPr>
            </w:pPr>
            <w:r>
              <w:rPr>
                <w:rFonts w:hint="cs"/>
                <w:b/>
                <w:bCs/>
                <w:rtl/>
              </w:rPr>
              <w:t>في حالة الاعتراض على احكامها يكون امام القضاء الاداري خلال 60 يوم من تبلغ صاحب الشأن .</w:t>
            </w:r>
          </w:p>
          <w:p w:rsidR="008238F0" w:rsidRDefault="008238F0" w:rsidP="008238F0">
            <w:pPr>
              <w:jc w:val="both"/>
              <w:rPr>
                <w:b/>
                <w:bCs/>
                <w:rtl/>
              </w:rPr>
            </w:pPr>
            <w:r>
              <w:rPr>
                <w:rFonts w:hint="cs"/>
                <w:b/>
                <w:bCs/>
                <w:rtl/>
              </w:rPr>
              <w:t>ملاحظة : جميع اللجان شبه القضائية تخضع للقضاء الاداري .</w:t>
            </w:r>
          </w:p>
          <w:p w:rsidR="008238F0" w:rsidRDefault="008238F0" w:rsidP="008238F0">
            <w:pPr>
              <w:jc w:val="both"/>
              <w:rPr>
                <w:b/>
                <w:bCs/>
                <w:rtl/>
              </w:rPr>
            </w:pPr>
          </w:p>
          <w:p w:rsidR="008238F0" w:rsidRDefault="007B0E51" w:rsidP="008238F0">
            <w:pPr>
              <w:jc w:val="both"/>
              <w:rPr>
                <w:b/>
                <w:bCs/>
                <w:rtl/>
              </w:rPr>
            </w:pPr>
            <w:r w:rsidRPr="004C37A9">
              <w:rPr>
                <w:rFonts w:hint="cs"/>
                <w:b/>
                <w:bCs/>
                <w:highlight w:val="yellow"/>
                <w:rtl/>
              </w:rPr>
              <w:t>تشكيل اللجنة :</w:t>
            </w:r>
          </w:p>
          <w:p w:rsidR="007B0E51" w:rsidRDefault="007B0E51" w:rsidP="008238F0">
            <w:pPr>
              <w:jc w:val="both"/>
              <w:rPr>
                <w:b/>
                <w:bCs/>
                <w:rtl/>
              </w:rPr>
            </w:pPr>
            <w:r>
              <w:rPr>
                <w:rFonts w:hint="cs"/>
                <w:b/>
                <w:bCs/>
                <w:rtl/>
              </w:rPr>
              <w:t xml:space="preserve">بقرار من وزير المالية </w:t>
            </w:r>
            <w:r w:rsidR="004C37A9">
              <w:rPr>
                <w:rFonts w:hint="cs"/>
                <w:b/>
                <w:bCs/>
                <w:rtl/>
              </w:rPr>
              <w:t xml:space="preserve">يشكل لجنة لا تقل عن 3 اعضاء </w:t>
            </w:r>
          </w:p>
          <w:p w:rsidR="004C37A9" w:rsidRDefault="004C37A9" w:rsidP="00D746FD">
            <w:pPr>
              <w:pStyle w:val="a6"/>
              <w:numPr>
                <w:ilvl w:val="0"/>
                <w:numId w:val="15"/>
              </w:numPr>
              <w:jc w:val="both"/>
              <w:rPr>
                <w:b/>
                <w:bCs/>
              </w:rPr>
            </w:pPr>
            <w:r>
              <w:rPr>
                <w:rFonts w:hint="cs"/>
                <w:b/>
                <w:bCs/>
                <w:rtl/>
              </w:rPr>
              <w:t>مستشار قانوني  ( رئيس اللجنة ) ولاتقل مرتبته عن 13</w:t>
            </w:r>
          </w:p>
          <w:p w:rsidR="004C37A9" w:rsidRDefault="004C37A9" w:rsidP="00D746FD">
            <w:pPr>
              <w:pStyle w:val="a6"/>
              <w:numPr>
                <w:ilvl w:val="0"/>
                <w:numId w:val="15"/>
              </w:numPr>
              <w:jc w:val="both"/>
              <w:rPr>
                <w:b/>
                <w:bCs/>
              </w:rPr>
            </w:pPr>
            <w:r>
              <w:rPr>
                <w:rFonts w:hint="cs"/>
                <w:b/>
                <w:bCs/>
                <w:rtl/>
              </w:rPr>
              <w:t xml:space="preserve">خبير فني </w:t>
            </w:r>
          </w:p>
          <w:p w:rsidR="004C37A9" w:rsidRDefault="004C37A9" w:rsidP="00D746FD">
            <w:pPr>
              <w:pStyle w:val="a6"/>
              <w:numPr>
                <w:ilvl w:val="0"/>
                <w:numId w:val="15"/>
              </w:numPr>
              <w:jc w:val="both"/>
              <w:rPr>
                <w:b/>
                <w:bCs/>
              </w:rPr>
            </w:pPr>
            <w:r>
              <w:rPr>
                <w:rFonts w:hint="cs"/>
                <w:b/>
                <w:bCs/>
                <w:rtl/>
              </w:rPr>
              <w:t xml:space="preserve">أي عضو ثالث </w:t>
            </w:r>
          </w:p>
          <w:p w:rsidR="004C37A9" w:rsidRDefault="004C37A9" w:rsidP="004C37A9">
            <w:pPr>
              <w:jc w:val="both"/>
              <w:rPr>
                <w:b/>
                <w:bCs/>
                <w:rtl/>
              </w:rPr>
            </w:pPr>
            <w:r>
              <w:rPr>
                <w:rFonts w:hint="cs"/>
                <w:b/>
                <w:bCs/>
                <w:rtl/>
              </w:rPr>
              <w:t xml:space="preserve">ويعاد تشكيل اللجنة او التجديد مرة اخرى لمرة واحدة فقط </w:t>
            </w:r>
          </w:p>
          <w:p w:rsidR="004C37A9" w:rsidRDefault="004C37A9" w:rsidP="004C37A9">
            <w:pPr>
              <w:jc w:val="both"/>
              <w:rPr>
                <w:b/>
                <w:bCs/>
                <w:rtl/>
              </w:rPr>
            </w:pPr>
          </w:p>
          <w:p w:rsidR="004C37A9" w:rsidRDefault="004C37A9" w:rsidP="004C37A9">
            <w:pPr>
              <w:jc w:val="both"/>
              <w:rPr>
                <w:b/>
                <w:bCs/>
                <w:rtl/>
              </w:rPr>
            </w:pPr>
            <w:r w:rsidRPr="004C37A9">
              <w:rPr>
                <w:rFonts w:hint="cs"/>
                <w:b/>
                <w:bCs/>
                <w:highlight w:val="yellow"/>
                <w:rtl/>
              </w:rPr>
              <w:t>اختصاص اللجنة :</w:t>
            </w:r>
          </w:p>
          <w:p w:rsidR="004C37A9" w:rsidRDefault="004C37A9" w:rsidP="00D746FD">
            <w:pPr>
              <w:pStyle w:val="a6"/>
              <w:numPr>
                <w:ilvl w:val="0"/>
                <w:numId w:val="17"/>
              </w:numPr>
              <w:jc w:val="both"/>
              <w:rPr>
                <w:b/>
                <w:bCs/>
              </w:rPr>
            </w:pPr>
            <w:r>
              <w:rPr>
                <w:rFonts w:hint="cs"/>
                <w:b/>
                <w:bCs/>
                <w:rtl/>
              </w:rPr>
              <w:t>طلبات الشركات بالتعويض في العقود الادارية .</w:t>
            </w:r>
          </w:p>
          <w:p w:rsidR="004C37A9" w:rsidRDefault="004C37A9" w:rsidP="00D746FD">
            <w:pPr>
              <w:pStyle w:val="a6"/>
              <w:numPr>
                <w:ilvl w:val="0"/>
                <w:numId w:val="17"/>
              </w:numPr>
              <w:jc w:val="both"/>
              <w:rPr>
                <w:b/>
                <w:bCs/>
              </w:rPr>
            </w:pPr>
            <w:r>
              <w:rPr>
                <w:rFonts w:hint="cs"/>
                <w:b/>
                <w:bCs/>
                <w:rtl/>
              </w:rPr>
              <w:t>النظر في بلاغات الغش والتحايل والتلاعب</w:t>
            </w:r>
          </w:p>
          <w:p w:rsidR="004C37A9" w:rsidRDefault="004C37A9" w:rsidP="00D746FD">
            <w:pPr>
              <w:pStyle w:val="a6"/>
              <w:numPr>
                <w:ilvl w:val="0"/>
                <w:numId w:val="17"/>
              </w:numPr>
              <w:jc w:val="both"/>
              <w:rPr>
                <w:b/>
                <w:bCs/>
              </w:rPr>
            </w:pPr>
            <w:r>
              <w:rPr>
                <w:rFonts w:hint="cs"/>
                <w:b/>
                <w:bCs/>
                <w:rtl/>
              </w:rPr>
              <w:t xml:space="preserve">النظر في قرارات سحب العمل من المتعاقد </w:t>
            </w:r>
          </w:p>
          <w:p w:rsidR="004C37A9" w:rsidRDefault="004C37A9" w:rsidP="00D746FD">
            <w:pPr>
              <w:pStyle w:val="a6"/>
              <w:numPr>
                <w:ilvl w:val="0"/>
                <w:numId w:val="17"/>
              </w:numPr>
              <w:jc w:val="both"/>
              <w:rPr>
                <w:b/>
                <w:bCs/>
              </w:rPr>
            </w:pPr>
            <w:r>
              <w:rPr>
                <w:rFonts w:hint="cs"/>
                <w:b/>
                <w:bCs/>
                <w:rtl/>
              </w:rPr>
              <w:t>النظر في طلبات الادارة بطلب منع التعامل مع المقاول .</w:t>
            </w:r>
          </w:p>
          <w:p w:rsidR="004C37A9" w:rsidRPr="004C37A9" w:rsidRDefault="004C37A9" w:rsidP="004C37A9">
            <w:pPr>
              <w:pStyle w:val="a6"/>
              <w:jc w:val="both"/>
              <w:rPr>
                <w:b/>
                <w:bCs/>
                <w:rtl/>
              </w:rPr>
            </w:pPr>
          </w:p>
        </w:tc>
        <w:tc>
          <w:tcPr>
            <w:tcW w:w="4725" w:type="dxa"/>
          </w:tcPr>
          <w:p w:rsidR="00765C04" w:rsidRDefault="008238F0" w:rsidP="00D746FD">
            <w:pPr>
              <w:pStyle w:val="a6"/>
              <w:numPr>
                <w:ilvl w:val="0"/>
                <w:numId w:val="15"/>
              </w:numPr>
              <w:jc w:val="both"/>
              <w:rPr>
                <w:b/>
                <w:bCs/>
              </w:rPr>
            </w:pPr>
            <w:r>
              <w:rPr>
                <w:rFonts w:hint="cs"/>
                <w:b/>
                <w:bCs/>
                <w:rtl/>
              </w:rPr>
              <w:t xml:space="preserve">يتسم بالحياد ويشجع الاستثمار </w:t>
            </w:r>
          </w:p>
          <w:p w:rsidR="008238F0" w:rsidRDefault="008238F0" w:rsidP="00D746FD">
            <w:pPr>
              <w:pStyle w:val="a6"/>
              <w:numPr>
                <w:ilvl w:val="0"/>
                <w:numId w:val="15"/>
              </w:numPr>
              <w:jc w:val="both"/>
              <w:rPr>
                <w:b/>
                <w:bCs/>
              </w:rPr>
            </w:pPr>
            <w:r>
              <w:rPr>
                <w:rFonts w:hint="cs"/>
                <w:b/>
                <w:bCs/>
                <w:rtl/>
              </w:rPr>
              <w:t xml:space="preserve">يتسم بسرعة الفصل والسرية وقله التكاليف </w:t>
            </w:r>
          </w:p>
          <w:p w:rsidR="008238F0" w:rsidRDefault="008238F0" w:rsidP="005E7700">
            <w:pPr>
              <w:pStyle w:val="a6"/>
              <w:jc w:val="both"/>
              <w:rPr>
                <w:b/>
                <w:bCs/>
                <w:rtl/>
              </w:rPr>
            </w:pPr>
          </w:p>
          <w:p w:rsidR="005E7700" w:rsidRDefault="005E7700" w:rsidP="005E7700">
            <w:pPr>
              <w:jc w:val="both"/>
              <w:rPr>
                <w:b/>
                <w:bCs/>
                <w:rtl/>
              </w:rPr>
            </w:pPr>
            <w:r>
              <w:rPr>
                <w:rFonts w:hint="cs"/>
                <w:b/>
                <w:bCs/>
                <w:rtl/>
              </w:rPr>
              <w:t>بالنسبة للمملكة كانت لا تجيز التحكيم في النزاعات التى تكون طرفا فيها الا في حالة منحها امتياز هام لمصالحه القصوى والذي تضمنه شرط التحكيم .</w:t>
            </w:r>
          </w:p>
          <w:p w:rsidR="005E7700" w:rsidRDefault="005E7700" w:rsidP="005E7700">
            <w:pPr>
              <w:jc w:val="both"/>
              <w:rPr>
                <w:b/>
                <w:bCs/>
                <w:rtl/>
              </w:rPr>
            </w:pPr>
          </w:p>
          <w:p w:rsidR="005E7700" w:rsidRDefault="005E7700" w:rsidP="005E7700">
            <w:pPr>
              <w:jc w:val="both"/>
              <w:rPr>
                <w:b/>
                <w:bCs/>
                <w:rtl/>
              </w:rPr>
            </w:pPr>
            <w:r>
              <w:rPr>
                <w:rFonts w:hint="cs"/>
                <w:b/>
                <w:bCs/>
                <w:rtl/>
              </w:rPr>
              <w:t xml:space="preserve">اما النظام الجديد فلا يجيز التحكيم في النزاعات التى تكون الدولة طرفا فيها الا بعد موافقة </w:t>
            </w:r>
            <w:r w:rsidRPr="005E7700">
              <w:rPr>
                <w:rFonts w:hint="cs"/>
                <w:b/>
                <w:bCs/>
                <w:u w:val="single"/>
                <w:rtl/>
              </w:rPr>
              <w:t>رئيس</w:t>
            </w:r>
            <w:r>
              <w:rPr>
                <w:rFonts w:hint="cs"/>
                <w:b/>
                <w:bCs/>
                <w:rtl/>
              </w:rPr>
              <w:t xml:space="preserve"> مجلس الوزراء ويجوز لمجلس الوزراء تعديل الحكم . </w:t>
            </w:r>
          </w:p>
          <w:p w:rsidR="005E7700" w:rsidRDefault="005E7700" w:rsidP="005E7700">
            <w:pPr>
              <w:jc w:val="both"/>
              <w:rPr>
                <w:b/>
                <w:bCs/>
                <w:rtl/>
              </w:rPr>
            </w:pPr>
            <w:r>
              <w:rPr>
                <w:rFonts w:hint="cs"/>
                <w:b/>
                <w:bCs/>
                <w:rtl/>
              </w:rPr>
              <w:t>وذكرت اللائحة التنفيذية</w:t>
            </w:r>
            <w:r w:rsidR="00430B55">
              <w:rPr>
                <w:rFonts w:hint="cs"/>
                <w:b/>
                <w:bCs/>
                <w:rtl/>
              </w:rPr>
              <w:t xml:space="preserve"> لنظام التحكيم :</w:t>
            </w:r>
          </w:p>
          <w:p w:rsidR="00430B55" w:rsidRDefault="00430B55" w:rsidP="00D746FD">
            <w:pPr>
              <w:pStyle w:val="a6"/>
              <w:numPr>
                <w:ilvl w:val="0"/>
                <w:numId w:val="16"/>
              </w:numPr>
              <w:jc w:val="both"/>
              <w:rPr>
                <w:b/>
                <w:bCs/>
              </w:rPr>
            </w:pPr>
            <w:r>
              <w:rPr>
                <w:rFonts w:hint="cs"/>
                <w:b/>
                <w:bCs/>
                <w:rtl/>
              </w:rPr>
              <w:t xml:space="preserve">اذا رغبت الادارة اللجوء الى التحكيم فعليها الرفع </w:t>
            </w:r>
            <w:r w:rsidRPr="00430B55">
              <w:rPr>
                <w:rFonts w:hint="cs"/>
                <w:b/>
                <w:bCs/>
                <w:u w:val="single"/>
                <w:rtl/>
              </w:rPr>
              <w:t>لرئيس</w:t>
            </w:r>
            <w:r>
              <w:rPr>
                <w:rFonts w:hint="cs"/>
                <w:b/>
                <w:bCs/>
                <w:rtl/>
              </w:rPr>
              <w:t xml:space="preserve"> مجلس الوزراء بمذكرة بشان التحكيم مبينه فيه الموضوع والمبررات واسماء الخصوم </w:t>
            </w:r>
          </w:p>
          <w:p w:rsidR="009A5142" w:rsidRDefault="009A5142" w:rsidP="00D746FD">
            <w:pPr>
              <w:pStyle w:val="a6"/>
              <w:numPr>
                <w:ilvl w:val="0"/>
                <w:numId w:val="16"/>
              </w:numPr>
              <w:jc w:val="both"/>
              <w:rPr>
                <w:b/>
                <w:bCs/>
              </w:rPr>
            </w:pPr>
            <w:r>
              <w:rPr>
                <w:rFonts w:hint="cs"/>
                <w:b/>
                <w:bCs/>
                <w:rtl/>
              </w:rPr>
              <w:t>بعدها يجوز لرئيس مجلس الوزراء ان يرخص بقرار مسبق لهيئة حكومية في عقد معين بإنهاء النزاع عن طريق التحكيم .</w:t>
            </w:r>
          </w:p>
          <w:p w:rsidR="009A5142" w:rsidRDefault="009A5142" w:rsidP="00D746FD">
            <w:pPr>
              <w:pStyle w:val="a6"/>
              <w:numPr>
                <w:ilvl w:val="0"/>
                <w:numId w:val="16"/>
              </w:numPr>
              <w:jc w:val="both"/>
              <w:rPr>
                <w:b/>
                <w:bCs/>
              </w:rPr>
            </w:pPr>
            <w:r>
              <w:rPr>
                <w:rFonts w:hint="cs"/>
                <w:b/>
                <w:bCs/>
                <w:rtl/>
              </w:rPr>
              <w:t xml:space="preserve">وفي جميع الحالات يجب اخطار مجلس الوزراء بالاحكام الصادرة . </w:t>
            </w:r>
          </w:p>
          <w:p w:rsidR="007B0E51" w:rsidRDefault="007B0E51" w:rsidP="007B0E51">
            <w:pPr>
              <w:jc w:val="both"/>
              <w:rPr>
                <w:b/>
                <w:bCs/>
                <w:rtl/>
              </w:rPr>
            </w:pPr>
          </w:p>
          <w:p w:rsidR="007B0E51" w:rsidRDefault="007B0E51" w:rsidP="007B0E51">
            <w:pPr>
              <w:jc w:val="both"/>
              <w:rPr>
                <w:b/>
                <w:bCs/>
                <w:rtl/>
              </w:rPr>
            </w:pPr>
            <w:r>
              <w:rPr>
                <w:rFonts w:hint="cs"/>
                <w:b/>
                <w:bCs/>
                <w:rtl/>
              </w:rPr>
              <w:t>لماذا حظر المنظم السعودي على الادارة اللجوء للتحكيم ؟</w:t>
            </w:r>
          </w:p>
          <w:p w:rsidR="007B0E51" w:rsidRPr="007B0E51" w:rsidRDefault="007B0E51" w:rsidP="007B0E51">
            <w:pPr>
              <w:jc w:val="both"/>
              <w:rPr>
                <w:b/>
                <w:bCs/>
                <w:rtl/>
              </w:rPr>
            </w:pPr>
            <w:r>
              <w:rPr>
                <w:rFonts w:hint="cs"/>
                <w:b/>
                <w:bCs/>
                <w:rtl/>
              </w:rPr>
              <w:t>لان عملية التحكيم تنطوي على قدر من المساومة والتساهل وهو ما يتعين حظره على الادارة كونها تمثل كيان الدولة وهيبتها .</w:t>
            </w:r>
          </w:p>
        </w:tc>
      </w:tr>
    </w:tbl>
    <w:p w:rsidR="00765C04" w:rsidRPr="00276875" w:rsidRDefault="004C37A9" w:rsidP="003B1D9C">
      <w:pPr>
        <w:jc w:val="both"/>
        <w:rPr>
          <w:b/>
          <w:bCs/>
          <w:color w:val="C00000"/>
          <w:rtl/>
        </w:rPr>
      </w:pPr>
      <w:r w:rsidRPr="00276875">
        <w:rPr>
          <w:rFonts w:hint="cs"/>
          <w:b/>
          <w:bCs/>
          <w:color w:val="C00000"/>
          <w:rtl/>
        </w:rPr>
        <w:t>سؤال هام : اذا نشأ نزاع بين طرفين من الادارة في عقد اداري .. هل يتم اللجوء الى القضاء الاداري ؟</w:t>
      </w:r>
    </w:p>
    <w:p w:rsidR="004C37A9" w:rsidRDefault="004C37A9" w:rsidP="003B1D9C">
      <w:pPr>
        <w:jc w:val="both"/>
        <w:rPr>
          <w:b/>
          <w:bCs/>
          <w:rtl/>
        </w:rPr>
      </w:pPr>
      <w:r w:rsidRPr="00276875">
        <w:rPr>
          <w:rFonts w:hint="cs"/>
          <w:b/>
          <w:bCs/>
          <w:highlight w:val="yellow"/>
          <w:rtl/>
        </w:rPr>
        <w:t>الجواب</w:t>
      </w:r>
      <w:r>
        <w:rPr>
          <w:rFonts w:hint="cs"/>
          <w:b/>
          <w:bCs/>
          <w:rtl/>
        </w:rPr>
        <w:t xml:space="preserve"> : لا يتم اللجوؤ مباشرة للمحكمة الادارية وإنما تخضع للامر السامي القاضي بإحالة كافة </w:t>
      </w:r>
      <w:r w:rsidR="00276875">
        <w:rPr>
          <w:rFonts w:hint="cs"/>
          <w:b/>
          <w:bCs/>
          <w:rtl/>
        </w:rPr>
        <w:t>النزاعات بين جهات الادارة الى المقام السامي للحكم فيها او احالتها حسب ما يراه .</w:t>
      </w:r>
    </w:p>
    <w:p w:rsidR="004B5E14" w:rsidRDefault="004B5E14" w:rsidP="003B1D9C">
      <w:pPr>
        <w:jc w:val="both"/>
        <w:rPr>
          <w:b/>
          <w:bCs/>
          <w:rtl/>
        </w:rPr>
      </w:pPr>
    </w:p>
    <w:p w:rsidR="004B5E14" w:rsidRDefault="004B5E14" w:rsidP="003B1D9C">
      <w:pPr>
        <w:jc w:val="both"/>
        <w:rPr>
          <w:b/>
          <w:bCs/>
          <w:rtl/>
        </w:rPr>
      </w:pPr>
    </w:p>
    <w:p w:rsidR="003E0EF1" w:rsidRDefault="003E0EF1" w:rsidP="003B1D9C">
      <w:pPr>
        <w:jc w:val="both"/>
        <w:rPr>
          <w:b/>
          <w:bCs/>
          <w:rtl/>
        </w:rPr>
      </w:pPr>
    </w:p>
    <w:p w:rsidR="004B5E14" w:rsidRDefault="004B5E14" w:rsidP="003B1D9C">
      <w:pPr>
        <w:jc w:val="both"/>
        <w:rPr>
          <w:b/>
          <w:bCs/>
          <w:rtl/>
        </w:rPr>
      </w:pPr>
    </w:p>
    <w:tbl>
      <w:tblPr>
        <w:tblStyle w:val="a5"/>
        <w:bidiVisual/>
        <w:tblW w:w="0" w:type="auto"/>
        <w:tblLook w:val="04A0"/>
      </w:tblPr>
      <w:tblGrid>
        <w:gridCol w:w="846"/>
        <w:gridCol w:w="4188"/>
        <w:gridCol w:w="4570"/>
        <w:gridCol w:w="4570"/>
      </w:tblGrid>
      <w:tr w:rsidR="003D75F2" w:rsidRPr="0074252A" w:rsidTr="0074252A">
        <w:tc>
          <w:tcPr>
            <w:tcW w:w="14174" w:type="dxa"/>
            <w:gridSpan w:val="4"/>
            <w:shd w:val="clear" w:color="auto" w:fill="D6E3BC" w:themeFill="accent3" w:themeFillTint="66"/>
          </w:tcPr>
          <w:p w:rsidR="003D75F2" w:rsidRPr="0074252A" w:rsidRDefault="003D75F2" w:rsidP="0074252A">
            <w:pPr>
              <w:jc w:val="center"/>
              <w:rPr>
                <w:rFonts w:asciiTheme="majorBidi" w:hAnsiTheme="majorBidi" w:cstheme="majorBidi"/>
                <w:b/>
                <w:bCs/>
                <w:sz w:val="32"/>
                <w:szCs w:val="32"/>
                <w:rtl/>
              </w:rPr>
            </w:pPr>
            <w:r w:rsidRPr="0074252A">
              <w:rPr>
                <w:rFonts w:asciiTheme="majorBidi" w:hAnsiTheme="majorBidi" w:cstheme="majorBidi" w:hint="cs"/>
                <w:b/>
                <w:bCs/>
                <w:sz w:val="32"/>
                <w:szCs w:val="32"/>
                <w:rtl/>
              </w:rPr>
              <w:t>وسائل اختيار الادارة للمتعاقدين معها</w:t>
            </w:r>
          </w:p>
        </w:tc>
      </w:tr>
      <w:tr w:rsidR="003D75F2" w:rsidRPr="0074252A" w:rsidTr="0074252A">
        <w:tc>
          <w:tcPr>
            <w:tcW w:w="846" w:type="dxa"/>
            <w:shd w:val="clear" w:color="auto" w:fill="D6E3BC" w:themeFill="accent3" w:themeFillTint="66"/>
          </w:tcPr>
          <w:p w:rsidR="003D75F2" w:rsidRPr="0074252A" w:rsidRDefault="003D75F2" w:rsidP="0074252A">
            <w:pPr>
              <w:jc w:val="center"/>
              <w:rPr>
                <w:b/>
                <w:bCs/>
                <w:sz w:val="32"/>
                <w:szCs w:val="32"/>
                <w:rtl/>
              </w:rPr>
            </w:pPr>
          </w:p>
        </w:tc>
        <w:tc>
          <w:tcPr>
            <w:tcW w:w="4188" w:type="dxa"/>
            <w:shd w:val="clear" w:color="auto" w:fill="D6E3BC" w:themeFill="accent3" w:themeFillTint="66"/>
          </w:tcPr>
          <w:p w:rsidR="003D75F2" w:rsidRPr="0074252A" w:rsidRDefault="003D75F2" w:rsidP="0074252A">
            <w:pPr>
              <w:jc w:val="center"/>
              <w:rPr>
                <w:b/>
                <w:bCs/>
                <w:sz w:val="32"/>
                <w:szCs w:val="32"/>
                <w:rtl/>
              </w:rPr>
            </w:pPr>
            <w:r w:rsidRPr="0074252A">
              <w:rPr>
                <w:rFonts w:hint="cs"/>
                <w:b/>
                <w:bCs/>
                <w:sz w:val="32"/>
                <w:szCs w:val="32"/>
                <w:rtl/>
              </w:rPr>
              <w:t>المنافسة ( المناقصة )</w:t>
            </w:r>
          </w:p>
        </w:tc>
        <w:tc>
          <w:tcPr>
            <w:tcW w:w="4570" w:type="dxa"/>
            <w:shd w:val="clear" w:color="auto" w:fill="D6E3BC" w:themeFill="accent3" w:themeFillTint="66"/>
          </w:tcPr>
          <w:p w:rsidR="003D75F2" w:rsidRPr="0074252A" w:rsidRDefault="003D75F2" w:rsidP="0074252A">
            <w:pPr>
              <w:jc w:val="center"/>
              <w:rPr>
                <w:b/>
                <w:bCs/>
                <w:sz w:val="32"/>
                <w:szCs w:val="32"/>
                <w:rtl/>
              </w:rPr>
            </w:pPr>
            <w:r w:rsidRPr="0074252A">
              <w:rPr>
                <w:rFonts w:hint="cs"/>
                <w:b/>
                <w:bCs/>
                <w:sz w:val="32"/>
                <w:szCs w:val="32"/>
                <w:rtl/>
              </w:rPr>
              <w:t>المزايدة</w:t>
            </w:r>
          </w:p>
        </w:tc>
        <w:tc>
          <w:tcPr>
            <w:tcW w:w="4570" w:type="dxa"/>
            <w:shd w:val="clear" w:color="auto" w:fill="D6E3BC" w:themeFill="accent3" w:themeFillTint="66"/>
          </w:tcPr>
          <w:p w:rsidR="003D75F2" w:rsidRPr="0074252A" w:rsidRDefault="003D75F2" w:rsidP="0074252A">
            <w:pPr>
              <w:jc w:val="center"/>
              <w:rPr>
                <w:b/>
                <w:bCs/>
                <w:sz w:val="32"/>
                <w:szCs w:val="32"/>
                <w:rtl/>
              </w:rPr>
            </w:pPr>
            <w:r w:rsidRPr="0074252A">
              <w:rPr>
                <w:rFonts w:hint="cs"/>
                <w:b/>
                <w:bCs/>
                <w:sz w:val="32"/>
                <w:szCs w:val="32"/>
                <w:rtl/>
              </w:rPr>
              <w:t>التعاقد ( الامر ) المباشر</w:t>
            </w:r>
          </w:p>
        </w:tc>
      </w:tr>
      <w:tr w:rsidR="00B71716" w:rsidTr="003D75F2">
        <w:tc>
          <w:tcPr>
            <w:tcW w:w="846" w:type="dxa"/>
          </w:tcPr>
          <w:p w:rsidR="00B71716" w:rsidRDefault="00B71716" w:rsidP="003D75F2">
            <w:pPr>
              <w:jc w:val="both"/>
              <w:rPr>
                <w:b/>
                <w:bCs/>
                <w:rtl/>
              </w:rPr>
            </w:pPr>
            <w:r>
              <w:rPr>
                <w:rFonts w:hint="cs"/>
                <w:b/>
                <w:bCs/>
                <w:rtl/>
              </w:rPr>
              <w:t>تعريف</w:t>
            </w:r>
          </w:p>
        </w:tc>
        <w:tc>
          <w:tcPr>
            <w:tcW w:w="4188" w:type="dxa"/>
          </w:tcPr>
          <w:p w:rsidR="00B71716" w:rsidRDefault="00B71716" w:rsidP="003D75F2">
            <w:pPr>
              <w:jc w:val="both"/>
              <w:rPr>
                <w:b/>
                <w:bCs/>
                <w:rtl/>
              </w:rPr>
            </w:pPr>
            <w:r>
              <w:rPr>
                <w:rFonts w:hint="cs"/>
                <w:b/>
                <w:bCs/>
                <w:rtl/>
              </w:rPr>
              <w:t xml:space="preserve">هي طريقة تلجأ اليها الادارة لتلبية احتياجاته من الاعمال او السلع او الخدمات وهي تقود الى التعاقد مع افضل العروض وفقا للشروط والمواصفات المطلوبة </w:t>
            </w:r>
          </w:p>
        </w:tc>
        <w:tc>
          <w:tcPr>
            <w:tcW w:w="4570" w:type="dxa"/>
          </w:tcPr>
          <w:p w:rsidR="00B71716" w:rsidRDefault="00B71716" w:rsidP="003D75F2">
            <w:pPr>
              <w:jc w:val="both"/>
              <w:rPr>
                <w:b/>
                <w:bCs/>
                <w:rtl/>
              </w:rPr>
            </w:pPr>
            <w:r>
              <w:rPr>
                <w:rFonts w:hint="cs"/>
                <w:b/>
                <w:bCs/>
                <w:rtl/>
              </w:rPr>
              <w:t xml:space="preserve">هي طريقة تلجاء اليها الادارة بغرض بيع او تأجير او استثمار بعض املاكها او اموالها بحيت يتم التعاقد مع اعلى العطاءات او العروض </w:t>
            </w:r>
          </w:p>
        </w:tc>
        <w:tc>
          <w:tcPr>
            <w:tcW w:w="4570" w:type="dxa"/>
            <w:vMerge w:val="restart"/>
          </w:tcPr>
          <w:p w:rsidR="00B71716" w:rsidRDefault="00B71716" w:rsidP="00B71716">
            <w:pPr>
              <w:jc w:val="both"/>
              <w:rPr>
                <w:b/>
                <w:bCs/>
                <w:rtl/>
              </w:rPr>
            </w:pPr>
            <w:r w:rsidRPr="00B71716">
              <w:rPr>
                <w:b/>
                <w:bCs/>
                <w:rtl/>
              </w:rPr>
              <w:t>أسلوب لتعاقد جهة الإدارة مع الغير,</w:t>
            </w:r>
            <w:r>
              <w:rPr>
                <w:rFonts w:hint="cs"/>
                <w:b/>
                <w:bCs/>
                <w:rtl/>
              </w:rPr>
              <w:t xml:space="preserve"> </w:t>
            </w:r>
            <w:r w:rsidRPr="00B71716">
              <w:rPr>
                <w:b/>
                <w:bCs/>
                <w:rtl/>
              </w:rPr>
              <w:t>ورد عليه النص في نظام المنافسات والمشتريات الحكومية,</w:t>
            </w:r>
          </w:p>
          <w:p w:rsidR="00B71716" w:rsidRDefault="00B71716" w:rsidP="00D746FD">
            <w:pPr>
              <w:pStyle w:val="a6"/>
              <w:numPr>
                <w:ilvl w:val="0"/>
                <w:numId w:val="39"/>
              </w:numPr>
              <w:jc w:val="both"/>
              <w:rPr>
                <w:b/>
                <w:bCs/>
              </w:rPr>
            </w:pPr>
            <w:r w:rsidRPr="00B71716">
              <w:rPr>
                <w:b/>
                <w:bCs/>
                <w:rtl/>
              </w:rPr>
              <w:t>بحيث تقوم الإدارة بموجبه التعاقد عن طريق الاتفاق المباشر لتأمين احتياجاتها دونما حاجة لاتباع الاجراءات المطولة الواجب مراعاتها في حا</w:t>
            </w:r>
            <w:r>
              <w:rPr>
                <w:b/>
                <w:bCs/>
                <w:rtl/>
              </w:rPr>
              <w:t>لتي التعاقد بالمنافسة والمزايدة</w:t>
            </w:r>
          </w:p>
          <w:p w:rsidR="00B71716" w:rsidRDefault="00B71716" w:rsidP="00D746FD">
            <w:pPr>
              <w:pStyle w:val="a6"/>
              <w:numPr>
                <w:ilvl w:val="0"/>
                <w:numId w:val="39"/>
              </w:numPr>
              <w:jc w:val="both"/>
              <w:rPr>
                <w:b/>
                <w:bCs/>
              </w:rPr>
            </w:pPr>
            <w:r w:rsidRPr="00B71716">
              <w:rPr>
                <w:b/>
                <w:bCs/>
                <w:rtl/>
              </w:rPr>
              <w:t xml:space="preserve">ويعتبر هذا الأسلوب من أسرع وأقصر طرق العاقد لتوفير احتياجات جهة الإدارة؛إذ تقوم بموجبه بالتعاقد المباشر مع موردي السلع أو الخدمات او منفذي الأعمال البسيطة </w:t>
            </w:r>
          </w:p>
          <w:p w:rsidR="00B71716" w:rsidRDefault="00B71716" w:rsidP="00D746FD">
            <w:pPr>
              <w:pStyle w:val="a6"/>
              <w:numPr>
                <w:ilvl w:val="0"/>
                <w:numId w:val="39"/>
              </w:numPr>
              <w:jc w:val="both"/>
              <w:rPr>
                <w:b/>
                <w:bCs/>
              </w:rPr>
            </w:pPr>
            <w:r>
              <w:rPr>
                <w:rFonts w:hint="cs"/>
                <w:b/>
                <w:bCs/>
                <w:rtl/>
              </w:rPr>
              <w:t xml:space="preserve">يتم </w:t>
            </w:r>
            <w:r w:rsidRPr="00B71716">
              <w:rPr>
                <w:b/>
                <w:bCs/>
                <w:rtl/>
              </w:rPr>
              <w:t>وفق صيغة التعاقد المتعارف عليها في قواعد القانون المدني دون اتباع اجراءات المنافسة ودون أن يقدح ذلك في وصف العقد بأنه عقد إداري</w:t>
            </w:r>
          </w:p>
          <w:p w:rsidR="00B71716" w:rsidRDefault="00B71716" w:rsidP="00D746FD">
            <w:pPr>
              <w:pStyle w:val="a6"/>
              <w:numPr>
                <w:ilvl w:val="0"/>
                <w:numId w:val="39"/>
              </w:numPr>
              <w:jc w:val="both"/>
              <w:rPr>
                <w:b/>
                <w:bCs/>
              </w:rPr>
            </w:pPr>
            <w:r w:rsidRPr="00B71716">
              <w:rPr>
                <w:b/>
                <w:bCs/>
                <w:rtl/>
              </w:rPr>
              <w:t xml:space="preserve">هو طريق استثنائي لتوفير احتياجات جهة الإدارة </w:t>
            </w:r>
          </w:p>
          <w:p w:rsidR="00B71716" w:rsidRDefault="00B71716" w:rsidP="00D746FD">
            <w:pPr>
              <w:pStyle w:val="a6"/>
              <w:numPr>
                <w:ilvl w:val="0"/>
                <w:numId w:val="39"/>
              </w:numPr>
              <w:jc w:val="both"/>
              <w:rPr>
                <w:b/>
                <w:bCs/>
              </w:rPr>
            </w:pPr>
            <w:r w:rsidRPr="00B71716">
              <w:rPr>
                <w:b/>
                <w:bCs/>
                <w:rtl/>
              </w:rPr>
              <w:t xml:space="preserve">ولا يتم إلا ضمن صلاحيات محدودة وذلك لتلافي احتمالات الفساد والتواطؤ والتربح من الوظيفة </w:t>
            </w:r>
          </w:p>
          <w:p w:rsidR="00B71716" w:rsidRPr="00B71716" w:rsidRDefault="00B71716" w:rsidP="00D746FD">
            <w:pPr>
              <w:pStyle w:val="a6"/>
              <w:numPr>
                <w:ilvl w:val="0"/>
                <w:numId w:val="39"/>
              </w:numPr>
              <w:jc w:val="both"/>
              <w:rPr>
                <w:b/>
                <w:bCs/>
                <w:rtl/>
              </w:rPr>
            </w:pPr>
            <w:r w:rsidRPr="00B71716">
              <w:rPr>
                <w:b/>
                <w:bCs/>
                <w:rtl/>
              </w:rPr>
              <w:t xml:space="preserve">ويتم اللجوء إلى أسلوب التعاقد المباشر سواء </w:t>
            </w:r>
            <w:r>
              <w:rPr>
                <w:rFonts w:hint="cs"/>
                <w:b/>
                <w:bCs/>
                <w:rtl/>
              </w:rPr>
              <w:t>في</w:t>
            </w:r>
            <w:r w:rsidRPr="00B71716">
              <w:rPr>
                <w:b/>
                <w:bCs/>
                <w:rtl/>
              </w:rPr>
              <w:t xml:space="preserve"> حالة البيع أو الشراء</w:t>
            </w:r>
          </w:p>
        </w:tc>
      </w:tr>
      <w:tr w:rsidR="00B71716" w:rsidTr="00CB4118">
        <w:tc>
          <w:tcPr>
            <w:tcW w:w="846" w:type="dxa"/>
          </w:tcPr>
          <w:p w:rsidR="00B71716" w:rsidRDefault="00B71716" w:rsidP="003D75F2">
            <w:pPr>
              <w:jc w:val="both"/>
              <w:rPr>
                <w:b/>
                <w:bCs/>
                <w:rtl/>
              </w:rPr>
            </w:pPr>
            <w:r>
              <w:rPr>
                <w:rFonts w:hint="cs"/>
                <w:b/>
                <w:bCs/>
                <w:rtl/>
              </w:rPr>
              <w:t>ما يتم بها</w:t>
            </w:r>
          </w:p>
        </w:tc>
        <w:tc>
          <w:tcPr>
            <w:tcW w:w="4188" w:type="dxa"/>
          </w:tcPr>
          <w:p w:rsidR="00B71716" w:rsidRDefault="00B71716" w:rsidP="0074252A">
            <w:pPr>
              <w:jc w:val="both"/>
              <w:rPr>
                <w:b/>
                <w:bCs/>
                <w:rtl/>
              </w:rPr>
            </w:pPr>
          </w:p>
          <w:p w:rsidR="00B71716" w:rsidRDefault="00B71716" w:rsidP="0074252A">
            <w:pPr>
              <w:jc w:val="both"/>
              <w:rPr>
                <w:b/>
                <w:bCs/>
                <w:rtl/>
              </w:rPr>
            </w:pPr>
          </w:p>
          <w:p w:rsidR="00B71716" w:rsidRDefault="00B71716" w:rsidP="0074252A">
            <w:pPr>
              <w:jc w:val="both"/>
              <w:rPr>
                <w:b/>
                <w:bCs/>
                <w:rtl/>
              </w:rPr>
            </w:pPr>
            <w:r>
              <w:rPr>
                <w:rFonts w:hint="cs"/>
                <w:b/>
                <w:bCs/>
                <w:rtl/>
              </w:rPr>
              <w:t xml:space="preserve">تستخدم عادة لابرام </w:t>
            </w:r>
          </w:p>
          <w:p w:rsidR="00B71716" w:rsidRPr="00AF1A52" w:rsidRDefault="00B71716" w:rsidP="00D746FD">
            <w:pPr>
              <w:pStyle w:val="a6"/>
              <w:numPr>
                <w:ilvl w:val="0"/>
                <w:numId w:val="18"/>
              </w:numPr>
              <w:jc w:val="both"/>
              <w:rPr>
                <w:b/>
                <w:bCs/>
                <w:rtl/>
              </w:rPr>
            </w:pPr>
            <w:r>
              <w:rPr>
                <w:rFonts w:hint="cs"/>
                <w:b/>
                <w:bCs/>
                <w:rtl/>
              </w:rPr>
              <w:t xml:space="preserve">عقد النقل - </w:t>
            </w:r>
            <w:r w:rsidRPr="00AF1A52">
              <w:rPr>
                <w:rFonts w:hint="cs"/>
                <w:b/>
                <w:bCs/>
                <w:rtl/>
              </w:rPr>
              <w:t xml:space="preserve">عقد التوريد </w:t>
            </w:r>
            <w:r>
              <w:rPr>
                <w:rFonts w:hint="cs"/>
                <w:b/>
                <w:bCs/>
                <w:rtl/>
              </w:rPr>
              <w:t xml:space="preserve"> - </w:t>
            </w:r>
            <w:r w:rsidRPr="00AF1A52">
              <w:rPr>
                <w:rFonts w:hint="cs"/>
                <w:b/>
                <w:bCs/>
                <w:rtl/>
              </w:rPr>
              <w:t xml:space="preserve">الاشغال العامة </w:t>
            </w:r>
          </w:p>
        </w:tc>
        <w:tc>
          <w:tcPr>
            <w:tcW w:w="4570" w:type="dxa"/>
            <w:vAlign w:val="center"/>
          </w:tcPr>
          <w:p w:rsidR="00B71716" w:rsidRDefault="00B71716" w:rsidP="00CB4118">
            <w:pPr>
              <w:rPr>
                <w:b/>
                <w:bCs/>
                <w:rtl/>
              </w:rPr>
            </w:pPr>
            <w:r>
              <w:rPr>
                <w:rFonts w:hint="cs"/>
                <w:b/>
                <w:bCs/>
                <w:rtl/>
              </w:rPr>
              <w:t xml:space="preserve">عادة ما تستخدم لبيع منقولات </w:t>
            </w:r>
          </w:p>
        </w:tc>
        <w:tc>
          <w:tcPr>
            <w:tcW w:w="4570" w:type="dxa"/>
            <w:vMerge/>
          </w:tcPr>
          <w:p w:rsidR="00B71716" w:rsidRDefault="00B71716" w:rsidP="003D75F2">
            <w:pPr>
              <w:jc w:val="both"/>
              <w:rPr>
                <w:b/>
                <w:bCs/>
                <w:rtl/>
              </w:rPr>
            </w:pPr>
          </w:p>
        </w:tc>
      </w:tr>
    </w:tbl>
    <w:p w:rsidR="00B71716" w:rsidRPr="00B71716" w:rsidRDefault="00B71716" w:rsidP="00B71716">
      <w:pPr>
        <w:pStyle w:val="a6"/>
        <w:jc w:val="both"/>
        <w:rPr>
          <w:b/>
          <w:bCs/>
          <w:sz w:val="28"/>
          <w:szCs w:val="28"/>
        </w:rPr>
      </w:pPr>
    </w:p>
    <w:p w:rsidR="00B71716" w:rsidRPr="00B71716" w:rsidRDefault="00B71716" w:rsidP="00B71716">
      <w:pPr>
        <w:pStyle w:val="a6"/>
        <w:jc w:val="both"/>
        <w:rPr>
          <w:b/>
          <w:bCs/>
          <w:sz w:val="28"/>
          <w:szCs w:val="28"/>
        </w:rPr>
      </w:pPr>
    </w:p>
    <w:p w:rsidR="00B71716" w:rsidRDefault="00B71716" w:rsidP="00B71716">
      <w:pPr>
        <w:pStyle w:val="a6"/>
        <w:jc w:val="both"/>
        <w:rPr>
          <w:b/>
          <w:bCs/>
          <w:sz w:val="28"/>
          <w:szCs w:val="28"/>
          <w:rtl/>
        </w:rPr>
      </w:pPr>
    </w:p>
    <w:p w:rsidR="00B71716" w:rsidRDefault="00B71716" w:rsidP="00B71716">
      <w:pPr>
        <w:pStyle w:val="a6"/>
        <w:jc w:val="both"/>
        <w:rPr>
          <w:b/>
          <w:bCs/>
          <w:sz w:val="28"/>
          <w:szCs w:val="28"/>
          <w:rtl/>
        </w:rPr>
      </w:pPr>
    </w:p>
    <w:p w:rsidR="00B71716" w:rsidRDefault="00B71716" w:rsidP="00B71716">
      <w:pPr>
        <w:pStyle w:val="a6"/>
        <w:jc w:val="both"/>
        <w:rPr>
          <w:b/>
          <w:bCs/>
          <w:sz w:val="28"/>
          <w:szCs w:val="28"/>
          <w:rtl/>
        </w:rPr>
      </w:pPr>
    </w:p>
    <w:p w:rsidR="00B71716" w:rsidRDefault="00B71716" w:rsidP="00B71716">
      <w:pPr>
        <w:pStyle w:val="a6"/>
        <w:jc w:val="both"/>
        <w:rPr>
          <w:b/>
          <w:bCs/>
          <w:sz w:val="28"/>
          <w:szCs w:val="28"/>
          <w:rtl/>
        </w:rPr>
      </w:pPr>
    </w:p>
    <w:p w:rsidR="00B71716" w:rsidRDefault="00B71716" w:rsidP="00B71716">
      <w:pPr>
        <w:pStyle w:val="a6"/>
        <w:jc w:val="both"/>
        <w:rPr>
          <w:b/>
          <w:bCs/>
          <w:sz w:val="28"/>
          <w:szCs w:val="28"/>
          <w:rtl/>
        </w:rPr>
      </w:pPr>
    </w:p>
    <w:p w:rsidR="00B71716" w:rsidRDefault="00B71716" w:rsidP="00B71716">
      <w:pPr>
        <w:pStyle w:val="a6"/>
        <w:jc w:val="both"/>
        <w:rPr>
          <w:b/>
          <w:bCs/>
          <w:sz w:val="28"/>
          <w:szCs w:val="28"/>
          <w:rtl/>
        </w:rPr>
      </w:pPr>
    </w:p>
    <w:p w:rsidR="00B71716" w:rsidRDefault="00B71716" w:rsidP="00B71716">
      <w:pPr>
        <w:pStyle w:val="a6"/>
        <w:jc w:val="both"/>
        <w:rPr>
          <w:b/>
          <w:bCs/>
          <w:sz w:val="28"/>
          <w:szCs w:val="28"/>
          <w:rtl/>
        </w:rPr>
      </w:pPr>
    </w:p>
    <w:p w:rsidR="00B71716" w:rsidRDefault="00B71716" w:rsidP="00B71716">
      <w:pPr>
        <w:pStyle w:val="a6"/>
        <w:jc w:val="both"/>
        <w:rPr>
          <w:b/>
          <w:bCs/>
          <w:sz w:val="28"/>
          <w:szCs w:val="28"/>
          <w:rtl/>
        </w:rPr>
      </w:pPr>
    </w:p>
    <w:p w:rsidR="00B71716" w:rsidRPr="00B71716" w:rsidRDefault="00B71716" w:rsidP="00B71716">
      <w:pPr>
        <w:pStyle w:val="a6"/>
        <w:jc w:val="both"/>
        <w:rPr>
          <w:b/>
          <w:bCs/>
          <w:sz w:val="28"/>
          <w:szCs w:val="28"/>
        </w:rPr>
      </w:pPr>
    </w:p>
    <w:p w:rsidR="00B71716" w:rsidRPr="00B71716" w:rsidRDefault="00B71716" w:rsidP="00B71716">
      <w:pPr>
        <w:ind w:left="360"/>
        <w:jc w:val="both"/>
        <w:rPr>
          <w:b/>
          <w:bCs/>
          <w:sz w:val="28"/>
          <w:szCs w:val="28"/>
        </w:rPr>
      </w:pPr>
    </w:p>
    <w:p w:rsidR="00092011" w:rsidRDefault="00AF1A52" w:rsidP="00D746FD">
      <w:pPr>
        <w:pStyle w:val="a6"/>
        <w:numPr>
          <w:ilvl w:val="0"/>
          <w:numId w:val="23"/>
        </w:numPr>
        <w:jc w:val="both"/>
        <w:rPr>
          <w:b/>
          <w:bCs/>
          <w:sz w:val="28"/>
          <w:szCs w:val="28"/>
        </w:rPr>
      </w:pPr>
      <w:r w:rsidRPr="00AF1A52">
        <w:rPr>
          <w:rFonts w:hint="cs"/>
          <w:b/>
          <w:bCs/>
          <w:sz w:val="28"/>
          <w:szCs w:val="28"/>
          <w:highlight w:val="yellow"/>
          <w:rtl/>
        </w:rPr>
        <w:t>الاعلان عن المنافسة</w:t>
      </w:r>
      <w:r w:rsidRPr="00AF1A52">
        <w:rPr>
          <w:rFonts w:hint="cs"/>
          <w:b/>
          <w:bCs/>
          <w:sz w:val="28"/>
          <w:szCs w:val="28"/>
          <w:rtl/>
        </w:rPr>
        <w:t xml:space="preserve"> </w:t>
      </w:r>
    </w:p>
    <w:p w:rsidR="00AF1A52" w:rsidRDefault="00AF1A52" w:rsidP="00D746FD">
      <w:pPr>
        <w:pStyle w:val="a6"/>
        <w:numPr>
          <w:ilvl w:val="0"/>
          <w:numId w:val="24"/>
        </w:numPr>
        <w:jc w:val="both"/>
        <w:rPr>
          <w:rFonts w:eastAsia="Times New Roman"/>
          <w:b/>
          <w:bCs/>
        </w:rPr>
      </w:pPr>
      <w:r w:rsidRPr="00AF1A52">
        <w:rPr>
          <w:rFonts w:eastAsia="Times New Roman" w:hint="cs"/>
          <w:b/>
          <w:bCs/>
          <w:rtl/>
        </w:rPr>
        <w:t>يعتبر الإعلان عن المناقصات أول مراحل اجراءات التعاقد واول محطات الاتصال بين المتنافسين والادارة وهو اجراء يهدف لإظهار رغبة الادارة في التعاقد وايصال العلم للمؤهلين وهو وسيلة لجذب المتنافسين ومنحهم فرصة لبيان مالديهم من مؤهلات وعروض .</w:t>
      </w:r>
    </w:p>
    <w:p w:rsidR="00AF1A52" w:rsidRPr="00AF1A52" w:rsidRDefault="00AF1A52" w:rsidP="00D746FD">
      <w:pPr>
        <w:pStyle w:val="a6"/>
        <w:numPr>
          <w:ilvl w:val="0"/>
          <w:numId w:val="24"/>
        </w:numPr>
        <w:jc w:val="both"/>
        <w:rPr>
          <w:rFonts w:eastAsia="Times New Roman"/>
          <w:b/>
          <w:bCs/>
          <w:rtl/>
        </w:rPr>
      </w:pPr>
      <w:r w:rsidRPr="00AF1A52">
        <w:rPr>
          <w:rFonts w:eastAsia="Times New Roman"/>
          <w:b/>
          <w:bCs/>
          <w:rtl/>
        </w:rPr>
        <w:t xml:space="preserve">وبالرغم من إن الإعلان من المنافسة لايكون بمثابة ركن الإيجاب في العقود وإنما </w:t>
      </w:r>
      <w:r w:rsidRPr="00AF1A52">
        <w:rPr>
          <w:rFonts w:eastAsia="Times New Roman"/>
          <w:b/>
          <w:bCs/>
          <w:color w:val="C00000"/>
          <w:u w:val="single"/>
          <w:rtl/>
        </w:rPr>
        <w:t>هو عبارة عن دعوة إلى التعاقد</w:t>
      </w:r>
      <w:r w:rsidRPr="00AF1A52">
        <w:rPr>
          <w:rFonts w:eastAsia="Times New Roman"/>
          <w:b/>
          <w:bCs/>
          <w:rtl/>
        </w:rPr>
        <w:t xml:space="preserve"> إلا انه ينبغي ان يكون على درجة كافية  من الوضوح والشمولية ويجسد مظاهر الشفافية لدى الإدارة ويمثل إعمالاً لمبداء المساواة وتكافىء الفرص بين المتنافسين وينأى بالإدارة عن احتمالات التواطؤ وشبهات المحاباة ومزاعم المجاملة</w:t>
      </w:r>
    </w:p>
    <w:tbl>
      <w:tblPr>
        <w:tblStyle w:val="a5"/>
        <w:bidiVisual/>
        <w:tblW w:w="0" w:type="auto"/>
        <w:tblLook w:val="04A0"/>
      </w:tblPr>
      <w:tblGrid>
        <w:gridCol w:w="4775"/>
        <w:gridCol w:w="4775"/>
      </w:tblGrid>
      <w:tr w:rsidR="00AF1A52" w:rsidTr="00AF1A52">
        <w:tc>
          <w:tcPr>
            <w:tcW w:w="4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AF1A52" w:rsidRDefault="00AF1A52">
            <w:pPr>
              <w:jc w:val="center"/>
              <w:rPr>
                <w:rFonts w:eastAsia="Times New Roman"/>
                <w:b/>
                <w:bCs/>
                <w:sz w:val="28"/>
                <w:szCs w:val="28"/>
              </w:rPr>
            </w:pPr>
            <w:r>
              <w:rPr>
                <w:rFonts w:eastAsia="Times New Roman" w:hint="cs"/>
                <w:b/>
                <w:bCs/>
                <w:color w:val="C00000"/>
                <w:rtl/>
              </w:rPr>
              <w:t>المنافسة المفتوحة</w:t>
            </w:r>
            <w:r>
              <w:rPr>
                <w:rFonts w:eastAsia="Times New Roman" w:hint="cs"/>
                <w:b/>
                <w:bCs/>
                <w:rtl/>
              </w:rPr>
              <w:t xml:space="preserve"> ( العامة )</w:t>
            </w:r>
          </w:p>
        </w:tc>
        <w:tc>
          <w:tcPr>
            <w:tcW w:w="4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AF1A52" w:rsidRDefault="005230F2">
            <w:pPr>
              <w:jc w:val="center"/>
              <w:rPr>
                <w:rFonts w:eastAsia="Times New Roman"/>
                <w:b/>
                <w:bCs/>
                <w:sz w:val="28"/>
                <w:szCs w:val="28"/>
              </w:rPr>
            </w:pPr>
            <w:r w:rsidRPr="005230F2">
              <w:rPr>
                <w:b/>
                <w:bCs/>
                <w:noProof/>
              </w:rPr>
              <w:pict>
                <v:shape id="_x0000_s1029" type="#_x0000_t202" style="position:absolute;left:0;text-align:left;margin-left:-246.05pt;margin-top:1.85pt;width:234.6pt;height:256.5pt;z-index:251662336;mso-position-horizontal-relative:text;mso-position-vertical-relative:text;mso-width-relative:margin;mso-height-relative:margin" strokecolor="red">
                  <v:textbox style="mso-next-textbox:#_x0000_s1029">
                    <w:txbxContent>
                      <w:p w:rsidR="009D0062" w:rsidRDefault="009D0062" w:rsidP="00AF1A52">
                        <w:pPr>
                          <w:jc w:val="both"/>
                          <w:rPr>
                            <w:rFonts w:eastAsia="Times New Roman"/>
                          </w:rPr>
                        </w:pPr>
                        <w:r w:rsidRPr="00AF1A52">
                          <w:rPr>
                            <w:rFonts w:eastAsia="Times New Roman" w:hint="cs"/>
                            <w:b/>
                            <w:bCs/>
                            <w:color w:val="C00000"/>
                            <w:u w:val="single"/>
                            <w:rtl/>
                          </w:rPr>
                          <w:t>اهم التعليمات المتعلقة بالاعلان عن المناقصات</w:t>
                        </w:r>
                        <w:r>
                          <w:rPr>
                            <w:rFonts w:eastAsia="Times New Roman" w:hint="cs"/>
                            <w:rtl/>
                          </w:rPr>
                          <w:t xml:space="preserve"> :</w:t>
                        </w:r>
                      </w:p>
                      <w:p w:rsidR="009D0062" w:rsidRDefault="009D0062" w:rsidP="00D746FD">
                        <w:pPr>
                          <w:pStyle w:val="a6"/>
                          <w:numPr>
                            <w:ilvl w:val="0"/>
                            <w:numId w:val="22"/>
                          </w:numPr>
                          <w:jc w:val="both"/>
                          <w:rPr>
                            <w:rFonts w:eastAsia="Times New Roman"/>
                            <w:rtl/>
                          </w:rPr>
                        </w:pPr>
                        <w:r>
                          <w:rPr>
                            <w:rFonts w:eastAsia="Times New Roman" w:hint="cs"/>
                            <w:b/>
                            <w:bCs/>
                            <w:rtl/>
                          </w:rPr>
                          <w:t>ضرورة ان يتضمن الاعلان معلومات تفصيلية عن المنافسة</w:t>
                        </w:r>
                        <w:r>
                          <w:rPr>
                            <w:rFonts w:eastAsia="Times New Roman" w:hint="cs"/>
                            <w:rtl/>
                          </w:rPr>
                          <w:t xml:space="preserve"> .</w:t>
                        </w:r>
                      </w:p>
                      <w:p w:rsidR="009D0062" w:rsidRPr="00AF1A52" w:rsidRDefault="009D0062" w:rsidP="00AF1A52">
                        <w:pPr>
                          <w:jc w:val="both"/>
                          <w:rPr>
                            <w:rFonts w:eastAsia="Times New Roman"/>
                          </w:rPr>
                        </w:pPr>
                        <w:r w:rsidRPr="00AF1A52">
                          <w:rPr>
                            <w:rFonts w:eastAsia="Times New Roman" w:hint="cs"/>
                            <w:b/>
                            <w:bCs/>
                            <w:rtl/>
                          </w:rPr>
                          <w:t xml:space="preserve">رقم المنافسة </w:t>
                        </w:r>
                        <w:r w:rsidRPr="00AF1A52">
                          <w:rPr>
                            <w:rFonts w:eastAsia="Times New Roman" w:hint="cs"/>
                            <w:rtl/>
                          </w:rPr>
                          <w:t xml:space="preserve">– اسم الجهة المعلنه – اسم المنافسة ووصفها وغرضها قيمة المنافسة وثائق المنافسة اخر موعد لتقديم العروض – مكان تقديم العروض مكان فتح المظاريف مقدار التصنيف المطلوب ونوعه والملاحظات </w:t>
                        </w:r>
                      </w:p>
                      <w:p w:rsidR="009D0062" w:rsidRDefault="009D0062" w:rsidP="00D746FD">
                        <w:pPr>
                          <w:pStyle w:val="a6"/>
                          <w:numPr>
                            <w:ilvl w:val="0"/>
                            <w:numId w:val="22"/>
                          </w:numPr>
                          <w:jc w:val="both"/>
                          <w:rPr>
                            <w:rFonts w:eastAsia="Times New Roman"/>
                          </w:rPr>
                        </w:pPr>
                        <w:r>
                          <w:rPr>
                            <w:rFonts w:eastAsia="Times New Roman" w:hint="cs"/>
                            <w:rtl/>
                          </w:rPr>
                          <w:t xml:space="preserve">لا تقل المدة بين تاريخ صدور اول اعلان في الجريدة الرسمية وتاريخ انتهاء تقديم العروض عن 30 يوم </w:t>
                        </w:r>
                      </w:p>
                      <w:p w:rsidR="009D0062" w:rsidRDefault="009D0062" w:rsidP="00D746FD">
                        <w:pPr>
                          <w:pStyle w:val="a6"/>
                          <w:numPr>
                            <w:ilvl w:val="0"/>
                            <w:numId w:val="22"/>
                          </w:numPr>
                          <w:jc w:val="both"/>
                          <w:rPr>
                            <w:rFonts w:eastAsia="Times New Roman"/>
                          </w:rPr>
                        </w:pPr>
                        <w:r w:rsidRPr="00AF1A52">
                          <w:rPr>
                            <w:rFonts w:eastAsia="Times New Roman"/>
                            <w:rtl/>
                          </w:rPr>
                          <w:t>في المشاريع التى تبلغ قيمتها ( 50 مليون واكثر ) فلا تقل المدة بين اول اعلان في الجريدة الرسمية وتاريخ انتهاء تقديم العروض عن 60 يوم</w:t>
                        </w:r>
                      </w:p>
                      <w:p w:rsidR="009D0062" w:rsidRPr="00AF1A52" w:rsidRDefault="009D0062" w:rsidP="00D746FD">
                        <w:pPr>
                          <w:pStyle w:val="a6"/>
                          <w:numPr>
                            <w:ilvl w:val="0"/>
                            <w:numId w:val="22"/>
                          </w:numPr>
                          <w:jc w:val="both"/>
                          <w:rPr>
                            <w:rFonts w:eastAsia="Times New Roman"/>
                          </w:rPr>
                        </w:pPr>
                        <w:r>
                          <w:rPr>
                            <w:rFonts w:eastAsia="Times New Roman" w:hint="cs"/>
                            <w:rtl/>
                          </w:rPr>
                          <w:t xml:space="preserve">إعترف المنظم السعودي بتبادل الايجاب والقبول والتعاقد من خلال الوسائط الالكترونية ومنها الانترنت والايميل </w:t>
                        </w:r>
                      </w:p>
                    </w:txbxContent>
                  </v:textbox>
                </v:shape>
              </w:pict>
            </w:r>
            <w:r w:rsidR="00AF1A52">
              <w:rPr>
                <w:rFonts w:eastAsia="Times New Roman" w:hint="cs"/>
                <w:b/>
                <w:bCs/>
                <w:rtl/>
              </w:rPr>
              <w:t>ا</w:t>
            </w:r>
            <w:r w:rsidR="00AF1A52">
              <w:rPr>
                <w:rFonts w:eastAsia="Times New Roman" w:hint="cs"/>
                <w:b/>
                <w:bCs/>
                <w:color w:val="C00000"/>
                <w:rtl/>
              </w:rPr>
              <w:t>لمنافسة مغلقة</w:t>
            </w:r>
          </w:p>
        </w:tc>
      </w:tr>
      <w:tr w:rsidR="00AF1A52" w:rsidTr="00AF1A52">
        <w:tc>
          <w:tcPr>
            <w:tcW w:w="4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1A52" w:rsidRDefault="00AF1A52" w:rsidP="00D746FD">
            <w:pPr>
              <w:pStyle w:val="a6"/>
              <w:numPr>
                <w:ilvl w:val="0"/>
                <w:numId w:val="19"/>
              </w:numPr>
              <w:jc w:val="both"/>
              <w:rPr>
                <w:rFonts w:eastAsia="Times New Roman"/>
                <w:b/>
                <w:bCs/>
                <w:rtl/>
              </w:rPr>
            </w:pPr>
            <w:r>
              <w:rPr>
                <w:rFonts w:eastAsia="Times New Roman" w:hint="cs"/>
                <w:b/>
                <w:bCs/>
                <w:rtl/>
              </w:rPr>
              <w:t xml:space="preserve">هي التي لا تحديد فيها لعدد المنافسين </w:t>
            </w:r>
          </w:p>
          <w:p w:rsidR="00AF1A52" w:rsidRDefault="00AF1A52" w:rsidP="00D746FD">
            <w:pPr>
              <w:pStyle w:val="a6"/>
              <w:numPr>
                <w:ilvl w:val="0"/>
                <w:numId w:val="19"/>
              </w:numPr>
              <w:jc w:val="both"/>
              <w:rPr>
                <w:rFonts w:eastAsia="Times New Roman"/>
                <w:b/>
                <w:bCs/>
              </w:rPr>
            </w:pPr>
            <w:r>
              <w:rPr>
                <w:rFonts w:eastAsia="Times New Roman" w:hint="cs"/>
                <w:b/>
                <w:bCs/>
                <w:rtl/>
              </w:rPr>
              <w:t xml:space="preserve">تعتبر هي الاصل في الدعوة إلى التعاقد </w:t>
            </w:r>
          </w:p>
          <w:p w:rsidR="00AF1A52" w:rsidRDefault="00AF1A52" w:rsidP="00D746FD">
            <w:pPr>
              <w:pStyle w:val="a6"/>
              <w:numPr>
                <w:ilvl w:val="0"/>
                <w:numId w:val="19"/>
              </w:numPr>
              <w:jc w:val="both"/>
              <w:rPr>
                <w:rFonts w:eastAsia="Times New Roman"/>
                <w:b/>
                <w:bCs/>
              </w:rPr>
            </w:pPr>
            <w:r>
              <w:rPr>
                <w:rFonts w:eastAsia="Times New Roman" w:hint="cs"/>
                <w:b/>
                <w:bCs/>
                <w:rtl/>
              </w:rPr>
              <w:t xml:space="preserve"> الإعلان عنها في الجريدة الرسمية أم القرى وفي صحيفتين محليتين مرة واحدة على الاقل وبالوسائل الإعلانية الالكترونية </w:t>
            </w:r>
          </w:p>
          <w:p w:rsidR="00AF1A52" w:rsidRDefault="00AF1A52">
            <w:pPr>
              <w:jc w:val="both"/>
              <w:rPr>
                <w:rFonts w:eastAsia="Times New Roman"/>
                <w:b/>
                <w:bCs/>
                <w:sz w:val="28"/>
                <w:szCs w:val="28"/>
              </w:rPr>
            </w:pPr>
          </w:p>
        </w:tc>
        <w:tc>
          <w:tcPr>
            <w:tcW w:w="4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1A52" w:rsidRDefault="00AF1A52">
            <w:pPr>
              <w:jc w:val="both"/>
              <w:rPr>
                <w:rFonts w:eastAsia="Times New Roman"/>
                <w:b/>
                <w:bCs/>
                <w:rtl/>
              </w:rPr>
            </w:pPr>
            <w:r>
              <w:rPr>
                <w:rFonts w:eastAsia="Times New Roman" w:hint="cs"/>
                <w:b/>
                <w:bCs/>
                <w:rtl/>
              </w:rPr>
              <w:t xml:space="preserve">تكون قاصرة على عدد محدود على المتنافسين المؤهلين للتعاقد عليها فإن الإعلان عنها يكون بتوجية خطابات رسمية مباشرة كما لا يتم اللجوء إليها إلى في حالات الاستعجال والضرورة بشرط إتباع مرحلتين هما : </w:t>
            </w:r>
          </w:p>
          <w:p w:rsidR="00AF1A52" w:rsidRDefault="00AF1A52" w:rsidP="00D746FD">
            <w:pPr>
              <w:pStyle w:val="a6"/>
              <w:numPr>
                <w:ilvl w:val="0"/>
                <w:numId w:val="20"/>
              </w:numPr>
              <w:jc w:val="both"/>
              <w:rPr>
                <w:rFonts w:eastAsia="Times New Roman"/>
                <w:b/>
                <w:bCs/>
                <w:rtl/>
              </w:rPr>
            </w:pPr>
            <w:r>
              <w:rPr>
                <w:rFonts w:eastAsia="Times New Roman" w:hint="cs"/>
                <w:b/>
                <w:bCs/>
                <w:rtl/>
              </w:rPr>
              <w:t>توجية دعوة لمن يرغب في التنافس على تزويد الادارة بالمشتريات .</w:t>
            </w:r>
          </w:p>
          <w:p w:rsidR="00AF1A52" w:rsidRDefault="00AF1A52" w:rsidP="00D746FD">
            <w:pPr>
              <w:pStyle w:val="a6"/>
              <w:numPr>
                <w:ilvl w:val="0"/>
                <w:numId w:val="20"/>
              </w:numPr>
              <w:jc w:val="both"/>
              <w:rPr>
                <w:rFonts w:eastAsia="Times New Roman"/>
                <w:b/>
                <w:bCs/>
              </w:rPr>
            </w:pPr>
            <w:r>
              <w:rPr>
                <w:rFonts w:eastAsia="Times New Roman" w:hint="cs"/>
                <w:b/>
                <w:bCs/>
                <w:rtl/>
              </w:rPr>
              <w:t>مطالبة المتنافسين بتقديم عروض عروض متظمنة تحديث زمن ومكان مدة تقديم العروض سواء أعلن عنها بالصحف او تم توجية خطابات .</w:t>
            </w:r>
          </w:p>
        </w:tc>
      </w:tr>
      <w:tr w:rsidR="00AF1A52" w:rsidTr="00AF1A52">
        <w:tc>
          <w:tcPr>
            <w:tcW w:w="95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AF1A52" w:rsidRDefault="00AF1A52">
            <w:pPr>
              <w:jc w:val="both"/>
              <w:rPr>
                <w:rFonts w:eastAsia="Times New Roman"/>
                <w:b/>
                <w:bCs/>
                <w:sz w:val="28"/>
                <w:szCs w:val="28"/>
              </w:rPr>
            </w:pPr>
            <w:r>
              <w:rPr>
                <w:rFonts w:eastAsia="Times New Roman" w:hint="cs"/>
                <w:b/>
                <w:bCs/>
                <w:rtl/>
              </w:rPr>
              <w:t>كما يوجد ايضا ما يعرف</w:t>
            </w:r>
          </w:p>
        </w:tc>
      </w:tr>
      <w:tr w:rsidR="00AF1A52" w:rsidTr="00AF1A52">
        <w:tc>
          <w:tcPr>
            <w:tcW w:w="4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AF1A52" w:rsidRDefault="00AF1A52">
            <w:pPr>
              <w:jc w:val="center"/>
              <w:rPr>
                <w:rFonts w:eastAsia="Times New Roman"/>
                <w:b/>
                <w:bCs/>
                <w:sz w:val="28"/>
                <w:szCs w:val="28"/>
              </w:rPr>
            </w:pPr>
            <w:r>
              <w:rPr>
                <w:rFonts w:eastAsia="Times New Roman" w:hint="cs"/>
                <w:b/>
                <w:bCs/>
                <w:color w:val="C00000"/>
                <w:rtl/>
              </w:rPr>
              <w:t>بالمنافسة المحلية</w:t>
            </w:r>
          </w:p>
        </w:tc>
        <w:tc>
          <w:tcPr>
            <w:tcW w:w="4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AF1A52" w:rsidRDefault="00AF1A52">
            <w:pPr>
              <w:jc w:val="center"/>
              <w:rPr>
                <w:rFonts w:eastAsia="Times New Roman"/>
                <w:b/>
                <w:bCs/>
                <w:sz w:val="28"/>
                <w:szCs w:val="28"/>
              </w:rPr>
            </w:pPr>
            <w:r>
              <w:rPr>
                <w:rFonts w:eastAsia="Times New Roman" w:hint="cs"/>
                <w:b/>
                <w:bCs/>
                <w:color w:val="C00000"/>
                <w:rtl/>
              </w:rPr>
              <w:t>والمنافسة الدولية</w:t>
            </w:r>
          </w:p>
        </w:tc>
      </w:tr>
      <w:tr w:rsidR="00AF1A52" w:rsidTr="00AF1A52">
        <w:tc>
          <w:tcPr>
            <w:tcW w:w="4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1A52" w:rsidRDefault="00AF1A52" w:rsidP="00D746FD">
            <w:pPr>
              <w:pStyle w:val="a6"/>
              <w:numPr>
                <w:ilvl w:val="0"/>
                <w:numId w:val="21"/>
              </w:numPr>
              <w:jc w:val="both"/>
              <w:rPr>
                <w:rFonts w:eastAsia="Times New Roman"/>
                <w:b/>
                <w:bCs/>
                <w:color w:val="000000" w:themeColor="text1"/>
              </w:rPr>
            </w:pPr>
            <w:r>
              <w:rPr>
                <w:rFonts w:eastAsia="Times New Roman" w:hint="cs"/>
                <w:b/>
                <w:bCs/>
                <w:color w:val="000000" w:themeColor="text1"/>
                <w:rtl/>
              </w:rPr>
              <w:t>يقتصر الاشتراك فيها على المتنافسين الوطنينين فقط</w:t>
            </w:r>
          </w:p>
        </w:tc>
        <w:tc>
          <w:tcPr>
            <w:tcW w:w="4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1A52" w:rsidRDefault="00AF1A52" w:rsidP="00D746FD">
            <w:pPr>
              <w:pStyle w:val="a6"/>
              <w:numPr>
                <w:ilvl w:val="0"/>
                <w:numId w:val="21"/>
              </w:numPr>
              <w:jc w:val="both"/>
              <w:rPr>
                <w:rFonts w:eastAsia="Times New Roman"/>
                <w:b/>
                <w:bCs/>
                <w:color w:val="C00000"/>
                <w:u w:val="single"/>
                <w:rtl/>
              </w:rPr>
            </w:pPr>
            <w:r>
              <w:rPr>
                <w:rFonts w:eastAsia="Times New Roman" w:hint="cs"/>
                <w:b/>
                <w:bCs/>
                <w:rtl/>
              </w:rPr>
              <w:t xml:space="preserve">هي تلك التي تكون مفتوحة للافراد والمؤسسات والشركات في كثير من دول العالم </w:t>
            </w:r>
          </w:p>
          <w:p w:rsidR="00AF1A52" w:rsidRDefault="00AF1A52" w:rsidP="00D746FD">
            <w:pPr>
              <w:pStyle w:val="a6"/>
              <w:numPr>
                <w:ilvl w:val="0"/>
                <w:numId w:val="21"/>
              </w:numPr>
              <w:jc w:val="both"/>
              <w:rPr>
                <w:rFonts w:eastAsia="Times New Roman"/>
                <w:b/>
                <w:bCs/>
                <w:color w:val="C00000"/>
                <w:u w:val="single"/>
              </w:rPr>
            </w:pPr>
            <w:r>
              <w:rPr>
                <w:rFonts w:eastAsia="Times New Roman" w:hint="cs"/>
                <w:b/>
                <w:bCs/>
                <w:rtl/>
              </w:rPr>
              <w:t xml:space="preserve">عادة مايتم اللجوء إليها عند الرغبة في تنفيذ مشروعات ضخمة ومعقدة يصعب على المقاولين المحليين تنفيذها </w:t>
            </w:r>
          </w:p>
          <w:p w:rsidR="00AF1A52" w:rsidRDefault="00AF1A52" w:rsidP="00D746FD">
            <w:pPr>
              <w:pStyle w:val="a6"/>
              <w:numPr>
                <w:ilvl w:val="0"/>
                <w:numId w:val="21"/>
              </w:numPr>
              <w:jc w:val="both"/>
              <w:rPr>
                <w:rFonts w:eastAsia="Times New Roman"/>
                <w:b/>
                <w:bCs/>
                <w:color w:val="C00000"/>
                <w:u w:val="single"/>
              </w:rPr>
            </w:pPr>
            <w:r>
              <w:rPr>
                <w:rFonts w:eastAsia="Times New Roman" w:hint="cs"/>
                <w:b/>
                <w:bCs/>
                <w:rtl/>
              </w:rPr>
              <w:t>يكون الإعلان على المنافسة خارج المملكة عبر الصحف الرئيسية في الدول التي تقدم الخدمة وكذلك عن طريق المواقع الإعلانية الالكترونية العالمية بكل من اللغتين العربية والانجليزية .</w:t>
            </w:r>
          </w:p>
        </w:tc>
      </w:tr>
    </w:tbl>
    <w:p w:rsidR="00092011" w:rsidRDefault="00092011" w:rsidP="003D75F2">
      <w:pPr>
        <w:jc w:val="both"/>
        <w:rPr>
          <w:b/>
          <w:bCs/>
          <w:rtl/>
        </w:rPr>
      </w:pPr>
    </w:p>
    <w:p w:rsidR="00CB4118" w:rsidRDefault="00CB4118" w:rsidP="003D75F2">
      <w:pPr>
        <w:jc w:val="both"/>
        <w:rPr>
          <w:b/>
          <w:bCs/>
          <w:rtl/>
        </w:rPr>
      </w:pPr>
    </w:p>
    <w:p w:rsidR="00B71716" w:rsidRDefault="00B71716" w:rsidP="003D75F2">
      <w:pPr>
        <w:jc w:val="both"/>
        <w:rPr>
          <w:b/>
          <w:bCs/>
          <w:rtl/>
        </w:rPr>
      </w:pPr>
    </w:p>
    <w:p w:rsidR="00B71716" w:rsidRDefault="00B71716" w:rsidP="003D75F2">
      <w:pPr>
        <w:jc w:val="both"/>
        <w:rPr>
          <w:b/>
          <w:bCs/>
          <w:rtl/>
        </w:rPr>
      </w:pPr>
    </w:p>
    <w:p w:rsidR="00B71716" w:rsidRDefault="00B71716" w:rsidP="003D75F2">
      <w:pPr>
        <w:jc w:val="both"/>
        <w:rPr>
          <w:b/>
          <w:bCs/>
          <w:rtl/>
        </w:rPr>
      </w:pPr>
    </w:p>
    <w:p w:rsidR="00B71716" w:rsidRDefault="00B71716" w:rsidP="003D75F2">
      <w:pPr>
        <w:jc w:val="both"/>
        <w:rPr>
          <w:b/>
          <w:bCs/>
          <w:rtl/>
        </w:rPr>
      </w:pPr>
    </w:p>
    <w:tbl>
      <w:tblPr>
        <w:tblStyle w:val="a5"/>
        <w:bidiVisual/>
        <w:tblW w:w="0" w:type="auto"/>
        <w:tblLayout w:type="fixed"/>
        <w:tblLook w:val="04A0"/>
      </w:tblPr>
      <w:tblGrid>
        <w:gridCol w:w="741"/>
        <w:gridCol w:w="6348"/>
        <w:gridCol w:w="7085"/>
      </w:tblGrid>
      <w:tr w:rsidR="00CB4118" w:rsidRPr="00CB4118" w:rsidTr="00CB4118">
        <w:tc>
          <w:tcPr>
            <w:tcW w:w="741" w:type="dxa"/>
            <w:shd w:val="clear" w:color="auto" w:fill="000000" w:themeFill="text1"/>
          </w:tcPr>
          <w:p w:rsidR="00CB4118" w:rsidRPr="00CB4118" w:rsidRDefault="00CB4118" w:rsidP="00CB4118">
            <w:pPr>
              <w:jc w:val="center"/>
              <w:rPr>
                <w:b/>
                <w:bCs/>
                <w:sz w:val="28"/>
                <w:szCs w:val="28"/>
                <w:rtl/>
              </w:rPr>
            </w:pPr>
          </w:p>
        </w:tc>
        <w:tc>
          <w:tcPr>
            <w:tcW w:w="6348" w:type="dxa"/>
            <w:shd w:val="clear" w:color="auto" w:fill="000000" w:themeFill="text1"/>
          </w:tcPr>
          <w:p w:rsidR="00CB4118" w:rsidRPr="00CB4118" w:rsidRDefault="00CB4118" w:rsidP="00CB4118">
            <w:pPr>
              <w:jc w:val="center"/>
              <w:rPr>
                <w:b/>
                <w:bCs/>
                <w:sz w:val="28"/>
                <w:szCs w:val="28"/>
                <w:rtl/>
              </w:rPr>
            </w:pPr>
            <w:r w:rsidRPr="00CB4118">
              <w:rPr>
                <w:rFonts w:hint="cs"/>
                <w:b/>
                <w:bCs/>
                <w:sz w:val="28"/>
                <w:szCs w:val="28"/>
                <w:rtl/>
              </w:rPr>
              <w:t>المنافسات ( المناقصات )</w:t>
            </w:r>
          </w:p>
        </w:tc>
        <w:tc>
          <w:tcPr>
            <w:tcW w:w="7085" w:type="dxa"/>
            <w:shd w:val="clear" w:color="auto" w:fill="000000" w:themeFill="text1"/>
          </w:tcPr>
          <w:p w:rsidR="00CB4118" w:rsidRPr="00CB4118" w:rsidRDefault="00CB4118" w:rsidP="00CB4118">
            <w:pPr>
              <w:jc w:val="center"/>
              <w:rPr>
                <w:b/>
                <w:bCs/>
                <w:sz w:val="28"/>
                <w:szCs w:val="28"/>
                <w:rtl/>
              </w:rPr>
            </w:pPr>
            <w:r w:rsidRPr="00CB4118">
              <w:rPr>
                <w:rFonts w:hint="cs"/>
                <w:b/>
                <w:bCs/>
                <w:sz w:val="28"/>
                <w:szCs w:val="28"/>
                <w:rtl/>
              </w:rPr>
              <w:t>المزايدات</w:t>
            </w:r>
            <w:r w:rsidR="001761CC">
              <w:rPr>
                <w:rFonts w:hint="cs"/>
                <w:b/>
                <w:bCs/>
                <w:sz w:val="28"/>
                <w:szCs w:val="28"/>
                <w:rtl/>
              </w:rPr>
              <w:t xml:space="preserve"> بغرض بيع المنقولات </w:t>
            </w:r>
          </w:p>
        </w:tc>
      </w:tr>
      <w:tr w:rsidR="00CB4118" w:rsidTr="00CB4118">
        <w:trPr>
          <w:cantSplit/>
          <w:trHeight w:val="1134"/>
        </w:trPr>
        <w:tc>
          <w:tcPr>
            <w:tcW w:w="741" w:type="dxa"/>
            <w:textDirection w:val="btLr"/>
          </w:tcPr>
          <w:p w:rsidR="00CB4118" w:rsidRPr="00CB4118" w:rsidRDefault="00CB4118" w:rsidP="00CB4118">
            <w:pPr>
              <w:ind w:left="113" w:right="113"/>
              <w:jc w:val="center"/>
              <w:rPr>
                <w:b/>
                <w:bCs/>
                <w:sz w:val="28"/>
                <w:szCs w:val="28"/>
                <w:highlight w:val="yellow"/>
              </w:rPr>
            </w:pPr>
            <w:r w:rsidRPr="00CB4118">
              <w:rPr>
                <w:rFonts w:hint="cs"/>
                <w:b/>
                <w:bCs/>
                <w:sz w:val="28"/>
                <w:szCs w:val="28"/>
                <w:highlight w:val="yellow"/>
                <w:rtl/>
              </w:rPr>
              <w:t>تقديم عروض الاسعار</w:t>
            </w:r>
          </w:p>
          <w:p w:rsidR="00CB4118" w:rsidRDefault="00CB4118" w:rsidP="00CB4118">
            <w:pPr>
              <w:ind w:left="113" w:right="113"/>
              <w:jc w:val="both"/>
              <w:rPr>
                <w:b/>
                <w:bCs/>
                <w:rtl/>
              </w:rPr>
            </w:pPr>
          </w:p>
        </w:tc>
        <w:tc>
          <w:tcPr>
            <w:tcW w:w="6348" w:type="dxa"/>
          </w:tcPr>
          <w:p w:rsidR="00CB4118" w:rsidRDefault="00CB4118" w:rsidP="00D746FD">
            <w:pPr>
              <w:pStyle w:val="a6"/>
              <w:numPr>
                <w:ilvl w:val="0"/>
                <w:numId w:val="25"/>
              </w:numPr>
              <w:jc w:val="both"/>
              <w:rPr>
                <w:b/>
                <w:bCs/>
              </w:rPr>
            </w:pPr>
            <w:r>
              <w:rPr>
                <w:rFonts w:hint="cs"/>
                <w:b/>
                <w:bCs/>
                <w:rtl/>
              </w:rPr>
              <w:t xml:space="preserve">يتقدم المتنافسون بعروضهم في مظاريف مغلقة في الوقت المحدد والمكان المحد </w:t>
            </w:r>
            <w:r w:rsidRPr="00A5173E">
              <w:rPr>
                <w:rFonts w:hint="cs"/>
                <w:b/>
                <w:bCs/>
                <w:color w:val="C00000"/>
                <w:u w:val="single"/>
                <w:rtl/>
              </w:rPr>
              <w:t>ولا يقبل</w:t>
            </w:r>
            <w:r>
              <w:rPr>
                <w:rFonts w:hint="cs"/>
                <w:b/>
                <w:bCs/>
                <w:rtl/>
              </w:rPr>
              <w:t xml:space="preserve"> أي عرض بعد انتهاء الوقت او في غير المكان المحدد .</w:t>
            </w:r>
          </w:p>
          <w:p w:rsidR="00CB4118" w:rsidRDefault="00CB4118" w:rsidP="00D746FD">
            <w:pPr>
              <w:pStyle w:val="a6"/>
              <w:numPr>
                <w:ilvl w:val="0"/>
                <w:numId w:val="25"/>
              </w:numPr>
              <w:jc w:val="both"/>
              <w:rPr>
                <w:b/>
                <w:bCs/>
              </w:rPr>
            </w:pPr>
            <w:r>
              <w:rPr>
                <w:rFonts w:hint="cs"/>
                <w:b/>
                <w:bCs/>
                <w:rtl/>
              </w:rPr>
              <w:t xml:space="preserve">تقوم لجنة فتح المظاريف بفتحها امام الجميع </w:t>
            </w:r>
          </w:p>
          <w:p w:rsidR="00CB4118" w:rsidRPr="00ED2286" w:rsidRDefault="00CB4118" w:rsidP="00CB4118">
            <w:pPr>
              <w:pStyle w:val="a6"/>
              <w:jc w:val="both"/>
              <w:rPr>
                <w:b/>
                <w:bCs/>
                <w:color w:val="C00000"/>
              </w:rPr>
            </w:pPr>
            <w:r w:rsidRPr="00ED2286">
              <w:rPr>
                <w:rFonts w:hint="cs"/>
                <w:b/>
                <w:bCs/>
                <w:color w:val="C00000"/>
                <w:rtl/>
              </w:rPr>
              <w:t>لجنة فتح المظاريف تتكون من 3 اعضاء وعضو احتياط يتم تكوينها كل 3 سنوات بقرار من الوزير او رئيس الدائرة وعلى ان لا تقل مرتبة رئيسها عن المرتبه العاشرة .</w:t>
            </w:r>
          </w:p>
          <w:p w:rsidR="00CB4118" w:rsidRDefault="00CB4118" w:rsidP="00D746FD">
            <w:pPr>
              <w:pStyle w:val="a6"/>
              <w:numPr>
                <w:ilvl w:val="0"/>
                <w:numId w:val="25"/>
              </w:numPr>
              <w:jc w:val="both"/>
              <w:rPr>
                <w:b/>
                <w:bCs/>
              </w:rPr>
            </w:pPr>
            <w:r>
              <w:rPr>
                <w:rFonts w:hint="cs"/>
                <w:b/>
                <w:bCs/>
                <w:rtl/>
              </w:rPr>
              <w:t xml:space="preserve">لضمان عدم تسرب المعلومات اوجب النظام على من يقدم عرض ان يحدد السعر الاجمالي وما قد يرد عليه من زيادة او نقص ولن تقبل الخطابات المستقلة ولا حتى تعديل السعر بعد التقدم </w:t>
            </w:r>
          </w:p>
          <w:p w:rsidR="00CB4118" w:rsidRPr="00A8194C" w:rsidRDefault="00CB4118" w:rsidP="00D746FD">
            <w:pPr>
              <w:pStyle w:val="a6"/>
              <w:numPr>
                <w:ilvl w:val="0"/>
                <w:numId w:val="25"/>
              </w:numPr>
              <w:jc w:val="both"/>
              <w:rPr>
                <w:b/>
                <w:bCs/>
                <w:color w:val="FF0000"/>
                <w:u w:val="single"/>
              </w:rPr>
            </w:pPr>
            <w:r>
              <w:rPr>
                <w:rFonts w:hint="cs"/>
                <w:b/>
                <w:bCs/>
                <w:rtl/>
              </w:rPr>
              <w:t xml:space="preserve">لضمان جدية المتقدم فقد اوجب النظام على ان يقترن العرض </w:t>
            </w:r>
            <w:r w:rsidRPr="00A8194C">
              <w:rPr>
                <w:rFonts w:hint="cs"/>
                <w:b/>
                <w:bCs/>
                <w:color w:val="FF0000"/>
                <w:u w:val="single"/>
                <w:rtl/>
              </w:rPr>
              <w:t xml:space="preserve">بضمان مالي ابتدائي ( 1 </w:t>
            </w:r>
            <w:r w:rsidRPr="00A8194C">
              <w:rPr>
                <w:b/>
                <w:bCs/>
                <w:color w:val="FF0000"/>
                <w:u w:val="single"/>
                <w:rtl/>
              </w:rPr>
              <w:t>–</w:t>
            </w:r>
            <w:r w:rsidRPr="00A8194C">
              <w:rPr>
                <w:rFonts w:hint="cs"/>
                <w:b/>
                <w:bCs/>
                <w:color w:val="FF0000"/>
                <w:u w:val="single"/>
                <w:rtl/>
              </w:rPr>
              <w:t xml:space="preserve"> 2 ) % من قيمة العرض ( لا تنطبق هذه الفقرة على الشراء المباشر )</w:t>
            </w:r>
          </w:p>
          <w:p w:rsidR="00CB4118" w:rsidRDefault="00CB4118" w:rsidP="00D746FD">
            <w:pPr>
              <w:pStyle w:val="a6"/>
              <w:numPr>
                <w:ilvl w:val="0"/>
                <w:numId w:val="25"/>
              </w:numPr>
              <w:jc w:val="both"/>
              <w:rPr>
                <w:b/>
                <w:bCs/>
              </w:rPr>
            </w:pPr>
            <w:r>
              <w:rPr>
                <w:rFonts w:hint="cs"/>
                <w:b/>
                <w:bCs/>
                <w:rtl/>
              </w:rPr>
              <w:t>اذا لم يتم التوصل للسعر المطلوب تلغى المنافسة وتطرح من جديد .</w:t>
            </w:r>
          </w:p>
          <w:p w:rsidR="00CB4118" w:rsidRPr="00A8194C" w:rsidRDefault="00CB4118" w:rsidP="00D746FD">
            <w:pPr>
              <w:pStyle w:val="a6"/>
              <w:numPr>
                <w:ilvl w:val="0"/>
                <w:numId w:val="25"/>
              </w:numPr>
              <w:jc w:val="both"/>
              <w:rPr>
                <w:b/>
                <w:bCs/>
                <w:highlight w:val="yellow"/>
              </w:rPr>
            </w:pPr>
            <w:r>
              <w:rPr>
                <w:rFonts w:hint="cs"/>
                <w:b/>
                <w:bCs/>
                <w:rtl/>
              </w:rPr>
              <w:t xml:space="preserve">بعد فتح المضاريف تحال الى ( </w:t>
            </w:r>
            <w:r w:rsidRPr="00ED2286">
              <w:rPr>
                <w:rFonts w:hint="cs"/>
                <w:b/>
                <w:bCs/>
                <w:color w:val="C00000"/>
                <w:u w:val="single"/>
                <w:rtl/>
              </w:rPr>
              <w:t>لجنة فحص العروض</w:t>
            </w:r>
            <w:r>
              <w:rPr>
                <w:rFonts w:hint="cs"/>
                <w:b/>
                <w:bCs/>
                <w:rtl/>
              </w:rPr>
              <w:t xml:space="preserve"> ) </w:t>
            </w:r>
            <w:r w:rsidRPr="00A8194C">
              <w:rPr>
                <w:rFonts w:hint="cs"/>
                <w:b/>
                <w:bCs/>
                <w:highlight w:val="yellow"/>
                <w:rtl/>
              </w:rPr>
              <w:t xml:space="preserve">خلال </w:t>
            </w:r>
            <w:r w:rsidRPr="00A8194C">
              <w:rPr>
                <w:rFonts w:hint="cs"/>
                <w:b/>
                <w:bCs/>
                <w:sz w:val="28"/>
                <w:szCs w:val="28"/>
                <w:highlight w:val="yellow"/>
                <w:u w:val="single"/>
                <w:rtl/>
              </w:rPr>
              <w:t>7</w:t>
            </w:r>
            <w:r w:rsidRPr="00A8194C">
              <w:rPr>
                <w:rFonts w:hint="cs"/>
                <w:b/>
                <w:bCs/>
                <w:sz w:val="28"/>
                <w:szCs w:val="28"/>
                <w:highlight w:val="yellow"/>
                <w:rtl/>
              </w:rPr>
              <w:t xml:space="preserve"> </w:t>
            </w:r>
            <w:r w:rsidRPr="00A8194C">
              <w:rPr>
                <w:rFonts w:hint="cs"/>
                <w:b/>
                <w:bCs/>
                <w:highlight w:val="yellow"/>
                <w:rtl/>
              </w:rPr>
              <w:t>ايام من فتحها .</w:t>
            </w:r>
          </w:p>
          <w:p w:rsidR="00CB4118" w:rsidRDefault="00CB4118" w:rsidP="00CB4118">
            <w:pPr>
              <w:pStyle w:val="a6"/>
              <w:jc w:val="both"/>
              <w:rPr>
                <w:b/>
                <w:bCs/>
                <w:color w:val="C00000"/>
                <w:rtl/>
              </w:rPr>
            </w:pPr>
            <w:r w:rsidRPr="00ED2286">
              <w:rPr>
                <w:rFonts w:hint="cs"/>
                <w:b/>
                <w:bCs/>
                <w:color w:val="C00000"/>
                <w:rtl/>
              </w:rPr>
              <w:t xml:space="preserve">لجنة </w:t>
            </w:r>
            <w:r>
              <w:rPr>
                <w:rFonts w:hint="cs"/>
                <w:b/>
                <w:bCs/>
                <w:color w:val="C00000"/>
                <w:rtl/>
              </w:rPr>
              <w:t>فحص</w:t>
            </w:r>
            <w:r w:rsidRPr="00ED2286">
              <w:rPr>
                <w:rFonts w:hint="cs"/>
                <w:b/>
                <w:bCs/>
                <w:color w:val="C00000"/>
                <w:rtl/>
              </w:rPr>
              <w:t xml:space="preserve"> المظاريف تتكون من 3 اعضاء وعضو احتياط يتم تكوينها كل </w:t>
            </w:r>
            <w:r>
              <w:rPr>
                <w:rFonts w:hint="cs"/>
                <w:b/>
                <w:bCs/>
                <w:color w:val="C00000"/>
                <w:rtl/>
              </w:rPr>
              <w:t xml:space="preserve">سنه </w:t>
            </w:r>
            <w:r w:rsidRPr="00ED2286">
              <w:rPr>
                <w:rFonts w:hint="cs"/>
                <w:b/>
                <w:bCs/>
                <w:color w:val="C00000"/>
                <w:rtl/>
              </w:rPr>
              <w:t xml:space="preserve">وعلى ان لا تقل مرتبة رئيسها عن المرتبه </w:t>
            </w:r>
            <w:r>
              <w:rPr>
                <w:rFonts w:hint="cs"/>
                <w:b/>
                <w:bCs/>
                <w:color w:val="C00000"/>
                <w:rtl/>
              </w:rPr>
              <w:t>الثالثة عشر</w:t>
            </w:r>
            <w:r w:rsidRPr="00ED2286">
              <w:rPr>
                <w:rFonts w:hint="cs"/>
                <w:b/>
                <w:bCs/>
                <w:color w:val="C00000"/>
                <w:rtl/>
              </w:rPr>
              <w:t xml:space="preserve"> .</w:t>
            </w:r>
            <w:r>
              <w:rPr>
                <w:rFonts w:hint="cs"/>
                <w:b/>
                <w:bCs/>
                <w:color w:val="C00000"/>
                <w:rtl/>
              </w:rPr>
              <w:t xml:space="preserve"> ويجوز ان تكون المرتبه اقل من ذلك حتى العاشرة اذا كانت اللجنة مشكلة في غير المقر الرئيسي للجهة الحكومية  ( يجب ان يكون فيها مراقب مالي وعضو مؤهل في القانون )</w:t>
            </w:r>
          </w:p>
          <w:p w:rsidR="00CB4118" w:rsidRPr="00CB4118" w:rsidRDefault="00CB4118" w:rsidP="00CB4118">
            <w:pPr>
              <w:jc w:val="both"/>
              <w:rPr>
                <w:b/>
                <w:bCs/>
                <w:color w:val="1F497D" w:themeColor="text2"/>
                <w:u w:val="single"/>
                <w:rtl/>
              </w:rPr>
            </w:pPr>
            <w:r w:rsidRPr="00CB4118">
              <w:rPr>
                <w:rFonts w:hint="cs"/>
                <w:b/>
                <w:bCs/>
                <w:color w:val="1F497D" w:themeColor="text2"/>
                <w:u w:val="single"/>
                <w:rtl/>
              </w:rPr>
              <w:t xml:space="preserve">ملاحظة هامة : لا يجوز الجمع بين عضوية او رئاسة اللجنين معا . </w:t>
            </w:r>
          </w:p>
        </w:tc>
        <w:tc>
          <w:tcPr>
            <w:tcW w:w="7085" w:type="dxa"/>
          </w:tcPr>
          <w:p w:rsidR="00CB4118" w:rsidRDefault="00CB4118" w:rsidP="00D746FD">
            <w:pPr>
              <w:pStyle w:val="a6"/>
              <w:numPr>
                <w:ilvl w:val="0"/>
                <w:numId w:val="33"/>
              </w:numPr>
              <w:jc w:val="both"/>
              <w:rPr>
                <w:b/>
                <w:bCs/>
              </w:rPr>
            </w:pPr>
            <w:r>
              <w:rPr>
                <w:rFonts w:hint="cs"/>
                <w:b/>
                <w:bCs/>
                <w:rtl/>
              </w:rPr>
              <w:t xml:space="preserve">تكون المزايد على شراء المنقولات وذلك باحد الاسلوبين </w:t>
            </w:r>
          </w:p>
          <w:tbl>
            <w:tblPr>
              <w:tblStyle w:val="a5"/>
              <w:bidiVisual/>
              <w:tblW w:w="0" w:type="auto"/>
              <w:tblLayout w:type="fixed"/>
              <w:tblLook w:val="04A0"/>
            </w:tblPr>
            <w:tblGrid>
              <w:gridCol w:w="3427"/>
              <w:gridCol w:w="3427"/>
            </w:tblGrid>
            <w:tr w:rsidR="00CB4118" w:rsidTr="00CB4118">
              <w:tc>
                <w:tcPr>
                  <w:tcW w:w="3427" w:type="dxa"/>
                  <w:shd w:val="clear" w:color="auto" w:fill="D9D9D9" w:themeFill="background1" w:themeFillShade="D9"/>
                </w:tcPr>
                <w:p w:rsidR="00CB4118" w:rsidRDefault="00CB4118" w:rsidP="00CB4118">
                  <w:pPr>
                    <w:jc w:val="center"/>
                    <w:rPr>
                      <w:b/>
                      <w:bCs/>
                      <w:rtl/>
                    </w:rPr>
                  </w:pPr>
                  <w:r>
                    <w:rPr>
                      <w:rFonts w:hint="cs"/>
                      <w:b/>
                      <w:bCs/>
                      <w:rtl/>
                    </w:rPr>
                    <w:t>المزايدة العلنية</w:t>
                  </w:r>
                </w:p>
              </w:tc>
              <w:tc>
                <w:tcPr>
                  <w:tcW w:w="3427" w:type="dxa"/>
                  <w:shd w:val="clear" w:color="auto" w:fill="D9D9D9" w:themeFill="background1" w:themeFillShade="D9"/>
                </w:tcPr>
                <w:p w:rsidR="00CB4118" w:rsidRDefault="00CB4118" w:rsidP="00CB4118">
                  <w:pPr>
                    <w:jc w:val="center"/>
                    <w:rPr>
                      <w:b/>
                      <w:bCs/>
                      <w:rtl/>
                    </w:rPr>
                  </w:pPr>
                  <w:r>
                    <w:rPr>
                      <w:rFonts w:hint="cs"/>
                      <w:b/>
                      <w:bCs/>
                      <w:rtl/>
                    </w:rPr>
                    <w:t>المظاريف المغلقة المختومة</w:t>
                  </w:r>
                </w:p>
              </w:tc>
            </w:tr>
            <w:tr w:rsidR="00CB4118" w:rsidTr="00CB4118">
              <w:tc>
                <w:tcPr>
                  <w:tcW w:w="3427" w:type="dxa"/>
                </w:tcPr>
                <w:p w:rsidR="00CB4118" w:rsidRDefault="00CB4118" w:rsidP="00D746FD">
                  <w:pPr>
                    <w:pStyle w:val="a6"/>
                    <w:numPr>
                      <w:ilvl w:val="0"/>
                      <w:numId w:val="34"/>
                    </w:numPr>
                    <w:jc w:val="both"/>
                    <w:rPr>
                      <w:b/>
                      <w:bCs/>
                    </w:rPr>
                  </w:pPr>
                  <w:r w:rsidRPr="00CB4118">
                    <w:rPr>
                      <w:b/>
                      <w:bCs/>
                      <w:rtl/>
                    </w:rPr>
                    <w:t>يتعين على من ترسو عليه المزايدة أنه يبادر بتقديم ضمانا بمقدار 5%من الثمن الذي اشترى به المنقولات سواء بنقد أو بشك مصرفي</w:t>
                  </w:r>
                </w:p>
                <w:p w:rsidR="00CB4118" w:rsidRPr="00CB4118" w:rsidRDefault="00CB4118" w:rsidP="00D746FD">
                  <w:pPr>
                    <w:pStyle w:val="a6"/>
                    <w:numPr>
                      <w:ilvl w:val="0"/>
                      <w:numId w:val="34"/>
                    </w:numPr>
                    <w:jc w:val="both"/>
                    <w:rPr>
                      <w:b/>
                      <w:bCs/>
                      <w:rtl/>
                    </w:rPr>
                  </w:pPr>
                  <w:r w:rsidRPr="00CB4118">
                    <w:rPr>
                      <w:b/>
                      <w:bCs/>
                      <w:rtl/>
                    </w:rPr>
                    <w:t>يحق لموظفي الحكومة الاشتراك في عملية المزاد وشراء المنقولات المشتراة للاستعمال الشخصي فقط وليس للاتجار</w:t>
                  </w:r>
                </w:p>
              </w:tc>
              <w:tc>
                <w:tcPr>
                  <w:tcW w:w="3427" w:type="dxa"/>
                </w:tcPr>
                <w:p w:rsidR="00CB4118" w:rsidRDefault="00CB4118" w:rsidP="00D746FD">
                  <w:pPr>
                    <w:pStyle w:val="a6"/>
                    <w:numPr>
                      <w:ilvl w:val="0"/>
                      <w:numId w:val="34"/>
                    </w:numPr>
                    <w:jc w:val="both"/>
                    <w:rPr>
                      <w:b/>
                      <w:bCs/>
                    </w:rPr>
                  </w:pPr>
                  <w:r w:rsidRPr="00CB4118">
                    <w:rPr>
                      <w:b/>
                      <w:bCs/>
                      <w:rtl/>
                    </w:rPr>
                    <w:t xml:space="preserve">يتعين أن يرفق المتنافس المزايد ضمان ابتدائي يمثل  </w:t>
                  </w:r>
                  <w:r>
                    <w:rPr>
                      <w:rFonts w:hint="cs"/>
                      <w:b/>
                      <w:bCs/>
                      <w:rtl/>
                    </w:rPr>
                    <w:t xml:space="preserve">1-2 </w:t>
                  </w:r>
                  <w:r>
                    <w:rPr>
                      <w:b/>
                      <w:bCs/>
                      <w:rtl/>
                    </w:rPr>
                    <w:t xml:space="preserve"> </w:t>
                  </w:r>
                  <w:r w:rsidRPr="00CB4118">
                    <w:rPr>
                      <w:b/>
                      <w:bCs/>
                      <w:rtl/>
                    </w:rPr>
                    <w:t xml:space="preserve">% من قيمة العرض التي تقدم ويقوم برفعه إلى </w:t>
                  </w:r>
                  <w:r>
                    <w:rPr>
                      <w:rFonts w:hint="cs"/>
                      <w:b/>
                      <w:bCs/>
                      <w:rtl/>
                    </w:rPr>
                    <w:t xml:space="preserve">5 </w:t>
                  </w:r>
                  <w:r w:rsidRPr="00CB4118">
                    <w:rPr>
                      <w:b/>
                      <w:bCs/>
                      <w:rtl/>
                    </w:rPr>
                    <w:t>%  في حالة رسو العطاء عليه</w:t>
                  </w:r>
                  <w:r>
                    <w:rPr>
                      <w:rFonts w:hint="cs"/>
                      <w:b/>
                      <w:bCs/>
                      <w:rtl/>
                    </w:rPr>
                    <w:t xml:space="preserve"> .</w:t>
                  </w:r>
                </w:p>
                <w:p w:rsidR="00CB4118" w:rsidRPr="00CB4118" w:rsidRDefault="00CB4118" w:rsidP="00D746FD">
                  <w:pPr>
                    <w:pStyle w:val="a6"/>
                    <w:numPr>
                      <w:ilvl w:val="0"/>
                      <w:numId w:val="34"/>
                    </w:numPr>
                    <w:jc w:val="both"/>
                    <w:rPr>
                      <w:b/>
                      <w:bCs/>
                      <w:rtl/>
                    </w:rPr>
                  </w:pPr>
                  <w:r w:rsidRPr="00CB4118">
                    <w:rPr>
                      <w:b/>
                      <w:bCs/>
                      <w:rtl/>
                    </w:rPr>
                    <w:t>لا تقوم الجهة الحكومية بالإفراج عن هذا الضمان إلا بعد أن يقوم بسداد كامل المنقولات التي رست عليه ونقلها من موقعها وتلتزم الجهة الحكومية بإعادة الضمانات المالية لكافة إلى كافة المتنافسين الذين لم يرس عليهم المزاد</w:t>
                  </w:r>
                </w:p>
              </w:tc>
            </w:tr>
          </w:tbl>
          <w:p w:rsidR="00CB4118" w:rsidRPr="00CB4118" w:rsidRDefault="00CB4118" w:rsidP="00CB4118">
            <w:pPr>
              <w:jc w:val="both"/>
              <w:rPr>
                <w:b/>
                <w:bCs/>
              </w:rPr>
            </w:pPr>
            <w:r w:rsidRPr="00CB4118">
              <w:rPr>
                <w:b/>
                <w:bCs/>
                <w:rtl/>
              </w:rPr>
              <w:t>في حالة عدم تقدم أحد للمزايدة بعد الإعلان عنها فقد أوجب النظام الجهات الحكومية الإعلان عنها مرة ثانية.</w:t>
            </w:r>
          </w:p>
          <w:p w:rsidR="00CB4118" w:rsidRPr="00CB4118" w:rsidRDefault="00CB4118" w:rsidP="00CB4118">
            <w:pPr>
              <w:jc w:val="both"/>
              <w:rPr>
                <w:b/>
                <w:bCs/>
                <w:rtl/>
              </w:rPr>
            </w:pPr>
            <w:r w:rsidRPr="00CB4118">
              <w:rPr>
                <w:b/>
                <w:bCs/>
                <w:rtl/>
              </w:rPr>
              <w:t xml:space="preserve">  وإذا لم يتقدم أحد للمرة الثانية جاز لصاحب الصلاحية في الجهة الحكومية أن يوجه دعوة مباشرة إلى مختصين في مجال الأصناف والمنقولات المرغوب في بيعها وعرضها عليهم للشراء فإن لم يتقدم أحد بالسعر المناسب جاز للحكومة أن توجه دعوة في مجال مباشرة إلى مختصين في مجال الأصناف والمنقولات المرغوب في بيعها وعرضها عليهم للشراء فإن لم يتقدم أحد في السعر المناسب جاز للجهة الحكومية منحها مجانا للجهات الخيرية أو الجمعيات ذات النفع العام </w:t>
            </w:r>
            <w:r w:rsidRPr="00A8194C">
              <w:rPr>
                <w:b/>
                <w:bCs/>
                <w:color w:val="FF0000"/>
                <w:u w:val="single"/>
                <w:rtl/>
              </w:rPr>
              <w:t>شريطة أن تشعر وزارة المالية بذلك</w:t>
            </w:r>
          </w:p>
        </w:tc>
      </w:tr>
      <w:tr w:rsidR="00CB4118" w:rsidTr="00CB4118">
        <w:trPr>
          <w:cantSplit/>
          <w:trHeight w:val="1134"/>
        </w:trPr>
        <w:tc>
          <w:tcPr>
            <w:tcW w:w="741" w:type="dxa"/>
            <w:textDirection w:val="btLr"/>
          </w:tcPr>
          <w:p w:rsidR="00CB4118" w:rsidRPr="00CB4118" w:rsidRDefault="00CB4118" w:rsidP="00CB4118">
            <w:pPr>
              <w:ind w:right="113"/>
              <w:jc w:val="center"/>
              <w:rPr>
                <w:b/>
                <w:bCs/>
                <w:sz w:val="28"/>
                <w:szCs w:val="28"/>
                <w:highlight w:val="yellow"/>
              </w:rPr>
            </w:pPr>
            <w:r w:rsidRPr="00CB4118">
              <w:rPr>
                <w:rFonts w:hint="cs"/>
                <w:b/>
                <w:bCs/>
                <w:sz w:val="28"/>
                <w:szCs w:val="28"/>
                <w:highlight w:val="yellow"/>
                <w:rtl/>
              </w:rPr>
              <w:t>فحص عروض الاسعار</w:t>
            </w:r>
          </w:p>
          <w:p w:rsidR="00CB4118" w:rsidRDefault="00CB4118" w:rsidP="00CB4118">
            <w:pPr>
              <w:ind w:left="113" w:right="113"/>
              <w:jc w:val="both"/>
              <w:rPr>
                <w:b/>
                <w:bCs/>
                <w:rtl/>
              </w:rPr>
            </w:pPr>
          </w:p>
        </w:tc>
        <w:tc>
          <w:tcPr>
            <w:tcW w:w="6348" w:type="dxa"/>
          </w:tcPr>
          <w:p w:rsidR="00CB4118" w:rsidRDefault="00CB4118" w:rsidP="00D746FD">
            <w:pPr>
              <w:pStyle w:val="a6"/>
              <w:numPr>
                <w:ilvl w:val="0"/>
                <w:numId w:val="26"/>
              </w:numPr>
              <w:jc w:val="both"/>
              <w:rPr>
                <w:b/>
                <w:bCs/>
              </w:rPr>
            </w:pPr>
            <w:r>
              <w:rPr>
                <w:rFonts w:hint="cs"/>
                <w:b/>
                <w:bCs/>
                <w:rtl/>
              </w:rPr>
              <w:t>يتم فيها استبعاد العروض الغير مقبولة .</w:t>
            </w:r>
          </w:p>
          <w:p w:rsidR="00CB4118" w:rsidRDefault="00CB4118" w:rsidP="00D746FD">
            <w:pPr>
              <w:pStyle w:val="a6"/>
              <w:numPr>
                <w:ilvl w:val="0"/>
                <w:numId w:val="26"/>
              </w:numPr>
              <w:jc w:val="both"/>
              <w:rPr>
                <w:b/>
                <w:bCs/>
              </w:rPr>
            </w:pPr>
            <w:r>
              <w:rPr>
                <w:rFonts w:hint="cs"/>
                <w:b/>
                <w:bCs/>
                <w:rtl/>
              </w:rPr>
              <w:t xml:space="preserve">تركز على افضل العروض من الناحية الفنية وبغض النظر عن الاسعار </w:t>
            </w:r>
          </w:p>
          <w:p w:rsidR="00CB4118" w:rsidRDefault="00CB4118" w:rsidP="00D746FD">
            <w:pPr>
              <w:pStyle w:val="a6"/>
              <w:numPr>
                <w:ilvl w:val="0"/>
                <w:numId w:val="26"/>
              </w:numPr>
              <w:jc w:val="both"/>
              <w:rPr>
                <w:b/>
                <w:bCs/>
              </w:rPr>
            </w:pPr>
            <w:r>
              <w:rPr>
                <w:rFonts w:hint="cs"/>
                <w:b/>
                <w:bCs/>
                <w:rtl/>
              </w:rPr>
              <w:t xml:space="preserve">لا يحق استبعاد أي عرض بحجة تدنى السعر مالم تكن النسبة بين السعر السائد والسعر الذي وضعنه الادارة </w:t>
            </w:r>
            <w:r w:rsidRPr="00A8194C">
              <w:rPr>
                <w:rFonts w:hint="cs"/>
                <w:b/>
                <w:bCs/>
                <w:highlight w:val="yellow"/>
                <w:u w:val="single"/>
                <w:rtl/>
              </w:rPr>
              <w:t>تقل</w:t>
            </w:r>
            <w:r>
              <w:rPr>
                <w:rFonts w:hint="cs"/>
                <w:b/>
                <w:bCs/>
                <w:rtl/>
              </w:rPr>
              <w:t xml:space="preserve"> عن سعر العرض </w:t>
            </w:r>
            <w:r w:rsidRPr="00A8194C">
              <w:rPr>
                <w:rFonts w:hint="cs"/>
                <w:b/>
                <w:bCs/>
                <w:color w:val="FF0000"/>
                <w:rtl/>
              </w:rPr>
              <w:t>بنسبة 35 % .</w:t>
            </w:r>
          </w:p>
          <w:p w:rsidR="00CB4118" w:rsidRDefault="00CB4118" w:rsidP="00D746FD">
            <w:pPr>
              <w:pStyle w:val="a6"/>
              <w:numPr>
                <w:ilvl w:val="0"/>
                <w:numId w:val="26"/>
              </w:numPr>
              <w:jc w:val="both"/>
              <w:rPr>
                <w:b/>
                <w:bCs/>
              </w:rPr>
            </w:pPr>
            <w:r>
              <w:rPr>
                <w:rFonts w:hint="cs"/>
                <w:b/>
                <w:bCs/>
                <w:rtl/>
              </w:rPr>
              <w:t xml:space="preserve">يجوز للجنة مناقشة صاحب العرض الذي يقل سعرة عن </w:t>
            </w:r>
            <w:r w:rsidRPr="00A8194C">
              <w:rPr>
                <w:rFonts w:hint="cs"/>
                <w:b/>
                <w:bCs/>
                <w:color w:val="FF0000"/>
                <w:rtl/>
              </w:rPr>
              <w:t>35 %</w:t>
            </w:r>
            <w:r>
              <w:rPr>
                <w:rFonts w:hint="cs"/>
                <w:b/>
                <w:bCs/>
                <w:rtl/>
              </w:rPr>
              <w:t xml:space="preserve"> من الاسعار المقدرة .</w:t>
            </w:r>
          </w:p>
          <w:p w:rsidR="00CB4118" w:rsidRDefault="00CB4118" w:rsidP="00D746FD">
            <w:pPr>
              <w:pStyle w:val="a6"/>
              <w:numPr>
                <w:ilvl w:val="0"/>
                <w:numId w:val="26"/>
              </w:numPr>
              <w:jc w:val="both"/>
              <w:rPr>
                <w:b/>
                <w:bCs/>
              </w:rPr>
            </w:pPr>
            <w:r>
              <w:rPr>
                <w:rFonts w:hint="cs"/>
                <w:b/>
                <w:bCs/>
                <w:rtl/>
              </w:rPr>
              <w:t xml:space="preserve">للجنة الفحص الحق في الاستعانة بمتخصصين </w:t>
            </w:r>
          </w:p>
          <w:p w:rsidR="00CB4118" w:rsidRDefault="00CB4118" w:rsidP="00D746FD">
            <w:pPr>
              <w:pStyle w:val="a6"/>
              <w:numPr>
                <w:ilvl w:val="0"/>
                <w:numId w:val="26"/>
              </w:numPr>
              <w:jc w:val="both"/>
              <w:rPr>
                <w:b/>
                <w:bCs/>
              </w:rPr>
            </w:pPr>
            <w:r>
              <w:rPr>
                <w:rFonts w:hint="cs"/>
                <w:b/>
                <w:bCs/>
                <w:rtl/>
              </w:rPr>
              <w:t>توصيات اللجنة بترسية المناقصة غير ملزمة للادارة فلا يعتبر العقد منعقد الا بعد اعتمادها من صاحب الصلاحية</w:t>
            </w:r>
          </w:p>
          <w:p w:rsidR="00CB4118" w:rsidRDefault="00CB4118" w:rsidP="00CB4118">
            <w:pPr>
              <w:jc w:val="both"/>
              <w:rPr>
                <w:b/>
                <w:bCs/>
                <w:rtl/>
              </w:rPr>
            </w:pPr>
          </w:p>
          <w:p w:rsidR="00CB4118" w:rsidRPr="00CB4118" w:rsidRDefault="00CB4118" w:rsidP="00CB4118">
            <w:pPr>
              <w:jc w:val="both"/>
              <w:rPr>
                <w:b/>
                <w:bCs/>
                <w:rtl/>
              </w:rPr>
            </w:pPr>
          </w:p>
        </w:tc>
        <w:tc>
          <w:tcPr>
            <w:tcW w:w="7085" w:type="dxa"/>
          </w:tcPr>
          <w:p w:rsidR="00CB4118" w:rsidRDefault="00CB4118" w:rsidP="00CB4118">
            <w:pPr>
              <w:jc w:val="both"/>
              <w:rPr>
                <w:b/>
                <w:bCs/>
                <w:rtl/>
              </w:rPr>
            </w:pPr>
            <w:r w:rsidRPr="00CB4118">
              <w:rPr>
                <w:b/>
                <w:bCs/>
                <w:rtl/>
              </w:rPr>
              <w:t xml:space="preserve">تقوم جهة الحكومة بتكوين لجنة ثلاثية لإجراء المزايدة العلنية أو لفتح المظاريف وفحص العروض على الأصناف المراد بيعها </w:t>
            </w:r>
            <w:r>
              <w:rPr>
                <w:b/>
                <w:bCs/>
                <w:rtl/>
              </w:rPr>
              <w:t>وبعد أن تتأكد اللجنة من سلامة ا</w:t>
            </w:r>
            <w:r w:rsidRPr="00CB4118">
              <w:rPr>
                <w:b/>
                <w:bCs/>
                <w:rtl/>
              </w:rPr>
              <w:t>لمظاريف تعلنها للحاضرين ثم  ترفعها</w:t>
            </w:r>
            <w:r>
              <w:rPr>
                <w:rFonts w:hint="cs"/>
                <w:b/>
                <w:bCs/>
                <w:rtl/>
              </w:rPr>
              <w:t xml:space="preserve"> محضرها</w:t>
            </w:r>
            <w:r w:rsidRPr="00CB4118">
              <w:rPr>
                <w:b/>
                <w:bCs/>
                <w:rtl/>
              </w:rPr>
              <w:t xml:space="preserve"> </w:t>
            </w:r>
            <w:r>
              <w:rPr>
                <w:rFonts w:hint="cs"/>
                <w:b/>
                <w:bCs/>
                <w:rtl/>
              </w:rPr>
              <w:t xml:space="preserve">متضمن افضل عرض ( اعلى سعر ) </w:t>
            </w:r>
            <w:r w:rsidRPr="00CB4118">
              <w:rPr>
                <w:b/>
                <w:bCs/>
                <w:rtl/>
              </w:rPr>
              <w:t>لصاحب الصلاحية لاعتمادها</w:t>
            </w:r>
            <w:r>
              <w:rPr>
                <w:rFonts w:hint="cs"/>
                <w:b/>
                <w:bCs/>
                <w:rtl/>
              </w:rPr>
              <w:t xml:space="preserve"> </w:t>
            </w:r>
            <w:r w:rsidRPr="00CB4118">
              <w:rPr>
                <w:b/>
                <w:bCs/>
                <w:rtl/>
              </w:rPr>
              <w:t>.</w:t>
            </w:r>
          </w:p>
          <w:p w:rsidR="00CB4118" w:rsidRDefault="00CB4118" w:rsidP="00D746FD">
            <w:pPr>
              <w:pStyle w:val="a6"/>
              <w:numPr>
                <w:ilvl w:val="0"/>
                <w:numId w:val="24"/>
              </w:numPr>
              <w:jc w:val="both"/>
              <w:rPr>
                <w:b/>
                <w:bCs/>
              </w:rPr>
            </w:pPr>
            <w:r w:rsidRPr="00CB4118">
              <w:rPr>
                <w:b/>
                <w:bCs/>
                <w:rtl/>
              </w:rPr>
              <w:t>اذا تبين للجنة أن أعلى سعر في العروض المقدمة أو أن أعل سعر تم طرحه في المزايدة يقل بنسبة 15 % عن الأسعار المقدرة  للمنقولات سلفا يعاد تقديرهم ويتم الإعلان عنها مرة أخرى فإن لم يتم التوصل إلى السعر المناسب جاز للجهة الحكومية التصرف في المنقولات أو الأصناف وفقا على النحو الذي سبق بيانه</w:t>
            </w:r>
            <w:r>
              <w:rPr>
                <w:rFonts w:hint="cs"/>
                <w:b/>
                <w:bCs/>
                <w:rtl/>
              </w:rPr>
              <w:t xml:space="preserve"> ( نفس الحالة التى لا يتقدم للمزايدة احد للمرة الثانية ) </w:t>
            </w:r>
          </w:p>
          <w:p w:rsidR="00CB4118" w:rsidRPr="00CB4118" w:rsidRDefault="00CB4118" w:rsidP="00CB4118">
            <w:pPr>
              <w:jc w:val="both"/>
              <w:rPr>
                <w:b/>
                <w:bCs/>
                <w:rtl/>
              </w:rPr>
            </w:pPr>
            <w:r>
              <w:rPr>
                <w:rFonts w:hint="cs"/>
                <w:b/>
                <w:bCs/>
                <w:rtl/>
              </w:rPr>
              <w:t xml:space="preserve">ملاحظة : </w:t>
            </w:r>
            <w:r w:rsidRPr="00CB4118">
              <w:rPr>
                <w:b/>
                <w:bCs/>
                <w:color w:val="FF0000"/>
                <w:sz w:val="24"/>
                <w:szCs w:val="24"/>
                <w:u w:val="single"/>
                <w:rtl/>
              </w:rPr>
              <w:t>وفي كلتا الحالتين يفترض أن تكون المقدرة للمنقولات تتجاوز المائتي ألف ريال ,وذلك إن قلت عن هذا المبلغ فإنها تباع بالطريقة التي تراها الجهة الإدارية محققة لمصلحة الخزانة</w:t>
            </w:r>
          </w:p>
        </w:tc>
      </w:tr>
      <w:tr w:rsidR="00CB4118" w:rsidTr="00CB4118">
        <w:trPr>
          <w:cantSplit/>
          <w:trHeight w:val="1134"/>
        </w:trPr>
        <w:tc>
          <w:tcPr>
            <w:tcW w:w="741" w:type="dxa"/>
            <w:textDirection w:val="btLr"/>
          </w:tcPr>
          <w:p w:rsidR="00CB4118" w:rsidRPr="00FB54A1" w:rsidRDefault="00CB4118" w:rsidP="00CB4118">
            <w:pPr>
              <w:pStyle w:val="a6"/>
              <w:ind w:right="113"/>
              <w:jc w:val="both"/>
              <w:rPr>
                <w:b/>
                <w:bCs/>
                <w:sz w:val="28"/>
                <w:szCs w:val="28"/>
                <w:highlight w:val="yellow"/>
              </w:rPr>
            </w:pPr>
            <w:r>
              <w:rPr>
                <w:rFonts w:hint="cs"/>
                <w:b/>
                <w:bCs/>
                <w:sz w:val="28"/>
                <w:szCs w:val="28"/>
                <w:highlight w:val="yellow"/>
                <w:rtl/>
              </w:rPr>
              <w:lastRenderedPageBreak/>
              <w:t>البت في</w:t>
            </w:r>
            <w:r w:rsidRPr="00FB54A1">
              <w:rPr>
                <w:rFonts w:hint="cs"/>
                <w:b/>
                <w:bCs/>
                <w:sz w:val="28"/>
                <w:szCs w:val="28"/>
                <w:highlight w:val="yellow"/>
                <w:rtl/>
              </w:rPr>
              <w:t xml:space="preserve"> </w:t>
            </w:r>
            <w:r>
              <w:rPr>
                <w:rFonts w:hint="cs"/>
                <w:b/>
                <w:bCs/>
                <w:sz w:val="28"/>
                <w:szCs w:val="28"/>
                <w:highlight w:val="yellow"/>
                <w:rtl/>
              </w:rPr>
              <w:t>ال</w:t>
            </w:r>
            <w:r w:rsidRPr="00FB54A1">
              <w:rPr>
                <w:rFonts w:hint="cs"/>
                <w:b/>
                <w:bCs/>
                <w:sz w:val="28"/>
                <w:szCs w:val="28"/>
                <w:highlight w:val="yellow"/>
                <w:rtl/>
              </w:rPr>
              <w:t xml:space="preserve">عروض </w:t>
            </w:r>
            <w:r>
              <w:rPr>
                <w:rFonts w:hint="cs"/>
                <w:b/>
                <w:bCs/>
                <w:sz w:val="28"/>
                <w:szCs w:val="28"/>
                <w:highlight w:val="yellow"/>
                <w:rtl/>
              </w:rPr>
              <w:t xml:space="preserve">وابرام العقد </w:t>
            </w:r>
          </w:p>
          <w:p w:rsidR="00CB4118" w:rsidRDefault="00CB4118" w:rsidP="00CB4118">
            <w:pPr>
              <w:ind w:left="113" w:right="113"/>
              <w:jc w:val="both"/>
              <w:rPr>
                <w:b/>
                <w:bCs/>
                <w:rtl/>
              </w:rPr>
            </w:pPr>
          </w:p>
        </w:tc>
        <w:tc>
          <w:tcPr>
            <w:tcW w:w="6348" w:type="dxa"/>
          </w:tcPr>
          <w:p w:rsidR="00CB4118" w:rsidRDefault="00CB4118" w:rsidP="00D746FD">
            <w:pPr>
              <w:pStyle w:val="a6"/>
              <w:numPr>
                <w:ilvl w:val="0"/>
                <w:numId w:val="27"/>
              </w:numPr>
              <w:jc w:val="both"/>
              <w:rPr>
                <w:b/>
                <w:bCs/>
              </w:rPr>
            </w:pPr>
            <w:r>
              <w:rPr>
                <w:rFonts w:hint="cs"/>
                <w:b/>
                <w:bCs/>
                <w:rtl/>
              </w:rPr>
              <w:t>القرار الذي تصدرة الادارة بترسية المناقصة على شركة معينه يعتبر ( قرار اداري وتبين فيه تاريخ توقيع العقد ) ممهد للعقد ويجوز الطعن فيه بخلاف العقد .</w:t>
            </w:r>
          </w:p>
          <w:p w:rsidR="00CB4118" w:rsidRDefault="00CB4118" w:rsidP="00D746FD">
            <w:pPr>
              <w:pStyle w:val="a6"/>
              <w:numPr>
                <w:ilvl w:val="0"/>
                <w:numId w:val="27"/>
              </w:numPr>
              <w:jc w:val="both"/>
              <w:rPr>
                <w:b/>
                <w:bCs/>
              </w:rPr>
            </w:pPr>
            <w:r>
              <w:rPr>
                <w:rFonts w:hint="cs"/>
                <w:b/>
                <w:bCs/>
                <w:rtl/>
              </w:rPr>
              <w:t>بمجرد وصل القرار للفائز ينعقد العقد وهنا نشير الى ان كتابه العقد ليس شرطا لقيامه بل تاكيدا له .</w:t>
            </w:r>
          </w:p>
          <w:p w:rsidR="00CB4118" w:rsidRDefault="00CB4118" w:rsidP="00D746FD">
            <w:pPr>
              <w:pStyle w:val="a6"/>
              <w:numPr>
                <w:ilvl w:val="0"/>
                <w:numId w:val="27"/>
              </w:numPr>
              <w:jc w:val="both"/>
              <w:rPr>
                <w:b/>
                <w:bCs/>
              </w:rPr>
            </w:pPr>
            <w:r>
              <w:rPr>
                <w:rFonts w:hint="cs"/>
                <w:b/>
                <w:bCs/>
                <w:rtl/>
              </w:rPr>
              <w:t>اذا ما حضر الفائز للتوقيع على العقد يتم اخطارة مره اخرى واذا لم يحضر يسحب منه قرار الترسية ويطالب بالتعويض .</w:t>
            </w:r>
          </w:p>
          <w:p w:rsidR="00CB4118" w:rsidRDefault="00CB4118" w:rsidP="00D746FD">
            <w:pPr>
              <w:pStyle w:val="a6"/>
              <w:numPr>
                <w:ilvl w:val="0"/>
                <w:numId w:val="27"/>
              </w:numPr>
              <w:jc w:val="both"/>
              <w:rPr>
                <w:b/>
                <w:bCs/>
              </w:rPr>
            </w:pPr>
            <w:r>
              <w:rPr>
                <w:rFonts w:hint="cs"/>
                <w:b/>
                <w:bCs/>
                <w:rtl/>
              </w:rPr>
              <w:t xml:space="preserve">على الفائز بالمناقصة في خلال مدة </w:t>
            </w:r>
            <w:r w:rsidRPr="00A8194C">
              <w:rPr>
                <w:rFonts w:hint="cs"/>
                <w:b/>
                <w:bCs/>
                <w:color w:val="FF0000"/>
                <w:rtl/>
              </w:rPr>
              <w:t>لا تزيد عن 10 ايام</w:t>
            </w:r>
            <w:r>
              <w:rPr>
                <w:rFonts w:hint="cs"/>
                <w:b/>
                <w:bCs/>
                <w:rtl/>
              </w:rPr>
              <w:t xml:space="preserve"> من استلام قرار الترسية ان يكمل الضمان الابتدائي لما يوازي 5 % من مجموع قيمة العقد كضمان نهائي .</w:t>
            </w:r>
          </w:p>
          <w:p w:rsidR="00CB4118" w:rsidRPr="00A8194C" w:rsidRDefault="00CB4118" w:rsidP="00D746FD">
            <w:pPr>
              <w:pStyle w:val="a6"/>
              <w:numPr>
                <w:ilvl w:val="0"/>
                <w:numId w:val="27"/>
              </w:numPr>
              <w:jc w:val="both"/>
              <w:rPr>
                <w:b/>
                <w:bCs/>
                <w:color w:val="FF0000"/>
              </w:rPr>
            </w:pPr>
            <w:r w:rsidRPr="00A8194C">
              <w:rPr>
                <w:rFonts w:hint="cs"/>
                <w:b/>
                <w:bCs/>
                <w:color w:val="FF0000"/>
                <w:rtl/>
              </w:rPr>
              <w:t>اذا ما قدم الضمان ؟ يعطى فرصة ثانية ( 10 ايام ) واذا لم يدفع ؟ يتم مصادرة الضمان الابتدائي وننتقل للفائز الثاني بالمناقصة .</w:t>
            </w:r>
          </w:p>
          <w:p w:rsidR="00CB4118" w:rsidRDefault="00CB4118" w:rsidP="00D746FD">
            <w:pPr>
              <w:pStyle w:val="a6"/>
              <w:numPr>
                <w:ilvl w:val="0"/>
                <w:numId w:val="27"/>
              </w:numPr>
              <w:jc w:val="both"/>
              <w:rPr>
                <w:b/>
                <w:bCs/>
              </w:rPr>
            </w:pPr>
            <w:r>
              <w:rPr>
                <w:rFonts w:hint="cs"/>
                <w:b/>
                <w:bCs/>
                <w:rtl/>
              </w:rPr>
              <w:t>تقوم الادارة بإعادة الضمان الابتدائي للمتنافسين الذين لم يحالفهم الحظ بالفوز بالمناقصة .</w:t>
            </w:r>
          </w:p>
          <w:p w:rsidR="00CB4118" w:rsidRPr="00CB4118" w:rsidRDefault="00CB4118" w:rsidP="00D746FD">
            <w:pPr>
              <w:pStyle w:val="a6"/>
              <w:numPr>
                <w:ilvl w:val="0"/>
                <w:numId w:val="27"/>
              </w:numPr>
              <w:jc w:val="both"/>
              <w:rPr>
                <w:b/>
                <w:bCs/>
                <w:rtl/>
              </w:rPr>
            </w:pPr>
            <w:r>
              <w:rPr>
                <w:rFonts w:hint="cs"/>
                <w:b/>
                <w:bCs/>
                <w:rtl/>
              </w:rPr>
              <w:t>اذا كان المتعاقد مع طرفين من الادارة او الجمعيات ذات النفع العام او مع شركة حصة الدولة 51 % لا يطلب منها ضمان نهائي .</w:t>
            </w:r>
          </w:p>
        </w:tc>
        <w:tc>
          <w:tcPr>
            <w:tcW w:w="7085" w:type="dxa"/>
          </w:tcPr>
          <w:p w:rsidR="00CB4118" w:rsidRDefault="00CB4118" w:rsidP="00D746FD">
            <w:pPr>
              <w:pStyle w:val="a6"/>
              <w:numPr>
                <w:ilvl w:val="0"/>
                <w:numId w:val="35"/>
              </w:numPr>
              <w:jc w:val="both"/>
              <w:rPr>
                <w:b/>
                <w:bCs/>
              </w:rPr>
            </w:pPr>
            <w:r w:rsidRPr="00CB4118">
              <w:rPr>
                <w:b/>
                <w:bCs/>
                <w:rtl/>
              </w:rPr>
              <w:t>في حالة البيع بأسلوب المزاد العلني فإن التعاقد لا يتم– قانونا- بمجرد إخطار صاحب العرض بأنه قد تمت الترسية عليه وإنما يتم  تحرير محضرا بنتيجة الترسية</w:t>
            </w:r>
          </w:p>
          <w:p w:rsidR="00CB4118" w:rsidRDefault="00CB4118" w:rsidP="00D746FD">
            <w:pPr>
              <w:pStyle w:val="a6"/>
              <w:numPr>
                <w:ilvl w:val="0"/>
                <w:numId w:val="35"/>
              </w:numPr>
              <w:jc w:val="both"/>
              <w:rPr>
                <w:b/>
                <w:bCs/>
              </w:rPr>
            </w:pPr>
            <w:r w:rsidRPr="00CB4118">
              <w:rPr>
                <w:b/>
                <w:bCs/>
                <w:rtl/>
              </w:rPr>
              <w:t xml:space="preserve"> بحيث لا يكون التعاقد قائما إلا باعتماد النتيجة التي أشير إليها المحضر ثم صدور قرار البث والتعاقد مع  صاحب الصلاحية </w:t>
            </w:r>
          </w:p>
          <w:p w:rsidR="00CB4118" w:rsidRDefault="00CB4118" w:rsidP="00D746FD">
            <w:pPr>
              <w:pStyle w:val="a6"/>
              <w:numPr>
                <w:ilvl w:val="0"/>
                <w:numId w:val="35"/>
              </w:numPr>
              <w:jc w:val="both"/>
              <w:rPr>
                <w:b/>
                <w:bCs/>
              </w:rPr>
            </w:pPr>
            <w:r w:rsidRPr="00CB4118">
              <w:rPr>
                <w:b/>
                <w:bCs/>
                <w:rtl/>
              </w:rPr>
              <w:t xml:space="preserve">ووفقا لحكم نظام المشتريات والمنافسات الحكومية فإن الوزير المختص أو رئيس الدائرة المستقلة هو  الذي يملك </w:t>
            </w:r>
            <w:r>
              <w:rPr>
                <w:rFonts w:hint="cs"/>
                <w:b/>
                <w:bCs/>
                <w:rtl/>
              </w:rPr>
              <w:t xml:space="preserve">صلاحية اعتماد الترسية كما يملك </w:t>
            </w:r>
            <w:r w:rsidRPr="00CB4118">
              <w:rPr>
                <w:b/>
                <w:bCs/>
                <w:rtl/>
              </w:rPr>
              <w:t>الحق في التفويض في اعتماد الترسية بما لا يجاوز مليون ريال</w:t>
            </w:r>
            <w:r w:rsidR="001761CC">
              <w:rPr>
                <w:rFonts w:hint="cs"/>
                <w:b/>
                <w:bCs/>
                <w:rtl/>
              </w:rPr>
              <w:t xml:space="preserve"> .</w:t>
            </w:r>
          </w:p>
          <w:p w:rsidR="001761CC" w:rsidRDefault="001761CC" w:rsidP="001761CC">
            <w:pPr>
              <w:jc w:val="both"/>
              <w:rPr>
                <w:b/>
                <w:bCs/>
                <w:rtl/>
              </w:rPr>
            </w:pPr>
          </w:p>
          <w:p w:rsidR="001761CC" w:rsidRPr="001761CC" w:rsidRDefault="001761CC" w:rsidP="001761CC">
            <w:pPr>
              <w:jc w:val="both"/>
              <w:rPr>
                <w:b/>
                <w:bCs/>
              </w:rPr>
            </w:pPr>
            <w:r>
              <w:rPr>
                <w:rFonts w:hint="cs"/>
                <w:b/>
                <w:bCs/>
                <w:rtl/>
              </w:rPr>
              <w:t xml:space="preserve">هام جدا </w:t>
            </w:r>
            <w:r w:rsidRPr="001761CC">
              <w:rPr>
                <w:rFonts w:hint="cs"/>
                <w:b/>
                <w:bCs/>
                <w:highlight w:val="yellow"/>
                <w:u w:val="single"/>
                <w:rtl/>
              </w:rPr>
              <w:t xml:space="preserve">: </w:t>
            </w:r>
            <w:r w:rsidRPr="001761CC">
              <w:rPr>
                <w:b/>
                <w:bCs/>
                <w:highlight w:val="yellow"/>
                <w:u w:val="single"/>
                <w:rtl/>
              </w:rPr>
              <w:t>الإعلان عن المزايدة</w:t>
            </w:r>
            <w:r w:rsidRPr="001761CC">
              <w:rPr>
                <w:rFonts w:hint="cs"/>
                <w:b/>
                <w:bCs/>
                <w:highlight w:val="yellow"/>
                <w:u w:val="single"/>
                <w:rtl/>
              </w:rPr>
              <w:t xml:space="preserve"> بغرض بيع المنقولات</w:t>
            </w:r>
            <w:r>
              <w:rPr>
                <w:rFonts w:hint="cs"/>
                <w:b/>
                <w:bCs/>
                <w:rtl/>
              </w:rPr>
              <w:t xml:space="preserve"> </w:t>
            </w:r>
            <w:r w:rsidRPr="001761CC">
              <w:rPr>
                <w:b/>
                <w:bCs/>
                <w:rtl/>
              </w:rPr>
              <w:t>:على أي جهة إدارية ترغب في بيع المنقولات عن طريق المزايدة أن تقوم بالإعلان عن ذلك في الجريدة الرسمية( أم القرى) وفي صحيفتين محليتين مرة واحدة على الأقل وبالوسائل الإعلانية الألكترونية بحيث يظل الإعلان مستمرا حتى ا</w:t>
            </w:r>
            <w:r>
              <w:rPr>
                <w:b/>
                <w:bCs/>
                <w:rtl/>
              </w:rPr>
              <w:t>نتهاء تقديم العروض</w:t>
            </w:r>
            <w:r>
              <w:rPr>
                <w:rFonts w:hint="cs"/>
                <w:b/>
                <w:bCs/>
                <w:rtl/>
              </w:rPr>
              <w:t xml:space="preserve"> .</w:t>
            </w:r>
          </w:p>
          <w:p w:rsidR="001761CC" w:rsidRPr="001761CC" w:rsidRDefault="001761CC" w:rsidP="001761CC">
            <w:pPr>
              <w:jc w:val="both"/>
              <w:rPr>
                <w:b/>
                <w:bCs/>
                <w:rtl/>
              </w:rPr>
            </w:pPr>
          </w:p>
        </w:tc>
      </w:tr>
    </w:tbl>
    <w:p w:rsidR="00C31D1C" w:rsidRDefault="00C31D1C" w:rsidP="00111828">
      <w:pPr>
        <w:jc w:val="both"/>
        <w:rPr>
          <w:b/>
          <w:bCs/>
          <w:rtl/>
        </w:rPr>
      </w:pPr>
      <w:r w:rsidRPr="00C31D1C">
        <w:rPr>
          <w:rFonts w:hint="cs"/>
          <w:b/>
          <w:bCs/>
          <w:highlight w:val="yellow"/>
          <w:rtl/>
        </w:rPr>
        <w:t>في حالة تساوي العروض :</w:t>
      </w:r>
    </w:p>
    <w:p w:rsidR="00111828" w:rsidRDefault="00C31D1C" w:rsidP="001761CC">
      <w:pPr>
        <w:jc w:val="both"/>
        <w:rPr>
          <w:b/>
          <w:bCs/>
          <w:rtl/>
        </w:rPr>
      </w:pPr>
      <w:r>
        <w:rPr>
          <w:rFonts w:hint="cs"/>
          <w:b/>
          <w:bCs/>
          <w:rtl/>
        </w:rPr>
        <w:t xml:space="preserve">يجوز تجزئة المنافسة بين اصحاب العروض المتساوية اذا كانت شروط المنافسة نصت على ذلك والا قامت الادارة باجراء منافسة مغلقة في ضروف مختومة لتحديد السعر الاقل . </w:t>
      </w:r>
    </w:p>
    <w:tbl>
      <w:tblPr>
        <w:tblStyle w:val="a5"/>
        <w:bidiVisual/>
        <w:tblW w:w="0" w:type="auto"/>
        <w:tblLook w:val="04A0"/>
      </w:tblPr>
      <w:tblGrid>
        <w:gridCol w:w="3543"/>
        <w:gridCol w:w="3543"/>
        <w:gridCol w:w="3544"/>
        <w:gridCol w:w="3544"/>
      </w:tblGrid>
      <w:tr w:rsidR="00336B64" w:rsidTr="001935E3">
        <w:tc>
          <w:tcPr>
            <w:tcW w:w="7086" w:type="dxa"/>
            <w:gridSpan w:val="2"/>
            <w:shd w:val="clear" w:color="auto" w:fill="FDE9D9" w:themeFill="accent6" w:themeFillTint="33"/>
          </w:tcPr>
          <w:p w:rsidR="00336B64" w:rsidRPr="009371B4" w:rsidRDefault="00336B64" w:rsidP="009371B4">
            <w:pPr>
              <w:jc w:val="center"/>
              <w:rPr>
                <w:b/>
                <w:bCs/>
                <w:sz w:val="28"/>
                <w:szCs w:val="28"/>
                <w:rtl/>
              </w:rPr>
            </w:pPr>
            <w:r w:rsidRPr="009371B4">
              <w:rPr>
                <w:rFonts w:hint="cs"/>
                <w:b/>
                <w:bCs/>
                <w:sz w:val="28"/>
                <w:szCs w:val="28"/>
                <w:rtl/>
              </w:rPr>
              <w:t>حالات استبعاد العروض</w:t>
            </w:r>
          </w:p>
        </w:tc>
        <w:tc>
          <w:tcPr>
            <w:tcW w:w="3544" w:type="dxa"/>
            <w:vMerge w:val="restart"/>
            <w:vAlign w:val="center"/>
          </w:tcPr>
          <w:p w:rsidR="00336B64" w:rsidRDefault="00336B64" w:rsidP="009371B4">
            <w:pPr>
              <w:jc w:val="center"/>
              <w:rPr>
                <w:b/>
                <w:bCs/>
                <w:rtl/>
              </w:rPr>
            </w:pPr>
            <w:r>
              <w:rPr>
                <w:rFonts w:hint="cs"/>
                <w:b/>
                <w:bCs/>
                <w:rtl/>
              </w:rPr>
              <w:t>العقود المستثناه من اسلوب المنافسة العامة</w:t>
            </w:r>
          </w:p>
        </w:tc>
        <w:tc>
          <w:tcPr>
            <w:tcW w:w="3544" w:type="dxa"/>
            <w:vMerge w:val="restart"/>
            <w:shd w:val="clear" w:color="auto" w:fill="D6E3BC" w:themeFill="accent3" w:themeFillTint="66"/>
            <w:vAlign w:val="center"/>
          </w:tcPr>
          <w:p w:rsidR="00336B64" w:rsidRDefault="00336B64" w:rsidP="00336B64">
            <w:pPr>
              <w:jc w:val="center"/>
              <w:rPr>
                <w:b/>
                <w:bCs/>
                <w:rtl/>
              </w:rPr>
            </w:pPr>
            <w:r>
              <w:rPr>
                <w:rFonts w:hint="cs"/>
                <w:b/>
                <w:bCs/>
                <w:rtl/>
              </w:rPr>
              <w:t>حالة العرض الوحيد</w:t>
            </w:r>
          </w:p>
        </w:tc>
      </w:tr>
      <w:tr w:rsidR="00336B64" w:rsidTr="001935E3">
        <w:tc>
          <w:tcPr>
            <w:tcW w:w="3543" w:type="dxa"/>
            <w:shd w:val="clear" w:color="auto" w:fill="D9D9D9" w:themeFill="background1" w:themeFillShade="D9"/>
          </w:tcPr>
          <w:p w:rsidR="00336B64" w:rsidRPr="009371B4" w:rsidRDefault="00336B64" w:rsidP="009371B4">
            <w:pPr>
              <w:jc w:val="center"/>
              <w:rPr>
                <w:b/>
                <w:bCs/>
                <w:sz w:val="24"/>
                <w:szCs w:val="24"/>
                <w:rtl/>
              </w:rPr>
            </w:pPr>
            <w:r w:rsidRPr="009371B4">
              <w:rPr>
                <w:rFonts w:hint="cs"/>
                <w:b/>
                <w:bCs/>
                <w:sz w:val="24"/>
                <w:szCs w:val="24"/>
                <w:rtl/>
              </w:rPr>
              <w:t>الاستبعاد الجوازي</w:t>
            </w:r>
          </w:p>
        </w:tc>
        <w:tc>
          <w:tcPr>
            <w:tcW w:w="3543" w:type="dxa"/>
            <w:shd w:val="clear" w:color="auto" w:fill="D9D9D9" w:themeFill="background1" w:themeFillShade="D9"/>
          </w:tcPr>
          <w:p w:rsidR="00336B64" w:rsidRPr="009371B4" w:rsidRDefault="00336B64" w:rsidP="009371B4">
            <w:pPr>
              <w:jc w:val="center"/>
              <w:rPr>
                <w:b/>
                <w:bCs/>
                <w:sz w:val="24"/>
                <w:szCs w:val="24"/>
                <w:rtl/>
              </w:rPr>
            </w:pPr>
            <w:r w:rsidRPr="009371B4">
              <w:rPr>
                <w:rFonts w:hint="cs"/>
                <w:b/>
                <w:bCs/>
                <w:sz w:val="24"/>
                <w:szCs w:val="24"/>
                <w:rtl/>
              </w:rPr>
              <w:t>الاستبعاد الوجوبي</w:t>
            </w:r>
          </w:p>
        </w:tc>
        <w:tc>
          <w:tcPr>
            <w:tcW w:w="3544" w:type="dxa"/>
            <w:vMerge/>
          </w:tcPr>
          <w:p w:rsidR="00336B64" w:rsidRDefault="00336B64" w:rsidP="00111828">
            <w:pPr>
              <w:jc w:val="both"/>
              <w:rPr>
                <w:b/>
                <w:bCs/>
                <w:rtl/>
              </w:rPr>
            </w:pPr>
          </w:p>
        </w:tc>
        <w:tc>
          <w:tcPr>
            <w:tcW w:w="3544" w:type="dxa"/>
            <w:vMerge/>
            <w:shd w:val="clear" w:color="auto" w:fill="D6E3BC" w:themeFill="accent3" w:themeFillTint="66"/>
          </w:tcPr>
          <w:p w:rsidR="00336B64" w:rsidRDefault="00336B64" w:rsidP="00111828">
            <w:pPr>
              <w:jc w:val="both"/>
              <w:rPr>
                <w:b/>
                <w:bCs/>
                <w:rtl/>
              </w:rPr>
            </w:pPr>
          </w:p>
        </w:tc>
      </w:tr>
      <w:tr w:rsidR="00111828" w:rsidTr="00111828">
        <w:tc>
          <w:tcPr>
            <w:tcW w:w="3543" w:type="dxa"/>
          </w:tcPr>
          <w:p w:rsidR="00111828" w:rsidRPr="00111828" w:rsidRDefault="00111828" w:rsidP="00D746FD">
            <w:pPr>
              <w:pStyle w:val="a6"/>
              <w:numPr>
                <w:ilvl w:val="0"/>
                <w:numId w:val="28"/>
              </w:numPr>
              <w:jc w:val="both"/>
              <w:rPr>
                <w:b/>
                <w:bCs/>
                <w:color w:val="FF0000"/>
              </w:rPr>
            </w:pPr>
            <w:r>
              <w:rPr>
                <w:rFonts w:hint="cs"/>
                <w:b/>
                <w:bCs/>
                <w:rtl/>
              </w:rPr>
              <w:t>اذا قام المتنافس ب</w:t>
            </w:r>
            <w:r w:rsidRPr="00111828">
              <w:rPr>
                <w:b/>
                <w:bCs/>
                <w:rtl/>
              </w:rPr>
              <w:t xml:space="preserve"> اجراء اي تعديل على </w:t>
            </w:r>
            <w:r w:rsidR="00A5779F">
              <w:rPr>
                <w:rFonts w:hint="cs"/>
                <w:b/>
                <w:bCs/>
                <w:rtl/>
              </w:rPr>
              <w:t>الاسعار</w:t>
            </w:r>
            <w:r w:rsidRPr="00111828">
              <w:rPr>
                <w:b/>
                <w:bCs/>
                <w:rtl/>
              </w:rPr>
              <w:t xml:space="preserve"> </w:t>
            </w:r>
            <w:r>
              <w:rPr>
                <w:rFonts w:hint="cs"/>
                <w:b/>
                <w:bCs/>
                <w:rtl/>
              </w:rPr>
              <w:t xml:space="preserve">بدرجة جاوزت 10 % من القائمة . </w:t>
            </w:r>
            <w:r w:rsidRPr="00111828">
              <w:rPr>
                <w:rFonts w:hint="cs"/>
                <w:b/>
                <w:bCs/>
                <w:color w:val="FF0000"/>
                <w:rtl/>
              </w:rPr>
              <w:t>( من صلاحية لجنة فحص العروض )</w:t>
            </w:r>
          </w:p>
          <w:p w:rsidR="00111828" w:rsidRPr="00A5779F" w:rsidRDefault="00111828" w:rsidP="00D746FD">
            <w:pPr>
              <w:pStyle w:val="a6"/>
              <w:numPr>
                <w:ilvl w:val="0"/>
                <w:numId w:val="28"/>
              </w:numPr>
              <w:jc w:val="both"/>
              <w:rPr>
                <w:b/>
                <w:bCs/>
                <w:color w:val="FF0000"/>
              </w:rPr>
            </w:pPr>
            <w:r w:rsidRPr="00111828">
              <w:rPr>
                <w:b/>
                <w:bCs/>
                <w:rtl/>
              </w:rPr>
              <w:t>اغفال وضع أسعار لبعض البنود</w:t>
            </w:r>
            <w:r>
              <w:rPr>
                <w:rFonts w:hint="cs"/>
                <w:b/>
                <w:bCs/>
                <w:rtl/>
              </w:rPr>
              <w:t xml:space="preserve"> </w:t>
            </w:r>
            <w:r w:rsidRPr="00111828">
              <w:rPr>
                <w:rFonts w:hint="cs"/>
                <w:b/>
                <w:bCs/>
                <w:color w:val="FF0000"/>
                <w:rtl/>
              </w:rPr>
              <w:t>( من صلاحية لجنة فحص العروض )</w:t>
            </w:r>
          </w:p>
          <w:p w:rsidR="00111828" w:rsidRPr="006C7A4C" w:rsidRDefault="00111828" w:rsidP="00D746FD">
            <w:pPr>
              <w:pStyle w:val="a6"/>
              <w:numPr>
                <w:ilvl w:val="0"/>
                <w:numId w:val="28"/>
              </w:numPr>
              <w:jc w:val="both"/>
              <w:rPr>
                <w:b/>
                <w:bCs/>
                <w:color w:val="548DD4" w:themeColor="text2" w:themeTint="99"/>
                <w:u w:val="single"/>
              </w:rPr>
            </w:pPr>
            <w:r w:rsidRPr="006C7A4C">
              <w:rPr>
                <w:b/>
                <w:bCs/>
                <w:color w:val="548DD4" w:themeColor="text2" w:themeTint="99"/>
                <w:u w:val="single"/>
                <w:rtl/>
              </w:rPr>
              <w:t>الاخطاء الحسابية في الاسعار</w:t>
            </w:r>
            <w:r w:rsidRPr="006C7A4C">
              <w:rPr>
                <w:rFonts w:hint="cs"/>
                <w:b/>
                <w:bCs/>
                <w:color w:val="548DD4" w:themeColor="text2" w:themeTint="99"/>
                <w:u w:val="single"/>
                <w:rtl/>
              </w:rPr>
              <w:t xml:space="preserve"> والتى تتجاوز 10 % من قيمة العرض</w:t>
            </w:r>
          </w:p>
          <w:p w:rsidR="00111828" w:rsidRDefault="00111828" w:rsidP="00D746FD">
            <w:pPr>
              <w:pStyle w:val="a6"/>
              <w:numPr>
                <w:ilvl w:val="0"/>
                <w:numId w:val="28"/>
              </w:numPr>
              <w:jc w:val="both"/>
              <w:rPr>
                <w:b/>
                <w:bCs/>
              </w:rPr>
            </w:pPr>
            <w:r>
              <w:rPr>
                <w:rFonts w:hint="cs"/>
                <w:b/>
                <w:bCs/>
                <w:rtl/>
              </w:rPr>
              <w:t xml:space="preserve">العرض المتدني بحيث يقل عن سعر الادارة عن 35 % </w:t>
            </w:r>
            <w:r w:rsidR="00A5779F">
              <w:rPr>
                <w:rFonts w:hint="cs"/>
                <w:b/>
                <w:bCs/>
                <w:rtl/>
              </w:rPr>
              <w:t>\</w:t>
            </w:r>
          </w:p>
          <w:p w:rsidR="00A5779F" w:rsidRDefault="00A5779F" w:rsidP="00D746FD">
            <w:pPr>
              <w:pStyle w:val="a6"/>
              <w:numPr>
                <w:ilvl w:val="0"/>
                <w:numId w:val="28"/>
              </w:numPr>
              <w:jc w:val="both"/>
              <w:rPr>
                <w:b/>
                <w:bCs/>
              </w:rPr>
            </w:pPr>
            <w:r>
              <w:rPr>
                <w:rFonts w:hint="cs"/>
                <w:b/>
                <w:bCs/>
                <w:rtl/>
              </w:rPr>
              <w:t>اذا بلغت التزامات صاحب العرض التعاقدية حدا مرهقا له سواء مع نفس الادارة او مع غيرها .</w:t>
            </w:r>
          </w:p>
          <w:p w:rsidR="00A5779F" w:rsidRPr="001761CC" w:rsidRDefault="00A5779F" w:rsidP="00A5779F">
            <w:pPr>
              <w:jc w:val="both"/>
              <w:rPr>
                <w:b/>
                <w:bCs/>
                <w:color w:val="FF0000"/>
                <w:rtl/>
              </w:rPr>
            </w:pPr>
            <w:r w:rsidRPr="001761CC">
              <w:rPr>
                <w:rFonts w:hint="cs"/>
                <w:b/>
                <w:bCs/>
                <w:color w:val="FF0000"/>
                <w:rtl/>
              </w:rPr>
              <w:t xml:space="preserve">ملاحظة : الفقرة 1و2 من صلاحيات لجنة فحص العروض اما 3 و4 و5 فلا صلاحيه لها فيها الا كتابة توصية ويبقى القرار لصاحب </w:t>
            </w:r>
            <w:r w:rsidRPr="001761CC">
              <w:rPr>
                <w:rFonts w:hint="cs"/>
                <w:b/>
                <w:bCs/>
                <w:color w:val="FF0000"/>
                <w:rtl/>
              </w:rPr>
              <w:lastRenderedPageBreak/>
              <w:t xml:space="preserve">الصلاحية . </w:t>
            </w:r>
          </w:p>
        </w:tc>
        <w:tc>
          <w:tcPr>
            <w:tcW w:w="3543" w:type="dxa"/>
          </w:tcPr>
          <w:p w:rsidR="00111828" w:rsidRDefault="00A5779F" w:rsidP="00D746FD">
            <w:pPr>
              <w:pStyle w:val="a6"/>
              <w:numPr>
                <w:ilvl w:val="0"/>
                <w:numId w:val="29"/>
              </w:numPr>
              <w:jc w:val="both"/>
              <w:rPr>
                <w:b/>
                <w:bCs/>
              </w:rPr>
            </w:pPr>
            <w:r>
              <w:rPr>
                <w:rFonts w:hint="cs"/>
                <w:b/>
                <w:bCs/>
                <w:rtl/>
              </w:rPr>
              <w:lastRenderedPageBreak/>
              <w:t xml:space="preserve">اذا تجاوز العرض الحدود المالية بدرجة تصنيفة </w:t>
            </w:r>
          </w:p>
          <w:p w:rsidR="00A5779F" w:rsidRDefault="00A5779F" w:rsidP="00D746FD">
            <w:pPr>
              <w:pStyle w:val="a6"/>
              <w:numPr>
                <w:ilvl w:val="0"/>
                <w:numId w:val="29"/>
              </w:numPr>
              <w:jc w:val="both"/>
              <w:rPr>
                <w:b/>
                <w:bCs/>
              </w:rPr>
            </w:pPr>
            <w:r>
              <w:rPr>
                <w:rFonts w:hint="cs"/>
                <w:b/>
                <w:bCs/>
                <w:rtl/>
              </w:rPr>
              <w:t xml:space="preserve">اذا قام صاحب العرض بإجراء تعديل </w:t>
            </w:r>
            <w:r w:rsidRPr="0096740E">
              <w:rPr>
                <w:rFonts w:hint="cs"/>
                <w:b/>
                <w:bCs/>
                <w:color w:val="365F91" w:themeColor="accent1" w:themeShade="BF"/>
                <w:rtl/>
              </w:rPr>
              <w:t>على الشروط والمواصفات</w:t>
            </w:r>
            <w:r>
              <w:rPr>
                <w:rFonts w:hint="cs"/>
                <w:b/>
                <w:bCs/>
                <w:rtl/>
              </w:rPr>
              <w:t xml:space="preserve"> والكميات </w:t>
            </w:r>
          </w:p>
          <w:p w:rsidR="00A5779F" w:rsidRDefault="00A5779F" w:rsidP="00D746FD">
            <w:pPr>
              <w:pStyle w:val="a6"/>
              <w:numPr>
                <w:ilvl w:val="0"/>
                <w:numId w:val="29"/>
              </w:numPr>
              <w:jc w:val="both"/>
              <w:rPr>
                <w:b/>
                <w:bCs/>
              </w:rPr>
            </w:pPr>
            <w:r>
              <w:rPr>
                <w:rFonts w:hint="cs"/>
                <w:b/>
                <w:bCs/>
                <w:rtl/>
              </w:rPr>
              <w:t>اذا قدم العرض بدون اصل خطاب الضمان الابتدائي .</w:t>
            </w:r>
          </w:p>
          <w:p w:rsidR="00A5779F" w:rsidRDefault="00A5779F" w:rsidP="00D746FD">
            <w:pPr>
              <w:pStyle w:val="a6"/>
              <w:numPr>
                <w:ilvl w:val="0"/>
                <w:numId w:val="29"/>
              </w:numPr>
              <w:jc w:val="both"/>
              <w:rPr>
                <w:b/>
                <w:bCs/>
              </w:rPr>
            </w:pPr>
            <w:r>
              <w:rPr>
                <w:rFonts w:hint="cs"/>
                <w:b/>
                <w:bCs/>
                <w:rtl/>
              </w:rPr>
              <w:t>اذا لم ترفق مع العرض الوثائق المطلوبه .</w:t>
            </w:r>
          </w:p>
          <w:p w:rsidR="00A5779F" w:rsidRDefault="00A5779F" w:rsidP="00D746FD">
            <w:pPr>
              <w:pStyle w:val="a6"/>
              <w:numPr>
                <w:ilvl w:val="0"/>
                <w:numId w:val="29"/>
              </w:numPr>
              <w:jc w:val="both"/>
              <w:rPr>
                <w:b/>
                <w:bCs/>
              </w:rPr>
            </w:pPr>
            <w:r>
              <w:rPr>
                <w:rFonts w:hint="cs"/>
                <w:b/>
                <w:bCs/>
                <w:rtl/>
              </w:rPr>
              <w:t>اذا لم يتفق العرض مع المواصفات و الشروط الموضوعه من الادارة .</w:t>
            </w:r>
          </w:p>
          <w:p w:rsidR="00A5779F" w:rsidRDefault="00A5779F" w:rsidP="00D746FD">
            <w:pPr>
              <w:pStyle w:val="a6"/>
              <w:numPr>
                <w:ilvl w:val="0"/>
                <w:numId w:val="29"/>
              </w:numPr>
              <w:jc w:val="both"/>
              <w:rPr>
                <w:b/>
                <w:bCs/>
              </w:rPr>
            </w:pPr>
            <w:r>
              <w:rPr>
                <w:rFonts w:hint="cs"/>
                <w:b/>
                <w:bCs/>
                <w:rtl/>
              </w:rPr>
              <w:t xml:space="preserve">اذا كان عرض ( عقد التوريد ) </w:t>
            </w:r>
            <w:r w:rsidR="00035296">
              <w:rPr>
                <w:rFonts w:hint="cs"/>
                <w:b/>
                <w:bCs/>
                <w:rtl/>
              </w:rPr>
              <w:t>غير مسعر .</w:t>
            </w:r>
          </w:p>
          <w:p w:rsidR="00035296" w:rsidRPr="00A5779F" w:rsidRDefault="00035296" w:rsidP="00D746FD">
            <w:pPr>
              <w:pStyle w:val="a6"/>
              <w:numPr>
                <w:ilvl w:val="0"/>
                <w:numId w:val="29"/>
              </w:numPr>
              <w:jc w:val="both"/>
              <w:rPr>
                <w:b/>
                <w:bCs/>
                <w:rtl/>
              </w:rPr>
            </w:pPr>
            <w:r>
              <w:rPr>
                <w:rFonts w:hint="cs"/>
                <w:b/>
                <w:bCs/>
                <w:rtl/>
              </w:rPr>
              <w:t>اذا كان العرض مبني على تخفيض نسبة مئوية او قدر معين من اقل العروض .</w:t>
            </w:r>
          </w:p>
        </w:tc>
        <w:tc>
          <w:tcPr>
            <w:tcW w:w="3544" w:type="dxa"/>
          </w:tcPr>
          <w:p w:rsidR="00111828" w:rsidRDefault="009371B4" w:rsidP="00D746FD">
            <w:pPr>
              <w:pStyle w:val="a6"/>
              <w:numPr>
                <w:ilvl w:val="0"/>
                <w:numId w:val="30"/>
              </w:numPr>
              <w:jc w:val="both"/>
              <w:rPr>
                <w:b/>
                <w:bCs/>
              </w:rPr>
            </w:pPr>
            <w:r>
              <w:rPr>
                <w:rFonts w:hint="cs"/>
                <w:b/>
                <w:bCs/>
                <w:rtl/>
              </w:rPr>
              <w:t>الاسلحة والمعدات العسكرية وقطع غيارها .</w:t>
            </w:r>
          </w:p>
          <w:p w:rsidR="009371B4" w:rsidRDefault="009371B4" w:rsidP="00D746FD">
            <w:pPr>
              <w:pStyle w:val="a6"/>
              <w:numPr>
                <w:ilvl w:val="0"/>
                <w:numId w:val="30"/>
              </w:numPr>
              <w:jc w:val="both"/>
              <w:rPr>
                <w:b/>
                <w:bCs/>
              </w:rPr>
            </w:pPr>
            <w:r>
              <w:rPr>
                <w:rFonts w:hint="cs"/>
                <w:b/>
                <w:bCs/>
                <w:rtl/>
              </w:rPr>
              <w:t>الاعمال الاستشارية والفنية والدراسات ووضع المواصفات والمخططات والاشراف على تنفيذها وخدمات المحامين والمحاسبين .</w:t>
            </w:r>
          </w:p>
          <w:p w:rsidR="009371B4" w:rsidRDefault="009371B4" w:rsidP="00D746FD">
            <w:pPr>
              <w:pStyle w:val="a6"/>
              <w:numPr>
                <w:ilvl w:val="0"/>
                <w:numId w:val="30"/>
              </w:numPr>
              <w:jc w:val="both"/>
              <w:rPr>
                <w:b/>
                <w:bCs/>
              </w:rPr>
            </w:pPr>
            <w:r w:rsidRPr="009371B4">
              <w:rPr>
                <w:rFonts w:hint="cs"/>
                <w:b/>
                <w:bCs/>
                <w:highlight w:val="yellow"/>
                <w:rtl/>
              </w:rPr>
              <w:t>قطع غيار</w:t>
            </w:r>
            <w:r>
              <w:rPr>
                <w:rFonts w:hint="cs"/>
                <w:b/>
                <w:bCs/>
                <w:rtl/>
              </w:rPr>
              <w:t xml:space="preserve"> الالات الميكانيكية والكهربائية والالكترونية والمعدات  </w:t>
            </w:r>
          </w:p>
          <w:p w:rsidR="009371B4" w:rsidRDefault="009371B4" w:rsidP="00D746FD">
            <w:pPr>
              <w:pStyle w:val="a6"/>
              <w:numPr>
                <w:ilvl w:val="0"/>
                <w:numId w:val="30"/>
              </w:numPr>
              <w:jc w:val="both"/>
              <w:rPr>
                <w:b/>
                <w:bCs/>
              </w:rPr>
            </w:pPr>
            <w:r>
              <w:rPr>
                <w:rFonts w:hint="cs"/>
                <w:b/>
                <w:bCs/>
                <w:rtl/>
              </w:rPr>
              <w:t xml:space="preserve">السلع والانشاءات والخدمات التى لا تتوفر الا عند منتج واحد </w:t>
            </w:r>
          </w:p>
          <w:p w:rsidR="009371B4" w:rsidRPr="009371B4" w:rsidRDefault="009371B4" w:rsidP="00D746FD">
            <w:pPr>
              <w:pStyle w:val="a6"/>
              <w:numPr>
                <w:ilvl w:val="0"/>
                <w:numId w:val="30"/>
              </w:numPr>
              <w:jc w:val="both"/>
              <w:rPr>
                <w:b/>
                <w:bCs/>
                <w:rtl/>
              </w:rPr>
            </w:pPr>
            <w:r>
              <w:rPr>
                <w:rFonts w:hint="cs"/>
                <w:b/>
                <w:bCs/>
                <w:rtl/>
              </w:rPr>
              <w:t xml:space="preserve">الادوية في حالة الضرورة أي الاوبئة </w:t>
            </w:r>
          </w:p>
        </w:tc>
        <w:tc>
          <w:tcPr>
            <w:tcW w:w="3544" w:type="dxa"/>
          </w:tcPr>
          <w:p w:rsidR="001935E3" w:rsidRPr="001935E3" w:rsidRDefault="001935E3" w:rsidP="001935E3">
            <w:pPr>
              <w:jc w:val="both"/>
              <w:rPr>
                <w:b/>
                <w:bCs/>
              </w:rPr>
            </w:pPr>
            <w:r>
              <w:rPr>
                <w:rFonts w:hint="cs"/>
                <w:b/>
                <w:bCs/>
                <w:rtl/>
              </w:rPr>
              <w:t>اذا اقتصرت المنافسة على عرض واحد !! فهذا لا يتفق مع مفهوم المنافسة فنكون امام تعاقد مباشر .</w:t>
            </w:r>
          </w:p>
          <w:p w:rsidR="00111828" w:rsidRPr="001935E3" w:rsidRDefault="001935E3" w:rsidP="00D746FD">
            <w:pPr>
              <w:pStyle w:val="a6"/>
              <w:numPr>
                <w:ilvl w:val="0"/>
                <w:numId w:val="31"/>
              </w:numPr>
              <w:jc w:val="both"/>
              <w:rPr>
                <w:b/>
                <w:bCs/>
                <w:color w:val="FF0000"/>
              </w:rPr>
            </w:pPr>
            <w:r w:rsidRPr="001935E3">
              <w:rPr>
                <w:rFonts w:hint="cs"/>
                <w:b/>
                <w:bCs/>
                <w:color w:val="FF0000"/>
                <w:rtl/>
              </w:rPr>
              <w:t xml:space="preserve">الاصل عدم جواز قبول العرض الوحيد الا بتوفر اربعة شروط هي </w:t>
            </w:r>
          </w:p>
          <w:p w:rsidR="001935E3" w:rsidRDefault="001935E3" w:rsidP="00D746FD">
            <w:pPr>
              <w:pStyle w:val="a6"/>
              <w:numPr>
                <w:ilvl w:val="0"/>
                <w:numId w:val="32"/>
              </w:numPr>
              <w:jc w:val="both"/>
              <w:rPr>
                <w:b/>
                <w:bCs/>
              </w:rPr>
            </w:pPr>
            <w:r>
              <w:rPr>
                <w:rFonts w:hint="cs"/>
                <w:b/>
                <w:bCs/>
                <w:rtl/>
              </w:rPr>
              <w:t>ا</w:t>
            </w:r>
            <w:r w:rsidR="00336B64">
              <w:rPr>
                <w:rFonts w:hint="cs"/>
                <w:b/>
                <w:bCs/>
                <w:rtl/>
              </w:rPr>
              <w:t xml:space="preserve">ذا اصبحنا امام عرض واحد إما بالإقتصار او </w:t>
            </w:r>
            <w:r>
              <w:rPr>
                <w:rFonts w:hint="cs"/>
                <w:b/>
                <w:bCs/>
                <w:rtl/>
              </w:rPr>
              <w:t xml:space="preserve">لم يتبقى الا عرض بعد </w:t>
            </w:r>
            <w:r w:rsidR="00336B64">
              <w:rPr>
                <w:rFonts w:hint="cs"/>
                <w:b/>
                <w:bCs/>
                <w:rtl/>
              </w:rPr>
              <w:t xml:space="preserve">إستبعاد </w:t>
            </w:r>
            <w:r>
              <w:rPr>
                <w:rFonts w:hint="cs"/>
                <w:b/>
                <w:bCs/>
                <w:rtl/>
              </w:rPr>
              <w:t>ال</w:t>
            </w:r>
            <w:r w:rsidR="00336B64">
              <w:rPr>
                <w:rFonts w:hint="cs"/>
                <w:b/>
                <w:bCs/>
                <w:rtl/>
              </w:rPr>
              <w:t xml:space="preserve">عروض </w:t>
            </w:r>
            <w:r>
              <w:rPr>
                <w:rFonts w:hint="cs"/>
                <w:b/>
                <w:bCs/>
                <w:rtl/>
              </w:rPr>
              <w:t xml:space="preserve">الاخرى </w:t>
            </w:r>
          </w:p>
          <w:p w:rsidR="001935E3" w:rsidRDefault="00336B64" w:rsidP="00D746FD">
            <w:pPr>
              <w:pStyle w:val="a6"/>
              <w:numPr>
                <w:ilvl w:val="0"/>
                <w:numId w:val="32"/>
              </w:numPr>
              <w:jc w:val="both"/>
              <w:rPr>
                <w:b/>
                <w:bCs/>
              </w:rPr>
            </w:pPr>
            <w:r w:rsidRPr="001935E3">
              <w:rPr>
                <w:rFonts w:hint="cs"/>
                <w:b/>
                <w:bCs/>
                <w:rtl/>
              </w:rPr>
              <w:t xml:space="preserve"> اسعار العرض مماثلة للأسعار السائدة </w:t>
            </w:r>
          </w:p>
          <w:p w:rsidR="001935E3" w:rsidRDefault="00336B64" w:rsidP="00D746FD">
            <w:pPr>
              <w:pStyle w:val="a6"/>
              <w:numPr>
                <w:ilvl w:val="0"/>
                <w:numId w:val="32"/>
              </w:numPr>
              <w:jc w:val="both"/>
              <w:rPr>
                <w:b/>
                <w:bCs/>
              </w:rPr>
            </w:pPr>
            <w:r w:rsidRPr="001935E3">
              <w:rPr>
                <w:rFonts w:hint="cs"/>
                <w:b/>
                <w:bCs/>
                <w:rtl/>
              </w:rPr>
              <w:t xml:space="preserve">حاجة العمل لا تسمح بإعادة طرح المنافسة مرة اخرى </w:t>
            </w:r>
          </w:p>
          <w:p w:rsidR="00336B64" w:rsidRPr="001935E3" w:rsidRDefault="001935E3" w:rsidP="00D746FD">
            <w:pPr>
              <w:pStyle w:val="a6"/>
              <w:numPr>
                <w:ilvl w:val="0"/>
                <w:numId w:val="32"/>
              </w:numPr>
              <w:jc w:val="both"/>
              <w:rPr>
                <w:b/>
                <w:bCs/>
                <w:rtl/>
              </w:rPr>
            </w:pPr>
            <w:r w:rsidRPr="001935E3">
              <w:rPr>
                <w:rFonts w:hint="cs"/>
                <w:b/>
                <w:bCs/>
                <w:rtl/>
              </w:rPr>
              <w:t>موافقة الوزير او رئيس الدائرة .</w:t>
            </w:r>
          </w:p>
          <w:p w:rsidR="001935E3" w:rsidRPr="001935E3" w:rsidRDefault="001935E3" w:rsidP="001935E3">
            <w:pPr>
              <w:pStyle w:val="a6"/>
              <w:jc w:val="both"/>
              <w:rPr>
                <w:b/>
                <w:bCs/>
                <w:rtl/>
              </w:rPr>
            </w:pPr>
          </w:p>
        </w:tc>
      </w:tr>
    </w:tbl>
    <w:p w:rsidR="00111828" w:rsidRDefault="00111828" w:rsidP="00111828">
      <w:pPr>
        <w:jc w:val="both"/>
        <w:rPr>
          <w:b/>
          <w:bCs/>
          <w:rtl/>
        </w:rPr>
      </w:pPr>
    </w:p>
    <w:tbl>
      <w:tblPr>
        <w:tblStyle w:val="a5"/>
        <w:bidiVisual/>
        <w:tblW w:w="0" w:type="auto"/>
        <w:tblLook w:val="04A0"/>
      </w:tblPr>
      <w:tblGrid>
        <w:gridCol w:w="7087"/>
        <w:gridCol w:w="7087"/>
      </w:tblGrid>
      <w:tr w:rsidR="001761CC" w:rsidRPr="00B71716" w:rsidTr="0071108F">
        <w:tc>
          <w:tcPr>
            <w:tcW w:w="7087" w:type="dxa"/>
            <w:tcBorders>
              <w:bottom w:val="single" w:sz="4" w:space="0" w:color="auto"/>
            </w:tcBorders>
            <w:shd w:val="clear" w:color="auto" w:fill="FBD4B4" w:themeFill="accent6" w:themeFillTint="66"/>
          </w:tcPr>
          <w:p w:rsidR="001761CC" w:rsidRPr="00B71716" w:rsidRDefault="001761CC" w:rsidP="00B71716">
            <w:pPr>
              <w:jc w:val="center"/>
              <w:rPr>
                <w:b/>
                <w:bCs/>
                <w:sz w:val="28"/>
                <w:szCs w:val="28"/>
                <w:rtl/>
              </w:rPr>
            </w:pPr>
            <w:r w:rsidRPr="00B71716">
              <w:rPr>
                <w:b/>
                <w:bCs/>
                <w:sz w:val="28"/>
                <w:szCs w:val="28"/>
                <w:rtl/>
              </w:rPr>
              <w:t>المزايدة بغرض بيع منقولات مملوكة لجهة الإدارة</w:t>
            </w:r>
          </w:p>
        </w:tc>
        <w:tc>
          <w:tcPr>
            <w:tcW w:w="7087" w:type="dxa"/>
            <w:shd w:val="clear" w:color="auto" w:fill="FBD4B4" w:themeFill="accent6" w:themeFillTint="66"/>
          </w:tcPr>
          <w:p w:rsidR="001761CC" w:rsidRPr="00B71716" w:rsidRDefault="00EE10DE" w:rsidP="00B71716">
            <w:pPr>
              <w:jc w:val="center"/>
              <w:rPr>
                <w:b/>
                <w:bCs/>
                <w:sz w:val="28"/>
                <w:szCs w:val="28"/>
                <w:rtl/>
              </w:rPr>
            </w:pPr>
            <w:r w:rsidRPr="00B71716">
              <w:rPr>
                <w:b/>
                <w:bCs/>
                <w:sz w:val="28"/>
                <w:szCs w:val="28"/>
                <w:rtl/>
              </w:rPr>
              <w:t>المزايدة بغرض تأجير العقارات المملوكة للإدارة غير المخصصة للنفع العام</w:t>
            </w:r>
          </w:p>
        </w:tc>
      </w:tr>
      <w:tr w:rsidR="001761CC" w:rsidTr="0071108F">
        <w:trPr>
          <w:trHeight w:val="2370"/>
        </w:trPr>
        <w:tc>
          <w:tcPr>
            <w:tcW w:w="7087" w:type="dxa"/>
            <w:tcBorders>
              <w:bottom w:val="nil"/>
            </w:tcBorders>
          </w:tcPr>
          <w:p w:rsidR="001761CC" w:rsidRDefault="001761CC" w:rsidP="00D746FD">
            <w:pPr>
              <w:pStyle w:val="a6"/>
              <w:numPr>
                <w:ilvl w:val="0"/>
                <w:numId w:val="36"/>
              </w:numPr>
              <w:jc w:val="both"/>
              <w:rPr>
                <w:b/>
                <w:bCs/>
              </w:rPr>
            </w:pPr>
            <w:r>
              <w:rPr>
                <w:rFonts w:hint="cs"/>
                <w:b/>
                <w:bCs/>
                <w:rtl/>
              </w:rPr>
              <w:t>ي</w:t>
            </w:r>
            <w:r w:rsidRPr="001761CC">
              <w:rPr>
                <w:b/>
                <w:bCs/>
                <w:rtl/>
              </w:rPr>
              <w:t>جواز قيام جهة الإدارة ببيع ما يفيض عن حاجتها من المنقولات مثل الأدوات المكتبية ووسائل الإيضاح وذلك بأسلوب المزايدة</w:t>
            </w:r>
            <w:r>
              <w:rPr>
                <w:rFonts w:hint="cs"/>
                <w:b/>
                <w:bCs/>
                <w:rtl/>
              </w:rPr>
              <w:t xml:space="preserve"> .</w:t>
            </w:r>
          </w:p>
          <w:p w:rsidR="001761CC" w:rsidRDefault="001761CC" w:rsidP="00D746FD">
            <w:pPr>
              <w:pStyle w:val="a6"/>
              <w:numPr>
                <w:ilvl w:val="0"/>
                <w:numId w:val="36"/>
              </w:numPr>
              <w:jc w:val="both"/>
              <w:rPr>
                <w:b/>
                <w:bCs/>
              </w:rPr>
            </w:pPr>
            <w:r>
              <w:rPr>
                <w:rFonts w:hint="cs"/>
                <w:b/>
                <w:bCs/>
                <w:rtl/>
              </w:rPr>
              <w:t>شروط البيع بالمزايدة :</w:t>
            </w:r>
          </w:p>
          <w:p w:rsidR="001761CC" w:rsidRPr="006C7083" w:rsidRDefault="001761CC" w:rsidP="00D746FD">
            <w:pPr>
              <w:pStyle w:val="a6"/>
              <w:numPr>
                <w:ilvl w:val="0"/>
                <w:numId w:val="37"/>
              </w:numPr>
              <w:jc w:val="both"/>
              <w:rPr>
                <w:b/>
                <w:bCs/>
                <w:color w:val="C00000"/>
              </w:rPr>
            </w:pPr>
            <w:r w:rsidRPr="006C7083">
              <w:rPr>
                <w:b/>
                <w:bCs/>
                <w:color w:val="C00000"/>
                <w:rtl/>
              </w:rPr>
              <w:t xml:space="preserve">أن تكون الأشياء المرغوب في بيعها عبارة عن منقولات وليس عقارات </w:t>
            </w:r>
          </w:p>
          <w:p w:rsidR="001761CC" w:rsidRPr="006C7083" w:rsidRDefault="001761CC" w:rsidP="00D746FD">
            <w:pPr>
              <w:pStyle w:val="a6"/>
              <w:numPr>
                <w:ilvl w:val="0"/>
                <w:numId w:val="37"/>
              </w:numPr>
              <w:jc w:val="both"/>
              <w:rPr>
                <w:b/>
                <w:bCs/>
                <w:color w:val="C00000"/>
              </w:rPr>
            </w:pPr>
            <w:r w:rsidRPr="006C7083">
              <w:rPr>
                <w:b/>
                <w:bCs/>
                <w:color w:val="C00000"/>
                <w:rtl/>
              </w:rPr>
              <w:t>أن تكون المنقولات المرغوب في بيعها مما تستغني عنه جهة الإدارة</w:t>
            </w:r>
            <w:r w:rsidR="006C7083" w:rsidRPr="006C7083">
              <w:rPr>
                <w:rFonts w:hint="cs"/>
                <w:b/>
                <w:bCs/>
                <w:color w:val="C00000"/>
                <w:rtl/>
              </w:rPr>
              <w:t xml:space="preserve"> </w:t>
            </w:r>
            <w:r w:rsidRPr="006C7083">
              <w:rPr>
                <w:b/>
                <w:bCs/>
                <w:color w:val="C00000"/>
                <w:rtl/>
              </w:rPr>
              <w:t>.</w:t>
            </w:r>
          </w:p>
          <w:p w:rsidR="001761CC" w:rsidRPr="006C7083" w:rsidRDefault="006C7083" w:rsidP="00D746FD">
            <w:pPr>
              <w:pStyle w:val="a6"/>
              <w:numPr>
                <w:ilvl w:val="0"/>
                <w:numId w:val="37"/>
              </w:numPr>
              <w:jc w:val="both"/>
              <w:rPr>
                <w:b/>
                <w:bCs/>
                <w:color w:val="C00000"/>
                <w:rtl/>
              </w:rPr>
            </w:pPr>
            <w:r w:rsidRPr="006C7083">
              <w:rPr>
                <w:rFonts w:hint="cs"/>
                <w:b/>
                <w:bCs/>
                <w:color w:val="C00000"/>
                <w:rtl/>
              </w:rPr>
              <w:t>ان تكون المقولات المرغوب في بيعها لا تحتاجها أي جهة ادارية اخرى .</w:t>
            </w:r>
          </w:p>
          <w:p w:rsidR="001761CC" w:rsidRPr="006C7083" w:rsidRDefault="001761CC" w:rsidP="00D746FD">
            <w:pPr>
              <w:pStyle w:val="a6"/>
              <w:numPr>
                <w:ilvl w:val="0"/>
                <w:numId w:val="37"/>
              </w:numPr>
              <w:jc w:val="both"/>
              <w:rPr>
                <w:b/>
                <w:bCs/>
                <w:color w:val="C00000"/>
                <w:rtl/>
              </w:rPr>
            </w:pPr>
            <w:r w:rsidRPr="006C7083">
              <w:rPr>
                <w:b/>
                <w:bCs/>
                <w:color w:val="C00000"/>
                <w:rtl/>
              </w:rPr>
              <w:t>أن تقوم بإشعار وزارة المالية بأصناف وكميات المنقولات التي ترغب في التنازل عنها</w:t>
            </w:r>
            <w:r w:rsidR="006C7083" w:rsidRPr="006C7083">
              <w:rPr>
                <w:rFonts w:hint="cs"/>
                <w:b/>
                <w:bCs/>
                <w:color w:val="C00000"/>
                <w:rtl/>
              </w:rPr>
              <w:t xml:space="preserve"> </w:t>
            </w:r>
            <w:r w:rsidRPr="006C7083">
              <w:rPr>
                <w:b/>
                <w:bCs/>
                <w:color w:val="C00000"/>
                <w:rtl/>
              </w:rPr>
              <w:t>.</w:t>
            </w:r>
          </w:p>
          <w:p w:rsidR="001761CC" w:rsidRPr="006C7083" w:rsidRDefault="001761CC" w:rsidP="00D746FD">
            <w:pPr>
              <w:pStyle w:val="a6"/>
              <w:numPr>
                <w:ilvl w:val="0"/>
                <w:numId w:val="37"/>
              </w:numPr>
              <w:jc w:val="both"/>
              <w:rPr>
                <w:b/>
                <w:bCs/>
                <w:color w:val="C00000"/>
                <w:rtl/>
              </w:rPr>
            </w:pPr>
            <w:r w:rsidRPr="006C7083">
              <w:rPr>
                <w:b/>
                <w:bCs/>
                <w:color w:val="C00000"/>
                <w:rtl/>
              </w:rPr>
              <w:t xml:space="preserve">أن </w:t>
            </w:r>
            <w:r w:rsidR="006C7083" w:rsidRPr="006C7083">
              <w:rPr>
                <w:rFonts w:hint="cs"/>
                <w:b/>
                <w:bCs/>
                <w:color w:val="C00000"/>
                <w:rtl/>
              </w:rPr>
              <w:t>تبلغ قيمة</w:t>
            </w:r>
            <w:r w:rsidRPr="006C7083">
              <w:rPr>
                <w:b/>
                <w:bCs/>
                <w:color w:val="C00000"/>
                <w:rtl/>
              </w:rPr>
              <w:t xml:space="preserve"> المنقولات المرغوب في </w:t>
            </w:r>
            <w:r w:rsidRPr="006C7A4C">
              <w:rPr>
                <w:b/>
                <w:bCs/>
                <w:rtl/>
              </w:rPr>
              <w:t>بيعها مبلغ 200 ألف ريال فأكثر</w:t>
            </w:r>
            <w:r w:rsidR="006C7083" w:rsidRPr="006C7083">
              <w:rPr>
                <w:rFonts w:hint="cs"/>
                <w:b/>
                <w:bCs/>
                <w:color w:val="C00000"/>
                <w:rtl/>
              </w:rPr>
              <w:t xml:space="preserve"> </w:t>
            </w:r>
            <w:r w:rsidRPr="006C7083">
              <w:rPr>
                <w:b/>
                <w:bCs/>
                <w:color w:val="C00000"/>
                <w:rtl/>
              </w:rPr>
              <w:t>.</w:t>
            </w:r>
          </w:p>
          <w:p w:rsidR="006C7083" w:rsidRDefault="001761CC" w:rsidP="00D746FD">
            <w:pPr>
              <w:pStyle w:val="a6"/>
              <w:numPr>
                <w:ilvl w:val="0"/>
                <w:numId w:val="37"/>
              </w:numPr>
              <w:jc w:val="both"/>
              <w:rPr>
                <w:b/>
                <w:bCs/>
                <w:color w:val="C00000"/>
              </w:rPr>
            </w:pPr>
            <w:r w:rsidRPr="006C7083">
              <w:rPr>
                <w:b/>
                <w:bCs/>
                <w:color w:val="C00000"/>
                <w:rtl/>
              </w:rPr>
              <w:t>أن يتم الإعلان عن المزايدة طبقا لقواعد الإعلان عن المنافسات العامة</w:t>
            </w:r>
            <w:r w:rsidR="006C7083" w:rsidRPr="006C7083">
              <w:rPr>
                <w:rFonts w:hint="cs"/>
                <w:b/>
                <w:bCs/>
                <w:color w:val="C00000"/>
                <w:rtl/>
              </w:rPr>
              <w:t xml:space="preserve"> </w:t>
            </w:r>
            <w:r w:rsidRPr="006C7083">
              <w:rPr>
                <w:b/>
                <w:bCs/>
                <w:color w:val="C00000"/>
                <w:rtl/>
              </w:rPr>
              <w:t>.</w:t>
            </w:r>
          </w:p>
          <w:p w:rsidR="001761CC" w:rsidRPr="001761CC" w:rsidRDefault="001761CC" w:rsidP="001761CC">
            <w:pPr>
              <w:pStyle w:val="a6"/>
              <w:jc w:val="both"/>
              <w:rPr>
                <w:b/>
                <w:bCs/>
                <w:rtl/>
              </w:rPr>
            </w:pPr>
          </w:p>
        </w:tc>
        <w:tc>
          <w:tcPr>
            <w:tcW w:w="7087" w:type="dxa"/>
          </w:tcPr>
          <w:p w:rsidR="001761CC" w:rsidRPr="000B5AE3" w:rsidRDefault="000B5AE3" w:rsidP="00D746FD">
            <w:pPr>
              <w:pStyle w:val="a6"/>
              <w:numPr>
                <w:ilvl w:val="0"/>
                <w:numId w:val="38"/>
              </w:numPr>
              <w:jc w:val="both"/>
              <w:rPr>
                <w:b/>
                <w:bCs/>
                <w:rtl/>
              </w:rPr>
            </w:pPr>
            <w:r w:rsidRPr="000B5AE3">
              <w:rPr>
                <w:b/>
                <w:bCs/>
                <w:rtl/>
              </w:rPr>
              <w:t>كانت المزايدة العلنية لتأجير العقارات التابعة لجهات الإدارة وغير المخصصة للنفع العام تخضع في أحكامها إلى ما يعرف بـ (تعليمات إجارة عقارات الدولة)والتي ظلت سارية رغم صدور نظام مشتريات الحكومة(السابق)على اعتبار أن هذا النظام تعرض لبيان حكم أو كيفية تأجير أو استثمار عقارات الدولة</w:t>
            </w:r>
            <w:r w:rsidR="00B71716">
              <w:rPr>
                <w:rFonts w:hint="cs"/>
                <w:b/>
                <w:bCs/>
                <w:rtl/>
              </w:rPr>
              <w:t xml:space="preserve"> </w:t>
            </w:r>
            <w:r w:rsidRPr="000B5AE3">
              <w:rPr>
                <w:b/>
                <w:bCs/>
                <w:rtl/>
              </w:rPr>
              <w:t>,</w:t>
            </w:r>
            <w:r w:rsidR="00B71716">
              <w:rPr>
                <w:rFonts w:hint="cs"/>
                <w:b/>
                <w:bCs/>
                <w:rtl/>
              </w:rPr>
              <w:t xml:space="preserve"> </w:t>
            </w:r>
            <w:r w:rsidRPr="000B5AE3">
              <w:rPr>
                <w:b/>
                <w:bCs/>
                <w:rtl/>
              </w:rPr>
              <w:t>إلى أن صدرت لائحة التصرف بالعقارات البلدية</w:t>
            </w:r>
            <w:r w:rsidR="00B71716">
              <w:rPr>
                <w:rFonts w:hint="cs"/>
                <w:b/>
                <w:bCs/>
                <w:rtl/>
              </w:rPr>
              <w:t xml:space="preserve"> </w:t>
            </w:r>
            <w:r w:rsidRPr="000B5AE3">
              <w:rPr>
                <w:b/>
                <w:bCs/>
                <w:rtl/>
              </w:rPr>
              <w:t>,التي نظمت مسألة استثمار العقارات البلدية ثم أعقب ذلك نظام المنافسات والمشتريات الحكومية ليستدرك حالة الغياب أو الصمت التشريعي,الذي كان عليه نظام تأمين مشتريات الحكومة ليخص مسألة تأجير واستثمار العقارات</w:t>
            </w:r>
          </w:p>
        </w:tc>
      </w:tr>
      <w:tr w:rsidR="0071108F" w:rsidTr="0071108F">
        <w:trPr>
          <w:trHeight w:val="2003"/>
        </w:trPr>
        <w:tc>
          <w:tcPr>
            <w:tcW w:w="14174" w:type="dxa"/>
            <w:gridSpan w:val="2"/>
          </w:tcPr>
          <w:p w:rsidR="0071108F" w:rsidRDefault="0071108F" w:rsidP="00D746FD">
            <w:pPr>
              <w:pStyle w:val="a6"/>
              <w:numPr>
                <w:ilvl w:val="0"/>
                <w:numId w:val="36"/>
              </w:numPr>
              <w:jc w:val="both"/>
              <w:rPr>
                <w:b/>
                <w:bCs/>
              </w:rPr>
            </w:pPr>
            <w:r w:rsidRPr="006C7083">
              <w:rPr>
                <w:b/>
                <w:bCs/>
                <w:rtl/>
              </w:rPr>
              <w:t>يتم تقدير المنقولات المراد بيعها عن طريق لجنة تتكون من ثلاثة موظفين على الأقل من منسوبي جهة الإدارة الراغبة في البيع  وعلى اللجنة عند تقديرها للمنقولات المرغوب في بيعها أن تراعي حالاتها وتكلفتها وعمرها الافتراضي ونسبة الإهلاك السنوي وما إلى ذلك من العناصر.ويجوز للجنة أن تسترشد عند التقدير بالأسعار السائدة في السوق من أي جهة ذات خبرة في الأصناف المراد طرحها بالمزايدة</w:t>
            </w:r>
            <w:r>
              <w:rPr>
                <w:rFonts w:hint="cs"/>
                <w:b/>
                <w:bCs/>
                <w:rtl/>
              </w:rPr>
              <w:t xml:space="preserve"> .</w:t>
            </w:r>
          </w:p>
          <w:p w:rsidR="0071108F" w:rsidRPr="006C7083" w:rsidRDefault="0071108F" w:rsidP="006C7083">
            <w:pPr>
              <w:jc w:val="both"/>
              <w:rPr>
                <w:b/>
                <w:bCs/>
              </w:rPr>
            </w:pPr>
          </w:p>
          <w:p w:rsidR="0071108F" w:rsidRPr="0071108F" w:rsidRDefault="0071108F" w:rsidP="00A8194C">
            <w:pPr>
              <w:pStyle w:val="a6"/>
              <w:numPr>
                <w:ilvl w:val="0"/>
                <w:numId w:val="36"/>
              </w:numPr>
              <w:jc w:val="both"/>
              <w:rPr>
                <w:b/>
                <w:bCs/>
                <w:rtl/>
              </w:rPr>
            </w:pPr>
            <w:r w:rsidRPr="006C7083">
              <w:rPr>
                <w:b/>
                <w:bCs/>
                <w:rtl/>
              </w:rPr>
              <w:t xml:space="preserve">في حال ما إذا كانت القيمة المقدرة للمنقولات المرغوب في بيعها </w:t>
            </w:r>
            <w:r w:rsidRPr="00A8194C">
              <w:rPr>
                <w:b/>
                <w:bCs/>
                <w:color w:val="FF0000"/>
                <w:rtl/>
              </w:rPr>
              <w:t xml:space="preserve">تقل عن   </w:t>
            </w:r>
            <w:r w:rsidR="00A8194C" w:rsidRPr="00A8194C">
              <w:rPr>
                <w:rFonts w:hint="cs"/>
                <w:b/>
                <w:bCs/>
                <w:color w:val="FF0000"/>
                <w:rtl/>
              </w:rPr>
              <w:t>200 الف ريال</w:t>
            </w:r>
            <w:r w:rsidRPr="00A8194C">
              <w:rPr>
                <w:b/>
                <w:bCs/>
                <w:color w:val="FF0000"/>
                <w:rtl/>
              </w:rPr>
              <w:t xml:space="preserve"> فإن للإدارة الخيار في بيعها في أسلوب المزايدة العامة او الطريقة التي تراها محققة لمصلحة</w:t>
            </w:r>
            <w:r w:rsidRPr="006C7083">
              <w:rPr>
                <w:b/>
                <w:bCs/>
                <w:rtl/>
              </w:rPr>
              <w:t xml:space="preserve"> الخزانة العامة( المصلحة العامة).بما في ذلك أسلوب التعاقد المباشر على أن تتيح الاشتراك في المزايدة لأكبر عدد ممكن من المزايدين ويجوز للجهة الحكومية عند إجراء المزاد العلني أن تستعين بالوسطاء المرخص لهم لتولي أعمال المزايدة نظير </w:t>
            </w:r>
            <w:r w:rsidRPr="00A8194C">
              <w:rPr>
                <w:b/>
                <w:bCs/>
                <w:color w:val="FF0000"/>
                <w:rtl/>
              </w:rPr>
              <w:t xml:space="preserve">عمولة 2.5% </w:t>
            </w:r>
            <w:r w:rsidRPr="006C7083">
              <w:rPr>
                <w:b/>
                <w:bCs/>
                <w:rtl/>
              </w:rPr>
              <w:t>من قيمة المشتريات يتحملها المشتري</w:t>
            </w:r>
            <w:r>
              <w:rPr>
                <w:rFonts w:hint="cs"/>
                <w:b/>
                <w:bCs/>
                <w:rtl/>
              </w:rPr>
              <w:t xml:space="preserve"> .</w:t>
            </w:r>
          </w:p>
        </w:tc>
      </w:tr>
    </w:tbl>
    <w:p w:rsidR="0071108F" w:rsidRDefault="0071108F" w:rsidP="00111828">
      <w:pPr>
        <w:jc w:val="both"/>
        <w:rPr>
          <w:b/>
          <w:bCs/>
          <w:rtl/>
        </w:rPr>
      </w:pPr>
    </w:p>
    <w:p w:rsidR="00416864" w:rsidRDefault="00416864" w:rsidP="00111828">
      <w:pPr>
        <w:jc w:val="both"/>
        <w:rPr>
          <w:b/>
          <w:bCs/>
          <w:rtl/>
        </w:rPr>
      </w:pPr>
    </w:p>
    <w:p w:rsidR="00416864" w:rsidRDefault="00416864" w:rsidP="00111828">
      <w:pPr>
        <w:jc w:val="both"/>
        <w:rPr>
          <w:b/>
          <w:bCs/>
          <w:rtl/>
        </w:rPr>
      </w:pPr>
    </w:p>
    <w:p w:rsidR="00416864" w:rsidRDefault="00416864" w:rsidP="00111828">
      <w:pPr>
        <w:jc w:val="both"/>
        <w:rPr>
          <w:b/>
          <w:bCs/>
          <w:rtl/>
        </w:rPr>
      </w:pPr>
    </w:p>
    <w:p w:rsidR="00416864" w:rsidRDefault="00416864" w:rsidP="00111828">
      <w:pPr>
        <w:jc w:val="both"/>
        <w:rPr>
          <w:b/>
          <w:bCs/>
          <w:rtl/>
        </w:rPr>
      </w:pPr>
    </w:p>
    <w:p w:rsidR="00416864" w:rsidRDefault="00416864" w:rsidP="00111828">
      <w:pPr>
        <w:jc w:val="both"/>
        <w:rPr>
          <w:b/>
          <w:bCs/>
          <w:rtl/>
        </w:rPr>
      </w:pPr>
    </w:p>
    <w:p w:rsidR="00416864" w:rsidRDefault="00416864" w:rsidP="00111828">
      <w:pPr>
        <w:jc w:val="both"/>
        <w:rPr>
          <w:b/>
          <w:bCs/>
          <w:rtl/>
        </w:rPr>
      </w:pPr>
    </w:p>
    <w:p w:rsidR="00416864" w:rsidRDefault="00416864" w:rsidP="00111828">
      <w:pPr>
        <w:jc w:val="both"/>
        <w:rPr>
          <w:b/>
          <w:bCs/>
          <w:rtl/>
        </w:rPr>
      </w:pPr>
    </w:p>
    <w:p w:rsidR="00416864" w:rsidRDefault="00416864" w:rsidP="00111828">
      <w:pPr>
        <w:jc w:val="both"/>
        <w:rPr>
          <w:b/>
          <w:bCs/>
          <w:rtl/>
        </w:rPr>
      </w:pPr>
    </w:p>
    <w:p w:rsidR="00416864" w:rsidRDefault="00416864" w:rsidP="00111828">
      <w:pPr>
        <w:jc w:val="both"/>
        <w:rPr>
          <w:b/>
          <w:bCs/>
          <w:rtl/>
        </w:rPr>
      </w:pPr>
    </w:p>
    <w:p w:rsidR="00416864" w:rsidRDefault="00416864" w:rsidP="00111828">
      <w:pPr>
        <w:jc w:val="both"/>
        <w:rPr>
          <w:b/>
          <w:bCs/>
          <w:rtl/>
        </w:rPr>
      </w:pPr>
    </w:p>
    <w:tbl>
      <w:tblPr>
        <w:tblStyle w:val="a5"/>
        <w:bidiVisual/>
        <w:tblW w:w="0" w:type="auto"/>
        <w:tblLook w:val="04A0"/>
      </w:tblPr>
      <w:tblGrid>
        <w:gridCol w:w="4427"/>
        <w:gridCol w:w="9747"/>
      </w:tblGrid>
      <w:tr w:rsidR="0071108F" w:rsidRPr="00416864" w:rsidTr="00416864">
        <w:tc>
          <w:tcPr>
            <w:tcW w:w="4427" w:type="dxa"/>
            <w:shd w:val="clear" w:color="auto" w:fill="FBD4B4" w:themeFill="accent6" w:themeFillTint="66"/>
          </w:tcPr>
          <w:p w:rsidR="0071108F" w:rsidRPr="00416864" w:rsidRDefault="0071108F" w:rsidP="00416864">
            <w:pPr>
              <w:jc w:val="center"/>
              <w:rPr>
                <w:b/>
                <w:bCs/>
                <w:sz w:val="24"/>
                <w:szCs w:val="24"/>
                <w:rtl/>
              </w:rPr>
            </w:pPr>
            <w:r w:rsidRPr="00416864">
              <w:rPr>
                <w:b/>
                <w:bCs/>
                <w:sz w:val="24"/>
                <w:szCs w:val="24"/>
                <w:rtl/>
              </w:rPr>
              <w:t>التعاقد المباشر بغرض البيع</w:t>
            </w:r>
          </w:p>
        </w:tc>
        <w:tc>
          <w:tcPr>
            <w:tcW w:w="9747" w:type="dxa"/>
            <w:shd w:val="clear" w:color="auto" w:fill="FBD4B4" w:themeFill="accent6" w:themeFillTint="66"/>
          </w:tcPr>
          <w:p w:rsidR="0071108F" w:rsidRPr="00416864" w:rsidRDefault="0071108F" w:rsidP="00416864">
            <w:pPr>
              <w:jc w:val="center"/>
              <w:rPr>
                <w:b/>
                <w:bCs/>
                <w:sz w:val="24"/>
                <w:szCs w:val="24"/>
                <w:rtl/>
              </w:rPr>
            </w:pPr>
            <w:r w:rsidRPr="00416864">
              <w:rPr>
                <w:b/>
                <w:bCs/>
                <w:sz w:val="24"/>
                <w:szCs w:val="24"/>
                <w:rtl/>
              </w:rPr>
              <w:t>التعاقد المباشر بغرض الشراء</w:t>
            </w:r>
          </w:p>
        </w:tc>
      </w:tr>
      <w:tr w:rsidR="0071108F" w:rsidTr="0071108F">
        <w:tc>
          <w:tcPr>
            <w:tcW w:w="4427" w:type="dxa"/>
          </w:tcPr>
          <w:p w:rsidR="0071108F" w:rsidRDefault="0071108F" w:rsidP="00D746FD">
            <w:pPr>
              <w:pStyle w:val="a6"/>
              <w:numPr>
                <w:ilvl w:val="0"/>
                <w:numId w:val="40"/>
              </w:numPr>
              <w:jc w:val="both"/>
              <w:rPr>
                <w:b/>
                <w:bCs/>
              </w:rPr>
            </w:pPr>
            <w:r w:rsidRPr="0071108F">
              <w:rPr>
                <w:b/>
                <w:bCs/>
                <w:rtl/>
              </w:rPr>
              <w:t>يتمثل هذا الأسلوب في حالة واحدة هي حالة رغبة الإدارة في بيع المنقولات التي تزيد عن حاجتها ولا توجد جهة أخرى تحتاج إليها.</w:t>
            </w:r>
          </w:p>
          <w:p w:rsidR="0071108F" w:rsidRDefault="0071108F" w:rsidP="00D746FD">
            <w:pPr>
              <w:pStyle w:val="a6"/>
              <w:numPr>
                <w:ilvl w:val="0"/>
                <w:numId w:val="41"/>
              </w:numPr>
              <w:jc w:val="both"/>
              <w:rPr>
                <w:b/>
                <w:bCs/>
              </w:rPr>
            </w:pPr>
            <w:r w:rsidRPr="0071108F">
              <w:rPr>
                <w:b/>
                <w:bCs/>
                <w:rtl/>
              </w:rPr>
              <w:t xml:space="preserve">فإن كان التقدير الذي وضعته لجنة التثمين لهذه المنقولات </w:t>
            </w:r>
            <w:r w:rsidRPr="0071108F">
              <w:rPr>
                <w:b/>
                <w:bCs/>
                <w:color w:val="C00000"/>
                <w:u w:val="single"/>
                <w:rtl/>
              </w:rPr>
              <w:t>أدنى من مائتي ألف</w:t>
            </w:r>
            <w:r w:rsidRPr="0071108F">
              <w:rPr>
                <w:b/>
                <w:bCs/>
                <w:rtl/>
              </w:rPr>
              <w:t xml:space="preserve"> ريال,</w:t>
            </w:r>
            <w:r>
              <w:rPr>
                <w:rFonts w:hint="cs"/>
                <w:b/>
                <w:bCs/>
                <w:rtl/>
              </w:rPr>
              <w:t xml:space="preserve"> </w:t>
            </w:r>
            <w:r w:rsidRPr="0071108F">
              <w:rPr>
                <w:b/>
                <w:bCs/>
                <w:rtl/>
              </w:rPr>
              <w:t>ففي هذه الحالة يمكن بيعها إما بأسلوب المزايدة العامة أو بالطريقة التي تراها الجهة محققة لمصلحة الخزانة العامة شريطة أن تتيح المجال لمشاركة أكبر عدد ممكن من المتنافسين</w:t>
            </w:r>
            <w:r>
              <w:rPr>
                <w:rFonts w:hint="cs"/>
                <w:b/>
                <w:bCs/>
                <w:rtl/>
              </w:rPr>
              <w:t xml:space="preserve"> </w:t>
            </w:r>
          </w:p>
          <w:p w:rsidR="0071108F" w:rsidRPr="0071108F" w:rsidRDefault="0071108F" w:rsidP="00D746FD">
            <w:pPr>
              <w:pStyle w:val="a6"/>
              <w:numPr>
                <w:ilvl w:val="0"/>
                <w:numId w:val="41"/>
              </w:numPr>
              <w:jc w:val="both"/>
              <w:rPr>
                <w:b/>
                <w:bCs/>
                <w:rtl/>
              </w:rPr>
            </w:pPr>
            <w:r w:rsidRPr="0071108F">
              <w:rPr>
                <w:b/>
                <w:bCs/>
                <w:rtl/>
              </w:rPr>
              <w:t xml:space="preserve">اذا كانت القيمة المقدرة للمنقولات </w:t>
            </w:r>
            <w:r w:rsidRPr="0071108F">
              <w:rPr>
                <w:b/>
                <w:bCs/>
                <w:color w:val="C00000"/>
                <w:u w:val="single"/>
                <w:rtl/>
              </w:rPr>
              <w:t>مائتي ألف ريال فأكثر</w:t>
            </w:r>
            <w:r w:rsidRPr="0071108F">
              <w:rPr>
                <w:b/>
                <w:bCs/>
                <w:rtl/>
              </w:rPr>
              <w:t xml:space="preserve"> فيتعين على جهة الإدارة ألا تتصرف فيها بالبيع إلا بأسلوب المزايدة العامة.ويتم الإعلان عنها طبقا لقواعد الإعلان</w:t>
            </w:r>
          </w:p>
        </w:tc>
        <w:tc>
          <w:tcPr>
            <w:tcW w:w="9747" w:type="dxa"/>
          </w:tcPr>
          <w:p w:rsidR="0071108F" w:rsidRDefault="0071108F" w:rsidP="00D746FD">
            <w:pPr>
              <w:pStyle w:val="a6"/>
              <w:numPr>
                <w:ilvl w:val="0"/>
                <w:numId w:val="42"/>
              </w:numPr>
              <w:jc w:val="both"/>
              <w:rPr>
                <w:b/>
                <w:bCs/>
              </w:rPr>
            </w:pPr>
            <w:r w:rsidRPr="0071108F">
              <w:rPr>
                <w:b/>
                <w:bCs/>
                <w:rtl/>
              </w:rPr>
              <w:t>أجاز نظام المنافسات للجهات الحكومية توفير بعض احتياجاتها من الأعمال والمشتريات حتى وإن تجاوزت قيمتها صلاحية الشراء المباشر وذلك على سبيل الاستثناء من أحكام المنافسة العامة المنصوص عليها في النظام وتتمثل هذه الحالات</w:t>
            </w:r>
            <w:r>
              <w:rPr>
                <w:rFonts w:hint="cs"/>
                <w:b/>
                <w:bCs/>
                <w:rtl/>
              </w:rPr>
              <w:t xml:space="preserve"> </w:t>
            </w:r>
            <w:r w:rsidRPr="00416864">
              <w:rPr>
                <w:rFonts w:hint="cs"/>
                <w:b/>
                <w:bCs/>
                <w:color w:val="C00000"/>
                <w:u w:val="single"/>
                <w:rtl/>
              </w:rPr>
              <w:t>حصرا</w:t>
            </w:r>
            <w:r>
              <w:rPr>
                <w:rFonts w:hint="cs"/>
                <w:b/>
                <w:bCs/>
                <w:rtl/>
              </w:rPr>
              <w:t xml:space="preserve"> في</w:t>
            </w:r>
          </w:p>
          <w:p w:rsidR="00416864" w:rsidRPr="00416864" w:rsidRDefault="00416864" w:rsidP="00D746FD">
            <w:pPr>
              <w:pStyle w:val="a6"/>
              <w:numPr>
                <w:ilvl w:val="0"/>
                <w:numId w:val="43"/>
              </w:numPr>
              <w:jc w:val="both"/>
              <w:rPr>
                <w:b/>
                <w:bCs/>
              </w:rPr>
            </w:pPr>
            <w:r w:rsidRPr="00416864">
              <w:rPr>
                <w:b/>
                <w:bCs/>
                <w:rtl/>
              </w:rPr>
              <w:t xml:space="preserve">شراء الأسلحة والمعدات العسكرية وقطع غيارها شريطة أن يتم الشراء مباشرة من الشركات المنتجة لهذه الأسلحة والمعدات,ويتم اختيار أفضل العروض على نحو يحقق المصلحة العامة عن طريق لجنة وزارية تشكل بأمر ملكي لهذا الغرض(من ثلاثة أعضاء ورئيس كحد ادنى)ومن ثم تقوم بعرض توصياتها على رئيس مجلس الوزراء تمهيدا للحصول على الموافقة عليها. </w:t>
            </w:r>
          </w:p>
          <w:p w:rsidR="0071108F" w:rsidRDefault="00416864" w:rsidP="00D746FD">
            <w:pPr>
              <w:pStyle w:val="a6"/>
              <w:numPr>
                <w:ilvl w:val="0"/>
                <w:numId w:val="43"/>
              </w:numPr>
              <w:jc w:val="both"/>
              <w:rPr>
                <w:b/>
                <w:bCs/>
              </w:rPr>
            </w:pPr>
            <w:r w:rsidRPr="00416864">
              <w:rPr>
                <w:b/>
                <w:bCs/>
                <w:rtl/>
              </w:rPr>
              <w:t>تكاليف الأعمال الاستثشارية والفنية والدراسات ووضع المواصفات والمخططات والإشراف على تنفيذها وكذلك خدمات المحاسبين والمحامين والمستشارين القانونين ويتم ذلك من خلال دعوة خمس مكاتب متخصصة من المكاتب المرخص لها بممارسة هذه الأعمال للتقدم بعروضهم للجهة طالبة الخبرة</w:t>
            </w:r>
          </w:p>
          <w:p w:rsidR="00416864" w:rsidRDefault="00416864" w:rsidP="00D746FD">
            <w:pPr>
              <w:pStyle w:val="a6"/>
              <w:numPr>
                <w:ilvl w:val="0"/>
                <w:numId w:val="43"/>
              </w:numPr>
              <w:jc w:val="both"/>
              <w:rPr>
                <w:b/>
                <w:bCs/>
              </w:rPr>
            </w:pPr>
            <w:r w:rsidRPr="00416864">
              <w:rPr>
                <w:b/>
                <w:bCs/>
                <w:rtl/>
              </w:rPr>
              <w:t>شراء قطع غيار الآلات الميكانيكية والكهربية الألكترونية والمعدات من خلال دعوة ثلاثة-كحد أدنى-من المتخصصين في توفير الآلات المطلوبة ليقوم كلا منهم بتقديم عرضه خلال المدة المحددة لتقوم لجنة تسمى(لجنة الفحص)باختيار أفضل هذه العروض وتشكل هذه اللجنة بقرار من الوزير المختص أو رئيس الدائرة المستقلة</w:t>
            </w:r>
          </w:p>
          <w:p w:rsidR="00416864" w:rsidRPr="00416864" w:rsidRDefault="00416864" w:rsidP="00D746FD">
            <w:pPr>
              <w:pStyle w:val="a6"/>
              <w:numPr>
                <w:ilvl w:val="0"/>
                <w:numId w:val="43"/>
              </w:numPr>
              <w:jc w:val="both"/>
              <w:rPr>
                <w:b/>
                <w:bCs/>
              </w:rPr>
            </w:pPr>
            <w:r w:rsidRPr="00416864">
              <w:rPr>
                <w:b/>
                <w:bCs/>
                <w:rtl/>
              </w:rPr>
              <w:t>شراء السلع أو طلب الإنشاءات أو الخدمات التي لا تتوافر إلا لدى متعهد أو مقاول أو منتج واحد وليس لها بديل مقبول بحيث يتم توفيرها بأسلوب الشراء المباشر بعد موافقة الوزير المختص أو رئيس الدائرة المستقلة.</w:t>
            </w:r>
          </w:p>
          <w:p w:rsidR="00416864" w:rsidRDefault="00416864" w:rsidP="00416864">
            <w:pPr>
              <w:jc w:val="both"/>
              <w:rPr>
                <w:b/>
                <w:bCs/>
                <w:rtl/>
              </w:rPr>
            </w:pPr>
          </w:p>
          <w:p w:rsidR="00416864" w:rsidRPr="00416864" w:rsidRDefault="00416864" w:rsidP="00D746FD">
            <w:pPr>
              <w:pStyle w:val="a6"/>
              <w:numPr>
                <w:ilvl w:val="0"/>
                <w:numId w:val="42"/>
              </w:numPr>
              <w:jc w:val="both"/>
              <w:rPr>
                <w:b/>
                <w:bCs/>
              </w:rPr>
            </w:pPr>
            <w:r w:rsidRPr="00416864">
              <w:rPr>
                <w:b/>
                <w:bCs/>
                <w:rtl/>
              </w:rPr>
              <w:t>ثم جاءت اللائحة التنفيذية متضمنة الشروط والإجراءات التي يتعين على الجهات الحكومية مراعاتها عند رغبتها في تأمين السلع والإنشاءات أو الخدمات المشار إليها في هذه المادة</w:t>
            </w:r>
            <w:r>
              <w:rPr>
                <w:rFonts w:hint="cs"/>
                <w:b/>
                <w:bCs/>
                <w:rtl/>
              </w:rPr>
              <w:t xml:space="preserve"> </w:t>
            </w:r>
            <w:r w:rsidRPr="00416864">
              <w:rPr>
                <w:b/>
                <w:bCs/>
                <w:rtl/>
              </w:rPr>
              <w:t xml:space="preserve">: </w:t>
            </w:r>
          </w:p>
          <w:p w:rsidR="00416864" w:rsidRDefault="00416864" w:rsidP="00D746FD">
            <w:pPr>
              <w:pStyle w:val="a6"/>
              <w:numPr>
                <w:ilvl w:val="0"/>
                <w:numId w:val="44"/>
              </w:numPr>
              <w:jc w:val="both"/>
              <w:rPr>
                <w:b/>
                <w:bCs/>
              </w:rPr>
            </w:pPr>
            <w:r w:rsidRPr="00416864">
              <w:rPr>
                <w:b/>
                <w:bCs/>
                <w:rtl/>
              </w:rPr>
              <w:t xml:space="preserve">أن تكون هناك حاجة ملحة لدى الجهة للحصول على السلعة أو الخدمة أو الإنشاءات </w:t>
            </w:r>
            <w:r>
              <w:rPr>
                <w:b/>
                <w:bCs/>
                <w:rtl/>
              </w:rPr>
              <w:t xml:space="preserve"> </w:t>
            </w:r>
            <w:r>
              <w:rPr>
                <w:rFonts w:hint="cs"/>
                <w:b/>
                <w:bCs/>
                <w:rtl/>
              </w:rPr>
              <w:t xml:space="preserve">ولا يوجد بديل مناسب </w:t>
            </w:r>
          </w:p>
          <w:p w:rsidR="00416864" w:rsidRPr="00416864" w:rsidRDefault="00416864" w:rsidP="00D746FD">
            <w:pPr>
              <w:pStyle w:val="a6"/>
              <w:numPr>
                <w:ilvl w:val="0"/>
                <w:numId w:val="44"/>
              </w:numPr>
              <w:jc w:val="both"/>
              <w:rPr>
                <w:b/>
                <w:bCs/>
              </w:rPr>
            </w:pPr>
            <w:r>
              <w:rPr>
                <w:rFonts w:hint="cs"/>
                <w:b/>
                <w:bCs/>
                <w:rtl/>
              </w:rPr>
              <w:t xml:space="preserve">يتم الاعلان وفقا للاعلان عن المنافسة العامة بغرض التأكيد من ان السلعة او الخدمة لا </w:t>
            </w:r>
            <w:r w:rsidRPr="00416864">
              <w:rPr>
                <w:b/>
                <w:bCs/>
                <w:rtl/>
              </w:rPr>
              <w:t xml:space="preserve">تتوافر </w:t>
            </w:r>
            <w:r>
              <w:rPr>
                <w:rFonts w:hint="cs"/>
                <w:b/>
                <w:bCs/>
                <w:rtl/>
              </w:rPr>
              <w:t xml:space="preserve">الا </w:t>
            </w:r>
            <w:r w:rsidRPr="00416864">
              <w:rPr>
                <w:b/>
                <w:bCs/>
                <w:rtl/>
              </w:rPr>
              <w:t xml:space="preserve">لدى منتج أو مورد واحد وكذلك </w:t>
            </w:r>
            <w:r>
              <w:rPr>
                <w:rFonts w:hint="cs"/>
                <w:b/>
                <w:bCs/>
                <w:rtl/>
              </w:rPr>
              <w:t xml:space="preserve">من </w:t>
            </w:r>
            <w:r w:rsidRPr="00416864">
              <w:rPr>
                <w:b/>
                <w:bCs/>
                <w:rtl/>
              </w:rPr>
              <w:t>خلال المصادر الرسمية التجارية,وقواعد البيانات والمعلومات المتوافرة لدى الجهة الحكومية أو غيرها من الجهات ذات العلاقة.</w:t>
            </w:r>
          </w:p>
          <w:p w:rsidR="00416864" w:rsidRPr="00416864" w:rsidRDefault="00416864" w:rsidP="00D746FD">
            <w:pPr>
              <w:pStyle w:val="a6"/>
              <w:numPr>
                <w:ilvl w:val="0"/>
                <w:numId w:val="44"/>
              </w:numPr>
              <w:jc w:val="both"/>
              <w:rPr>
                <w:b/>
                <w:bCs/>
                <w:rtl/>
              </w:rPr>
            </w:pPr>
            <w:r w:rsidRPr="00416864">
              <w:rPr>
                <w:b/>
                <w:bCs/>
                <w:rtl/>
              </w:rPr>
              <w:t xml:space="preserve">أن يكون السعر المؤمن به مناسبا,وإن كان مرتفعا يبحث عن بدائل مقبولة. </w:t>
            </w:r>
          </w:p>
          <w:p w:rsidR="00416864" w:rsidRPr="00416864" w:rsidRDefault="00416864" w:rsidP="00D746FD">
            <w:pPr>
              <w:pStyle w:val="a6"/>
              <w:numPr>
                <w:ilvl w:val="0"/>
                <w:numId w:val="44"/>
              </w:numPr>
              <w:jc w:val="both"/>
              <w:rPr>
                <w:b/>
                <w:bCs/>
              </w:rPr>
            </w:pPr>
            <w:r w:rsidRPr="00416864">
              <w:rPr>
                <w:b/>
                <w:bCs/>
                <w:rtl/>
              </w:rPr>
              <w:t>شراء المستلزمات الطبية التي تقوم الحاجة إليها بصورة عاجلة مثل تفشي الأمراض والأوبئة.</w:t>
            </w:r>
          </w:p>
          <w:p w:rsidR="00416864" w:rsidRDefault="00416864" w:rsidP="00416864">
            <w:pPr>
              <w:jc w:val="both"/>
              <w:rPr>
                <w:b/>
                <w:bCs/>
                <w:rtl/>
              </w:rPr>
            </w:pPr>
          </w:p>
          <w:p w:rsidR="00416864" w:rsidRPr="00416864" w:rsidRDefault="00416864" w:rsidP="00416864">
            <w:pPr>
              <w:jc w:val="both"/>
              <w:rPr>
                <w:b/>
                <w:bCs/>
                <w:color w:val="000000" w:themeColor="text1"/>
                <w:rtl/>
              </w:rPr>
            </w:pPr>
            <w:r w:rsidRPr="00416864">
              <w:rPr>
                <w:b/>
                <w:bCs/>
                <w:rtl/>
              </w:rPr>
              <w:t xml:space="preserve"> </w:t>
            </w:r>
            <w:r w:rsidRPr="00416864">
              <w:rPr>
                <w:b/>
                <w:bCs/>
                <w:color w:val="000000" w:themeColor="text1"/>
                <w:sz w:val="24"/>
                <w:szCs w:val="24"/>
                <w:rtl/>
              </w:rPr>
              <w:t xml:space="preserve">وفي كل الأحوال إذا كانت قيمة الأعمال أو المشتريات التي تحتاجها جهة الإدارة </w:t>
            </w:r>
            <w:r w:rsidRPr="00416864">
              <w:rPr>
                <w:b/>
                <w:bCs/>
                <w:color w:val="000000" w:themeColor="text1"/>
                <w:sz w:val="24"/>
                <w:szCs w:val="24"/>
                <w:highlight w:val="yellow"/>
                <w:rtl/>
              </w:rPr>
              <w:t>لا تتجاوز ثلاثين ألف ريال</w:t>
            </w:r>
            <w:r w:rsidRPr="00416864">
              <w:rPr>
                <w:b/>
                <w:bCs/>
                <w:color w:val="000000" w:themeColor="text1"/>
                <w:sz w:val="24"/>
                <w:szCs w:val="24"/>
                <w:rtl/>
              </w:rPr>
              <w:t>,جاز لجهة الإدارة توفيرها وفقا للأسلوب الذي تراه مناسبا</w:t>
            </w:r>
          </w:p>
        </w:tc>
      </w:tr>
    </w:tbl>
    <w:p w:rsidR="0071108F" w:rsidRPr="00111828" w:rsidRDefault="0071108F" w:rsidP="00111828">
      <w:pPr>
        <w:jc w:val="both"/>
        <w:rPr>
          <w:b/>
          <w:bCs/>
        </w:rPr>
      </w:pPr>
    </w:p>
    <w:p w:rsidR="004B5E14" w:rsidRDefault="004B5E14" w:rsidP="003B1D9C">
      <w:pPr>
        <w:jc w:val="both"/>
        <w:rPr>
          <w:b/>
          <w:bCs/>
          <w:rtl/>
        </w:rPr>
      </w:pPr>
    </w:p>
    <w:p w:rsidR="00CB4118" w:rsidRDefault="00CB4118" w:rsidP="003B1D9C">
      <w:pPr>
        <w:jc w:val="both"/>
        <w:rPr>
          <w:b/>
          <w:bCs/>
          <w:rtl/>
        </w:rPr>
      </w:pPr>
    </w:p>
    <w:p w:rsidR="00CB4118" w:rsidRDefault="00CB4118" w:rsidP="003B1D9C">
      <w:pPr>
        <w:jc w:val="both"/>
        <w:rPr>
          <w:b/>
          <w:bCs/>
          <w:rtl/>
        </w:rPr>
      </w:pPr>
    </w:p>
    <w:p w:rsidR="00CB4118" w:rsidRDefault="00CB4118" w:rsidP="003B1D9C">
      <w:pPr>
        <w:jc w:val="both"/>
        <w:rPr>
          <w:b/>
          <w:bCs/>
          <w:rtl/>
        </w:rPr>
      </w:pPr>
    </w:p>
    <w:p w:rsidR="00CB4118" w:rsidRDefault="00CB4118" w:rsidP="003B1D9C">
      <w:pPr>
        <w:jc w:val="both"/>
        <w:rPr>
          <w:b/>
          <w:bCs/>
          <w:rtl/>
        </w:rPr>
      </w:pPr>
    </w:p>
    <w:p w:rsidR="00CB4118" w:rsidRDefault="002B7E85" w:rsidP="00C21A3F">
      <w:pPr>
        <w:jc w:val="both"/>
        <w:rPr>
          <w:b/>
          <w:bCs/>
          <w:rtl/>
        </w:rPr>
      </w:pPr>
      <w:r w:rsidRPr="002B7E85">
        <w:rPr>
          <w:rFonts w:hint="cs"/>
          <w:b/>
          <w:bCs/>
          <w:highlight w:val="yellow"/>
          <w:rtl/>
        </w:rPr>
        <w:t xml:space="preserve">احكام </w:t>
      </w:r>
      <w:r w:rsidR="00C21A3F" w:rsidRPr="002B7E85">
        <w:rPr>
          <w:b/>
          <w:bCs/>
          <w:highlight w:val="yellow"/>
          <w:rtl/>
        </w:rPr>
        <w:t>ضوابط إبرام العقود الإدارية</w:t>
      </w:r>
    </w:p>
    <w:p w:rsidR="00C21A3F" w:rsidRDefault="00C21A3F" w:rsidP="00C21A3F">
      <w:pPr>
        <w:pStyle w:val="a6"/>
        <w:numPr>
          <w:ilvl w:val="0"/>
          <w:numId w:val="45"/>
        </w:numPr>
        <w:jc w:val="both"/>
        <w:rPr>
          <w:b/>
          <w:bCs/>
        </w:rPr>
      </w:pPr>
      <w:r w:rsidRPr="00C21A3F">
        <w:rPr>
          <w:b/>
          <w:bCs/>
          <w:rtl/>
        </w:rPr>
        <w:t>نصوص نظام المنافسات والمشتريات الحكومية ولائحته التنفيذية</w:t>
      </w:r>
      <w:r>
        <w:rPr>
          <w:rFonts w:hint="cs"/>
          <w:b/>
          <w:bCs/>
          <w:rtl/>
        </w:rPr>
        <w:t xml:space="preserve"> قواعد آمرة لا يجوز مخالفتها او الإتفاق على مخالفتها .</w:t>
      </w:r>
    </w:p>
    <w:p w:rsidR="00C21A3F" w:rsidRDefault="00C21A3F" w:rsidP="00C21A3F">
      <w:pPr>
        <w:pStyle w:val="a6"/>
        <w:numPr>
          <w:ilvl w:val="0"/>
          <w:numId w:val="45"/>
        </w:numPr>
        <w:jc w:val="both"/>
        <w:rPr>
          <w:b/>
          <w:bCs/>
        </w:rPr>
      </w:pPr>
      <w:r>
        <w:rPr>
          <w:rFonts w:hint="cs"/>
          <w:b/>
          <w:bCs/>
          <w:rtl/>
        </w:rPr>
        <w:t xml:space="preserve">أي مخالفة لها او اتفاق على مخالفة </w:t>
      </w:r>
      <w:r w:rsidRPr="00C21A3F">
        <w:rPr>
          <w:b/>
          <w:bCs/>
          <w:rtl/>
        </w:rPr>
        <w:t xml:space="preserve">أحكامها يترتب عليه بطلان القارات الصادرة في المرحلة السابقة على التعاقد,ويستطيع ذو الشأن بالطعن فيها بالإلغاء أمام ديوان المظالم  </w:t>
      </w:r>
      <w:r>
        <w:rPr>
          <w:rFonts w:hint="cs"/>
          <w:b/>
          <w:bCs/>
          <w:rtl/>
        </w:rPr>
        <w:t>.</w:t>
      </w:r>
    </w:p>
    <w:p w:rsidR="00C21A3F" w:rsidRDefault="00C21A3F" w:rsidP="00C21A3F">
      <w:pPr>
        <w:pStyle w:val="a6"/>
        <w:numPr>
          <w:ilvl w:val="0"/>
          <w:numId w:val="45"/>
        </w:numPr>
        <w:jc w:val="both"/>
        <w:rPr>
          <w:b/>
          <w:bCs/>
        </w:rPr>
      </w:pPr>
      <w:r>
        <w:rPr>
          <w:rFonts w:hint="cs"/>
          <w:b/>
          <w:bCs/>
          <w:rtl/>
        </w:rPr>
        <w:t>السبب في عدم جواز مخالفتها لانها قواعد امرة تتعلق</w:t>
      </w:r>
      <w:r w:rsidRPr="00C21A3F">
        <w:rPr>
          <w:b/>
          <w:bCs/>
          <w:rtl/>
        </w:rPr>
        <w:t xml:space="preserve"> بالنظام العام</w:t>
      </w:r>
      <w:r>
        <w:rPr>
          <w:rFonts w:hint="cs"/>
          <w:b/>
          <w:bCs/>
          <w:rtl/>
        </w:rPr>
        <w:t xml:space="preserve"> .</w:t>
      </w:r>
    </w:p>
    <w:p w:rsidR="00C21A3F" w:rsidRDefault="00C21A3F" w:rsidP="00C21A3F">
      <w:pPr>
        <w:pStyle w:val="a6"/>
        <w:numPr>
          <w:ilvl w:val="0"/>
          <w:numId w:val="45"/>
        </w:numPr>
        <w:jc w:val="both"/>
        <w:rPr>
          <w:b/>
          <w:bCs/>
        </w:rPr>
      </w:pPr>
      <w:r w:rsidRPr="00C21A3F">
        <w:rPr>
          <w:b/>
          <w:bCs/>
          <w:rtl/>
        </w:rPr>
        <w:t>إن القيود التي تفرضها الأنظمة والتعليمات الخاصة بالعقود الإدارية عادة ما يراد بها ضمان تحقيق المصلحة العامة كتلك المتعلقة بشكل العقد,ومدته,وطرق اختيار المتعاقد مع الادارة ومدى حرية الغدارة في هذا الاختيار,وتلك المتعلقة بالسلع والخدمات محل العقد,وصاحب الصلاحية في التوقيع عليه,ومراعاتها مبدأ التكافؤ والفرص والمساواة بين الراغبين في التعامل مع جهة الإدارة</w:t>
      </w:r>
      <w:r>
        <w:rPr>
          <w:rFonts w:hint="cs"/>
          <w:b/>
          <w:bCs/>
          <w:rtl/>
        </w:rPr>
        <w:t xml:space="preserve"> </w:t>
      </w:r>
    </w:p>
    <w:p w:rsidR="00A5186C" w:rsidRDefault="00C21A3F" w:rsidP="00C21A3F">
      <w:pPr>
        <w:pStyle w:val="a6"/>
        <w:numPr>
          <w:ilvl w:val="0"/>
          <w:numId w:val="45"/>
        </w:numPr>
        <w:jc w:val="both"/>
        <w:rPr>
          <w:b/>
          <w:bCs/>
        </w:rPr>
      </w:pPr>
      <w:r w:rsidRPr="00C21A3F">
        <w:rPr>
          <w:b/>
          <w:bCs/>
          <w:rtl/>
        </w:rPr>
        <w:t xml:space="preserve">ويترتب على مخالفة أي من القيود المفروضة على جهة الإدارة أو المتعين توافرها في العقد الإداري </w:t>
      </w:r>
    </w:p>
    <w:p w:rsidR="00A5186C" w:rsidRDefault="00C21A3F" w:rsidP="00A5186C">
      <w:pPr>
        <w:pStyle w:val="a6"/>
        <w:numPr>
          <w:ilvl w:val="0"/>
          <w:numId w:val="46"/>
        </w:numPr>
        <w:jc w:val="both"/>
        <w:rPr>
          <w:b/>
          <w:bCs/>
        </w:rPr>
      </w:pPr>
      <w:r w:rsidRPr="00C21A3F">
        <w:rPr>
          <w:b/>
          <w:bCs/>
          <w:rtl/>
        </w:rPr>
        <w:t xml:space="preserve">بطلان </w:t>
      </w:r>
      <w:r w:rsidR="00A5186C">
        <w:rPr>
          <w:b/>
          <w:bCs/>
          <w:rtl/>
        </w:rPr>
        <w:t xml:space="preserve">هذا العقد بحيث يصبح كأن لم يكن </w:t>
      </w:r>
    </w:p>
    <w:p w:rsidR="00A5186C" w:rsidRDefault="00C21A3F" w:rsidP="00A5186C">
      <w:pPr>
        <w:pStyle w:val="a6"/>
        <w:numPr>
          <w:ilvl w:val="0"/>
          <w:numId w:val="46"/>
        </w:numPr>
        <w:jc w:val="both"/>
        <w:rPr>
          <w:b/>
          <w:bCs/>
        </w:rPr>
      </w:pPr>
      <w:r w:rsidRPr="00C21A3F">
        <w:rPr>
          <w:b/>
          <w:bCs/>
          <w:rtl/>
        </w:rPr>
        <w:t xml:space="preserve">يحق لكل ذي مصلحة التمسك بهذا البطلان </w:t>
      </w:r>
    </w:p>
    <w:p w:rsidR="00C21A3F" w:rsidRDefault="00C21A3F" w:rsidP="00A5186C">
      <w:pPr>
        <w:pStyle w:val="a6"/>
        <w:numPr>
          <w:ilvl w:val="0"/>
          <w:numId w:val="46"/>
        </w:numPr>
        <w:jc w:val="both"/>
        <w:rPr>
          <w:b/>
          <w:bCs/>
        </w:rPr>
      </w:pPr>
      <w:r w:rsidRPr="00C21A3F">
        <w:rPr>
          <w:b/>
          <w:bCs/>
          <w:rtl/>
        </w:rPr>
        <w:t>كما يجوز لديوان المظالم أن يحكم به من تلقاء نفسه دونما حاجة لأي من طرفي النزاع ويكون حكمه مقررا لبطلان وكاشفا عنه وليس منشئا له بصرف النظر عن المرحلة التي تكون فيها الدعوى</w:t>
      </w:r>
    </w:p>
    <w:p w:rsidR="00A5186C" w:rsidRDefault="00A5186C" w:rsidP="00A5186C">
      <w:pPr>
        <w:pStyle w:val="a6"/>
        <w:numPr>
          <w:ilvl w:val="0"/>
          <w:numId w:val="46"/>
        </w:numPr>
        <w:jc w:val="both"/>
        <w:rPr>
          <w:b/>
          <w:bCs/>
        </w:rPr>
      </w:pPr>
      <w:r>
        <w:rPr>
          <w:rFonts w:hint="cs"/>
          <w:b/>
          <w:bCs/>
          <w:rtl/>
        </w:rPr>
        <w:t>لا يزول هذا البطلان بالاجازة اللاحقة حتى ولو صدرت من صاحب الصلاحية .</w:t>
      </w:r>
    </w:p>
    <w:p w:rsidR="00A5186C" w:rsidRDefault="00A5186C" w:rsidP="00A5186C">
      <w:pPr>
        <w:pStyle w:val="a6"/>
        <w:numPr>
          <w:ilvl w:val="0"/>
          <w:numId w:val="46"/>
        </w:numPr>
        <w:jc w:val="both"/>
        <w:rPr>
          <w:b/>
          <w:bCs/>
        </w:rPr>
      </w:pPr>
      <w:r>
        <w:rPr>
          <w:rFonts w:hint="cs"/>
          <w:b/>
          <w:bCs/>
          <w:rtl/>
        </w:rPr>
        <w:t>لا يحق لاي من اطراف النزاع او العقد التنازل عن حقة في البطلان .</w:t>
      </w:r>
    </w:p>
    <w:tbl>
      <w:tblPr>
        <w:tblStyle w:val="-6"/>
        <w:bidiVisual/>
        <w:tblW w:w="0" w:type="auto"/>
        <w:tblLook w:val="04A0"/>
      </w:tblPr>
      <w:tblGrid>
        <w:gridCol w:w="14174"/>
      </w:tblGrid>
      <w:tr w:rsidR="00A5186C" w:rsidRPr="007E574B" w:rsidTr="007E574B">
        <w:trPr>
          <w:cnfStyle w:val="100000000000"/>
        </w:trPr>
        <w:tc>
          <w:tcPr>
            <w:cnfStyle w:val="001000000000"/>
            <w:tcW w:w="14174" w:type="dxa"/>
          </w:tcPr>
          <w:p w:rsidR="00A5186C" w:rsidRPr="007E574B" w:rsidRDefault="00A5186C" w:rsidP="00A5186C">
            <w:pPr>
              <w:jc w:val="both"/>
              <w:rPr>
                <w:rtl/>
              </w:rPr>
            </w:pPr>
          </w:p>
          <w:p w:rsidR="00A5186C" w:rsidRPr="007E574B" w:rsidRDefault="00A5186C" w:rsidP="00A5186C">
            <w:pPr>
              <w:jc w:val="both"/>
              <w:rPr>
                <w:rtl/>
              </w:rPr>
            </w:pPr>
            <w:r w:rsidRPr="007E574B">
              <w:rPr>
                <w:rFonts w:hint="cs"/>
                <w:rtl/>
              </w:rPr>
              <w:t>س : اذا تم مخالفة القيود المفروضه فإن العقد يكون باطلا .. إذا ماهو الحكم لو كان العقد معيبا  ؟</w:t>
            </w:r>
          </w:p>
          <w:p w:rsidR="00A5186C" w:rsidRPr="007E574B" w:rsidRDefault="00A5186C" w:rsidP="00A5186C">
            <w:pPr>
              <w:jc w:val="both"/>
              <w:rPr>
                <w:rtl/>
              </w:rPr>
            </w:pPr>
            <w:r w:rsidRPr="007E574B">
              <w:rPr>
                <w:rFonts w:hint="cs"/>
                <w:rtl/>
              </w:rPr>
              <w:t xml:space="preserve">        اذا شاب العقد أي من عيوب الإرادة فإن العقد يكون صحيحا ( قابلا للإبطال ) </w:t>
            </w:r>
          </w:p>
          <w:p w:rsidR="00A5186C" w:rsidRPr="007E574B" w:rsidRDefault="00A5186C" w:rsidP="00A5186C">
            <w:pPr>
              <w:pStyle w:val="a6"/>
              <w:numPr>
                <w:ilvl w:val="0"/>
                <w:numId w:val="47"/>
              </w:numPr>
              <w:jc w:val="both"/>
            </w:pPr>
            <w:r w:rsidRPr="007E574B">
              <w:rPr>
                <w:rFonts w:hint="cs"/>
                <w:rtl/>
              </w:rPr>
              <w:t xml:space="preserve">لا يحق للمحكمة ان تحكم به من تلقاء نفسها الا بناء على طلب ويكون حكمها منشئا وليس كاشفا </w:t>
            </w:r>
          </w:p>
          <w:p w:rsidR="00A5186C" w:rsidRPr="007E574B" w:rsidRDefault="00A5186C" w:rsidP="00A5186C">
            <w:pPr>
              <w:pStyle w:val="a6"/>
              <w:numPr>
                <w:ilvl w:val="0"/>
                <w:numId w:val="47"/>
              </w:numPr>
              <w:jc w:val="both"/>
            </w:pPr>
            <w:r w:rsidRPr="007E574B">
              <w:rPr>
                <w:rFonts w:hint="cs"/>
                <w:rtl/>
              </w:rPr>
              <w:t xml:space="preserve">يحق لمن له مصلحة في التمسك بهذا البطلان </w:t>
            </w:r>
          </w:p>
          <w:p w:rsidR="00A5186C" w:rsidRPr="007E574B" w:rsidRDefault="00A5186C" w:rsidP="00A5186C">
            <w:pPr>
              <w:pStyle w:val="a6"/>
              <w:ind w:left="1260"/>
              <w:jc w:val="both"/>
              <w:rPr>
                <w:rtl/>
              </w:rPr>
            </w:pPr>
          </w:p>
        </w:tc>
      </w:tr>
    </w:tbl>
    <w:p w:rsidR="007E574B" w:rsidRDefault="007E574B" w:rsidP="003B1D9C">
      <w:pPr>
        <w:jc w:val="both"/>
        <w:rPr>
          <w:b/>
          <w:bCs/>
          <w:highlight w:val="yellow"/>
          <w:rtl/>
        </w:rPr>
      </w:pPr>
    </w:p>
    <w:p w:rsidR="00CB4118" w:rsidRDefault="007E574B" w:rsidP="003B1D9C">
      <w:pPr>
        <w:jc w:val="both"/>
        <w:rPr>
          <w:b/>
          <w:bCs/>
          <w:rtl/>
        </w:rPr>
      </w:pPr>
      <w:r>
        <w:rPr>
          <w:rFonts w:hint="cs"/>
          <w:b/>
          <w:bCs/>
          <w:highlight w:val="yellow"/>
          <w:rtl/>
        </w:rPr>
        <w:t xml:space="preserve">             </w:t>
      </w:r>
      <w:r w:rsidRPr="007E574B">
        <w:rPr>
          <w:rFonts w:hint="cs"/>
          <w:b/>
          <w:bCs/>
          <w:highlight w:val="yellow"/>
          <w:rtl/>
        </w:rPr>
        <w:t>ماهي الضوابط المطلوبة من الادارة عند ابرام العقود ؟</w:t>
      </w:r>
    </w:p>
    <w:tbl>
      <w:tblPr>
        <w:tblStyle w:val="a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85"/>
        <w:gridCol w:w="9889"/>
      </w:tblGrid>
      <w:tr w:rsidR="007E574B" w:rsidTr="007E574B">
        <w:tc>
          <w:tcPr>
            <w:tcW w:w="4285" w:type="dxa"/>
          </w:tcPr>
          <w:p w:rsidR="007E574B" w:rsidRDefault="007E574B" w:rsidP="007E574B">
            <w:pPr>
              <w:pStyle w:val="a6"/>
              <w:numPr>
                <w:ilvl w:val="0"/>
                <w:numId w:val="48"/>
              </w:numPr>
              <w:jc w:val="both"/>
              <w:rPr>
                <w:b/>
                <w:bCs/>
              </w:rPr>
            </w:pPr>
            <w:r>
              <w:rPr>
                <w:rFonts w:hint="cs"/>
                <w:b/>
                <w:bCs/>
                <w:rtl/>
              </w:rPr>
              <w:t xml:space="preserve">اسلوب اختيار المتعاقد </w:t>
            </w:r>
          </w:p>
          <w:p w:rsidR="007E574B" w:rsidRDefault="007E574B" w:rsidP="007E574B">
            <w:pPr>
              <w:pStyle w:val="a6"/>
              <w:numPr>
                <w:ilvl w:val="0"/>
                <w:numId w:val="48"/>
              </w:numPr>
              <w:jc w:val="both"/>
              <w:rPr>
                <w:b/>
                <w:bCs/>
              </w:rPr>
            </w:pPr>
            <w:r>
              <w:rPr>
                <w:rFonts w:hint="cs"/>
                <w:b/>
                <w:bCs/>
                <w:rtl/>
              </w:rPr>
              <w:t>الالتزام بمبداء المساواة</w:t>
            </w:r>
          </w:p>
          <w:p w:rsidR="007E574B" w:rsidRDefault="007E574B" w:rsidP="007E574B">
            <w:pPr>
              <w:pStyle w:val="a6"/>
              <w:numPr>
                <w:ilvl w:val="0"/>
                <w:numId w:val="48"/>
              </w:numPr>
              <w:jc w:val="both"/>
              <w:rPr>
                <w:b/>
                <w:bCs/>
              </w:rPr>
            </w:pPr>
            <w:r>
              <w:rPr>
                <w:rFonts w:hint="cs"/>
                <w:b/>
                <w:bCs/>
                <w:rtl/>
              </w:rPr>
              <w:t xml:space="preserve">عدم التعاقد مع الاشخاص المحظور التعاقد معهم </w:t>
            </w:r>
          </w:p>
          <w:p w:rsidR="007E574B" w:rsidRDefault="007E574B" w:rsidP="007E574B">
            <w:pPr>
              <w:pStyle w:val="a6"/>
              <w:numPr>
                <w:ilvl w:val="0"/>
                <w:numId w:val="48"/>
              </w:numPr>
              <w:jc w:val="both"/>
              <w:rPr>
                <w:b/>
                <w:bCs/>
              </w:rPr>
            </w:pPr>
            <w:r>
              <w:rPr>
                <w:rFonts w:hint="cs"/>
                <w:b/>
                <w:bCs/>
                <w:rtl/>
              </w:rPr>
              <w:t xml:space="preserve">جنسية المتعاقد </w:t>
            </w:r>
          </w:p>
          <w:p w:rsidR="007E574B" w:rsidRDefault="007E574B" w:rsidP="007E574B">
            <w:pPr>
              <w:pStyle w:val="a6"/>
              <w:numPr>
                <w:ilvl w:val="0"/>
                <w:numId w:val="48"/>
              </w:numPr>
              <w:jc w:val="both"/>
              <w:rPr>
                <w:b/>
                <w:bCs/>
              </w:rPr>
            </w:pPr>
            <w:r>
              <w:rPr>
                <w:rFonts w:hint="cs"/>
                <w:b/>
                <w:bCs/>
                <w:rtl/>
              </w:rPr>
              <w:t>مدة تقديم وسريان العروض</w:t>
            </w:r>
          </w:p>
          <w:p w:rsidR="007E574B" w:rsidRDefault="007E574B" w:rsidP="007E574B">
            <w:pPr>
              <w:pStyle w:val="a6"/>
              <w:numPr>
                <w:ilvl w:val="0"/>
                <w:numId w:val="48"/>
              </w:numPr>
              <w:jc w:val="both"/>
              <w:rPr>
                <w:b/>
                <w:bCs/>
              </w:rPr>
            </w:pPr>
            <w:r>
              <w:rPr>
                <w:rFonts w:hint="cs"/>
                <w:b/>
                <w:bCs/>
                <w:rtl/>
              </w:rPr>
              <w:t xml:space="preserve">ضمان الجدية </w:t>
            </w:r>
          </w:p>
          <w:p w:rsidR="007E574B" w:rsidRDefault="007E574B" w:rsidP="007E574B">
            <w:pPr>
              <w:pStyle w:val="a6"/>
              <w:numPr>
                <w:ilvl w:val="0"/>
                <w:numId w:val="48"/>
              </w:numPr>
              <w:jc w:val="both"/>
              <w:rPr>
                <w:b/>
                <w:bCs/>
              </w:rPr>
            </w:pPr>
            <w:r>
              <w:rPr>
                <w:rFonts w:hint="cs"/>
                <w:b/>
                <w:bCs/>
                <w:rtl/>
              </w:rPr>
              <w:t xml:space="preserve">وجوب موافقه صاحب الصلاحية </w:t>
            </w:r>
          </w:p>
          <w:p w:rsidR="007E574B" w:rsidRDefault="007E574B" w:rsidP="007E574B">
            <w:pPr>
              <w:pStyle w:val="a6"/>
              <w:numPr>
                <w:ilvl w:val="0"/>
                <w:numId w:val="48"/>
              </w:numPr>
              <w:jc w:val="both"/>
              <w:rPr>
                <w:b/>
                <w:bCs/>
              </w:rPr>
            </w:pPr>
            <w:r>
              <w:rPr>
                <w:rFonts w:hint="cs"/>
                <w:b/>
                <w:bCs/>
                <w:rtl/>
              </w:rPr>
              <w:lastRenderedPageBreak/>
              <w:t xml:space="preserve">مدة التعاقد </w:t>
            </w:r>
          </w:p>
          <w:p w:rsidR="007E574B" w:rsidRDefault="007E574B" w:rsidP="003B1D9C">
            <w:pPr>
              <w:jc w:val="both"/>
              <w:rPr>
                <w:b/>
                <w:bCs/>
                <w:rtl/>
              </w:rPr>
            </w:pPr>
          </w:p>
        </w:tc>
        <w:tc>
          <w:tcPr>
            <w:tcW w:w="9889" w:type="dxa"/>
          </w:tcPr>
          <w:p w:rsidR="007E574B" w:rsidRDefault="007E574B" w:rsidP="007E574B">
            <w:pPr>
              <w:pStyle w:val="a6"/>
              <w:numPr>
                <w:ilvl w:val="0"/>
                <w:numId w:val="48"/>
              </w:numPr>
              <w:jc w:val="both"/>
              <w:rPr>
                <w:b/>
                <w:bCs/>
              </w:rPr>
            </w:pPr>
            <w:r>
              <w:rPr>
                <w:rFonts w:hint="cs"/>
                <w:b/>
                <w:bCs/>
                <w:rtl/>
              </w:rPr>
              <w:lastRenderedPageBreak/>
              <w:t xml:space="preserve">شكل العقد </w:t>
            </w:r>
          </w:p>
          <w:p w:rsidR="007E574B" w:rsidRDefault="007E574B" w:rsidP="007E574B">
            <w:pPr>
              <w:pStyle w:val="a6"/>
              <w:numPr>
                <w:ilvl w:val="0"/>
                <w:numId w:val="48"/>
              </w:numPr>
              <w:jc w:val="both"/>
              <w:rPr>
                <w:b/>
                <w:bCs/>
              </w:rPr>
            </w:pPr>
            <w:r>
              <w:rPr>
                <w:rFonts w:hint="cs"/>
                <w:b/>
                <w:bCs/>
                <w:rtl/>
              </w:rPr>
              <w:t xml:space="preserve">لغة العقد </w:t>
            </w:r>
          </w:p>
          <w:p w:rsidR="007E574B" w:rsidRDefault="007E574B" w:rsidP="007E574B">
            <w:pPr>
              <w:pStyle w:val="a6"/>
              <w:numPr>
                <w:ilvl w:val="0"/>
                <w:numId w:val="48"/>
              </w:numPr>
              <w:jc w:val="both"/>
              <w:rPr>
                <w:b/>
                <w:bCs/>
              </w:rPr>
            </w:pPr>
            <w:r>
              <w:rPr>
                <w:rFonts w:hint="cs"/>
                <w:b/>
                <w:bCs/>
                <w:rtl/>
              </w:rPr>
              <w:t xml:space="preserve">نسخ العقد </w:t>
            </w:r>
          </w:p>
          <w:p w:rsidR="007E574B" w:rsidRDefault="007E574B" w:rsidP="007E574B">
            <w:pPr>
              <w:pStyle w:val="a6"/>
              <w:numPr>
                <w:ilvl w:val="0"/>
                <w:numId w:val="48"/>
              </w:numPr>
              <w:jc w:val="both"/>
              <w:rPr>
                <w:b/>
                <w:bCs/>
              </w:rPr>
            </w:pPr>
            <w:r>
              <w:rPr>
                <w:rFonts w:hint="cs"/>
                <w:b/>
                <w:bCs/>
                <w:rtl/>
              </w:rPr>
              <w:t xml:space="preserve">منشأ السلع والمواد والمنتجات محل التعاقد </w:t>
            </w:r>
          </w:p>
          <w:p w:rsidR="007E574B" w:rsidRDefault="007E574B" w:rsidP="007E574B">
            <w:pPr>
              <w:pStyle w:val="a6"/>
              <w:numPr>
                <w:ilvl w:val="0"/>
                <w:numId w:val="48"/>
              </w:numPr>
              <w:jc w:val="both"/>
              <w:rPr>
                <w:b/>
                <w:bCs/>
              </w:rPr>
            </w:pPr>
            <w:r>
              <w:rPr>
                <w:rFonts w:hint="cs"/>
                <w:b/>
                <w:bCs/>
                <w:rtl/>
              </w:rPr>
              <w:t xml:space="preserve">وسيلة الدفع </w:t>
            </w:r>
          </w:p>
          <w:p w:rsidR="007E574B" w:rsidRPr="007E574B" w:rsidRDefault="007E574B" w:rsidP="007E574B">
            <w:pPr>
              <w:pStyle w:val="a6"/>
              <w:ind w:left="643"/>
              <w:jc w:val="both"/>
              <w:rPr>
                <w:b/>
                <w:bCs/>
                <w:rtl/>
              </w:rPr>
            </w:pPr>
          </w:p>
          <w:p w:rsidR="007E574B" w:rsidRDefault="007E574B" w:rsidP="003B1D9C">
            <w:pPr>
              <w:jc w:val="both"/>
              <w:rPr>
                <w:b/>
                <w:bCs/>
                <w:rtl/>
              </w:rPr>
            </w:pPr>
          </w:p>
        </w:tc>
      </w:tr>
    </w:tbl>
    <w:p w:rsidR="007E574B" w:rsidRDefault="007E574B" w:rsidP="003B1D9C">
      <w:pPr>
        <w:jc w:val="both"/>
        <w:rPr>
          <w:b/>
          <w:bCs/>
          <w:rtl/>
        </w:rPr>
      </w:pPr>
    </w:p>
    <w:tbl>
      <w:tblPr>
        <w:tblStyle w:val="a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7"/>
        <w:gridCol w:w="7087"/>
      </w:tblGrid>
      <w:tr w:rsidR="003412BE" w:rsidTr="003C32A7">
        <w:tc>
          <w:tcPr>
            <w:tcW w:w="7087" w:type="dxa"/>
          </w:tcPr>
          <w:p w:rsidR="003412BE" w:rsidRPr="003C32A7" w:rsidRDefault="003412BE" w:rsidP="003412BE">
            <w:pPr>
              <w:jc w:val="both"/>
              <w:rPr>
                <w:b/>
                <w:bCs/>
                <w:highlight w:val="yellow"/>
                <w:rtl/>
              </w:rPr>
            </w:pPr>
            <w:r w:rsidRPr="003C32A7">
              <w:rPr>
                <w:b/>
                <w:bCs/>
                <w:highlight w:val="yellow"/>
                <w:rtl/>
              </w:rPr>
              <w:t>أسلوب اختيار المتعاقد مع جهة الإدارة</w:t>
            </w:r>
          </w:p>
        </w:tc>
        <w:tc>
          <w:tcPr>
            <w:tcW w:w="7087" w:type="dxa"/>
          </w:tcPr>
          <w:p w:rsidR="003412BE" w:rsidRPr="003C32A7" w:rsidRDefault="00F801C8" w:rsidP="00F801C8">
            <w:pPr>
              <w:jc w:val="both"/>
              <w:rPr>
                <w:b/>
                <w:bCs/>
                <w:highlight w:val="yellow"/>
                <w:rtl/>
              </w:rPr>
            </w:pPr>
            <w:r w:rsidRPr="003C32A7">
              <w:rPr>
                <w:b/>
                <w:bCs/>
                <w:highlight w:val="yellow"/>
                <w:rtl/>
              </w:rPr>
              <w:t>الالتزام بمبدأ المساواة بين كافة المتقدمين بعروضهم</w:t>
            </w:r>
          </w:p>
        </w:tc>
      </w:tr>
      <w:tr w:rsidR="003412BE" w:rsidTr="003C32A7">
        <w:tc>
          <w:tcPr>
            <w:tcW w:w="7087" w:type="dxa"/>
          </w:tcPr>
          <w:p w:rsidR="003412BE" w:rsidRDefault="003412BE" w:rsidP="003412BE">
            <w:pPr>
              <w:pStyle w:val="a6"/>
              <w:numPr>
                <w:ilvl w:val="0"/>
                <w:numId w:val="49"/>
              </w:numPr>
              <w:jc w:val="both"/>
              <w:rPr>
                <w:b/>
                <w:bCs/>
              </w:rPr>
            </w:pPr>
            <w:r w:rsidRPr="003412BE">
              <w:rPr>
                <w:b/>
                <w:bCs/>
                <w:rtl/>
              </w:rPr>
              <w:t xml:space="preserve">تنحسر حرية الإدارة </w:t>
            </w:r>
            <w:r>
              <w:rPr>
                <w:rFonts w:hint="cs"/>
                <w:b/>
                <w:bCs/>
                <w:rtl/>
              </w:rPr>
              <w:t xml:space="preserve"> ( </w:t>
            </w:r>
            <w:r w:rsidRPr="003412BE">
              <w:rPr>
                <w:b/>
                <w:bCs/>
                <w:rtl/>
              </w:rPr>
              <w:t xml:space="preserve">بل تكاد تنعدم </w:t>
            </w:r>
            <w:r>
              <w:rPr>
                <w:rFonts w:hint="cs"/>
                <w:b/>
                <w:bCs/>
                <w:rtl/>
              </w:rPr>
              <w:t xml:space="preserve">ارادتها ) </w:t>
            </w:r>
            <w:r w:rsidRPr="003412BE">
              <w:rPr>
                <w:b/>
                <w:bCs/>
                <w:rtl/>
              </w:rPr>
              <w:t xml:space="preserve">عند إبرامها أي عقد من العقود الإدارية في اختيار الجهة المتعاقد معها. </w:t>
            </w:r>
          </w:p>
          <w:p w:rsidR="003412BE" w:rsidRDefault="003412BE" w:rsidP="003412BE">
            <w:pPr>
              <w:pStyle w:val="a6"/>
              <w:numPr>
                <w:ilvl w:val="0"/>
                <w:numId w:val="49"/>
              </w:numPr>
              <w:jc w:val="both"/>
              <w:rPr>
                <w:b/>
                <w:bCs/>
              </w:rPr>
            </w:pPr>
            <w:r w:rsidRPr="003412BE">
              <w:rPr>
                <w:b/>
                <w:bCs/>
                <w:rtl/>
              </w:rPr>
              <w:t>فهي لا تستطيع أن تختــار أســلوب أو طريقة التعاقد على النحو الذي تريد ، وإنما يتعين عليها أن تتبع إجراءات محــددة وأساليب معينة وردت حصراً في نظام المنافسات بحيث يتم عن طريقهــا اختيـار المتعاقد مع الإدارة للحصول على “ أفضل“ العروض</w:t>
            </w:r>
            <w:r>
              <w:rPr>
                <w:b/>
                <w:bCs/>
                <w:rtl/>
              </w:rPr>
              <w:t xml:space="preserve"> من الناحيتين المالية والفنية </w:t>
            </w:r>
            <w:r>
              <w:rPr>
                <w:rFonts w:hint="cs"/>
                <w:b/>
                <w:bCs/>
                <w:rtl/>
              </w:rPr>
              <w:t>.</w:t>
            </w:r>
          </w:p>
          <w:p w:rsidR="003412BE" w:rsidRPr="003412BE" w:rsidRDefault="003412BE" w:rsidP="003412BE">
            <w:pPr>
              <w:pStyle w:val="a6"/>
              <w:numPr>
                <w:ilvl w:val="0"/>
                <w:numId w:val="49"/>
              </w:numPr>
              <w:jc w:val="both"/>
              <w:rPr>
                <w:b/>
                <w:bCs/>
                <w:rtl/>
              </w:rPr>
            </w:pPr>
            <w:r>
              <w:rPr>
                <w:rFonts w:hint="cs"/>
                <w:b/>
                <w:bCs/>
                <w:rtl/>
              </w:rPr>
              <w:t xml:space="preserve">فلا </w:t>
            </w:r>
            <w:r w:rsidRPr="003412BE">
              <w:rPr>
                <w:b/>
                <w:bCs/>
                <w:rtl/>
              </w:rPr>
              <w:t xml:space="preserve">تملك الإدارة </w:t>
            </w:r>
            <w:r>
              <w:rPr>
                <w:rFonts w:hint="cs"/>
                <w:b/>
                <w:bCs/>
                <w:rtl/>
              </w:rPr>
              <w:t xml:space="preserve">حتى </w:t>
            </w:r>
            <w:r w:rsidRPr="003412BE">
              <w:rPr>
                <w:b/>
                <w:bCs/>
                <w:rtl/>
              </w:rPr>
              <w:t xml:space="preserve">الاجتهاد </w:t>
            </w:r>
            <w:r>
              <w:rPr>
                <w:rFonts w:hint="cs"/>
                <w:b/>
                <w:bCs/>
                <w:rtl/>
              </w:rPr>
              <w:t>عن</w:t>
            </w:r>
            <w:r w:rsidRPr="003412BE">
              <w:rPr>
                <w:b/>
                <w:bCs/>
                <w:rtl/>
              </w:rPr>
              <w:t xml:space="preserve"> </w:t>
            </w:r>
            <w:r>
              <w:rPr>
                <w:b/>
                <w:bCs/>
                <w:rtl/>
              </w:rPr>
              <w:t>الخروج عن</w:t>
            </w:r>
            <w:r>
              <w:rPr>
                <w:rFonts w:hint="cs"/>
                <w:b/>
                <w:bCs/>
                <w:rtl/>
              </w:rPr>
              <w:t xml:space="preserve"> هذه الاساليب وهي</w:t>
            </w:r>
            <w:r w:rsidRPr="003412BE">
              <w:rPr>
                <w:b/>
                <w:bCs/>
                <w:rtl/>
              </w:rPr>
              <w:t xml:space="preserve"> المنافســة والمزايدة ، والتعاقد بالشراء ( التعاقد ) المباشر</w:t>
            </w:r>
          </w:p>
        </w:tc>
        <w:tc>
          <w:tcPr>
            <w:tcW w:w="7087" w:type="dxa"/>
          </w:tcPr>
          <w:p w:rsidR="003F71F3" w:rsidRPr="003F71F3" w:rsidRDefault="003F71F3" w:rsidP="003F71F3">
            <w:pPr>
              <w:pStyle w:val="a6"/>
              <w:numPr>
                <w:ilvl w:val="0"/>
                <w:numId w:val="50"/>
              </w:numPr>
              <w:rPr>
                <w:b/>
                <w:bCs/>
              </w:rPr>
            </w:pPr>
            <w:r w:rsidRPr="003F71F3">
              <w:rPr>
                <w:b/>
                <w:bCs/>
                <w:rtl/>
              </w:rPr>
              <w:t xml:space="preserve">ألزم النظــام جهـــات الإدارة أن تمــنح فرصة تقديم العطاء لأكبر عدد ممكن ممن توافر فيهم الشروط المطلوبة وكانوا مؤهلين لذالك ، بهدف تعزيز النزاهة والمنافسة , وتوفير معاملة عادلة للمتعهدين والمقاولين , تحقيقا لمبدأ تكافؤ الفرص ” </w:t>
            </w:r>
          </w:p>
          <w:p w:rsidR="003F71F3" w:rsidRPr="003F71F3" w:rsidRDefault="003F71F3" w:rsidP="003F71F3">
            <w:pPr>
              <w:pStyle w:val="a6"/>
              <w:numPr>
                <w:ilvl w:val="0"/>
                <w:numId w:val="50"/>
              </w:numPr>
              <w:rPr>
                <w:b/>
                <w:bCs/>
                <w:rtl/>
              </w:rPr>
            </w:pPr>
            <w:r w:rsidRPr="003F71F3">
              <w:rPr>
                <w:b/>
                <w:bCs/>
                <w:rtl/>
              </w:rPr>
              <w:t xml:space="preserve">ضرورة أن يعطي ” جميع المتعاقدين الراغبين في التعامل مع الحكومة ممن تتوافر فيهم الشروط التي تؤهلهم لهذا التعامل فرصاً متساوية ويعاملون على قدم المساواة  . </w:t>
            </w:r>
          </w:p>
          <w:p w:rsidR="003F71F3" w:rsidRPr="003F71F3" w:rsidRDefault="003F71F3" w:rsidP="003F71F3">
            <w:pPr>
              <w:pStyle w:val="a6"/>
              <w:numPr>
                <w:ilvl w:val="0"/>
                <w:numId w:val="50"/>
              </w:numPr>
              <w:jc w:val="both"/>
              <w:rPr>
                <w:b/>
                <w:bCs/>
              </w:rPr>
            </w:pPr>
            <w:r w:rsidRPr="003F71F3">
              <w:rPr>
                <w:b/>
                <w:bCs/>
                <w:rtl/>
              </w:rPr>
              <w:t xml:space="preserve">كما قرر النظام ضرورة توفير المعلومات الواضحة والكاملة والموحدة عن العمل المطلوب فيما يعرف بـ كراسة الشروط والمواصفات </w:t>
            </w:r>
          </w:p>
          <w:p w:rsidR="003F71F3" w:rsidRDefault="003F71F3" w:rsidP="003F71F3">
            <w:pPr>
              <w:pStyle w:val="a6"/>
              <w:numPr>
                <w:ilvl w:val="0"/>
                <w:numId w:val="50"/>
              </w:numPr>
              <w:jc w:val="both"/>
              <w:rPr>
                <w:b/>
                <w:bCs/>
              </w:rPr>
            </w:pPr>
            <w:r w:rsidRPr="003F71F3">
              <w:rPr>
                <w:b/>
                <w:bCs/>
                <w:rtl/>
              </w:rPr>
              <w:t>يجب على الأجهزة الحكومية أن لا تقصر تعاملها على عدد او اسماء محدود من المقاولين بل يجب أن تعطي الفرصة لأكبر عدد من الم</w:t>
            </w:r>
            <w:r>
              <w:rPr>
                <w:rFonts w:hint="cs"/>
                <w:b/>
                <w:bCs/>
                <w:rtl/>
              </w:rPr>
              <w:t xml:space="preserve">تعاقدين </w:t>
            </w:r>
          </w:p>
          <w:p w:rsidR="003F71F3" w:rsidRDefault="003F71F3" w:rsidP="003F71F3">
            <w:pPr>
              <w:jc w:val="both"/>
              <w:rPr>
                <w:b/>
                <w:bCs/>
                <w:rtl/>
              </w:rPr>
            </w:pPr>
          </w:p>
          <w:p w:rsidR="003F71F3" w:rsidRPr="003F71F3" w:rsidRDefault="003F71F3" w:rsidP="003F71F3">
            <w:pPr>
              <w:jc w:val="both"/>
              <w:rPr>
                <w:b/>
                <w:bCs/>
                <w:rtl/>
              </w:rPr>
            </w:pPr>
            <w:r w:rsidRPr="003F71F3">
              <w:rPr>
                <w:rFonts w:hint="cs"/>
                <w:b/>
                <w:bCs/>
                <w:highlight w:val="yellow"/>
                <w:rtl/>
              </w:rPr>
              <w:t>ملاحظة</w:t>
            </w:r>
            <w:r>
              <w:rPr>
                <w:rFonts w:hint="cs"/>
                <w:b/>
                <w:bCs/>
                <w:rtl/>
              </w:rPr>
              <w:t xml:space="preserve"> : </w:t>
            </w:r>
            <w:r w:rsidRPr="003F71F3">
              <w:rPr>
                <w:b/>
                <w:bCs/>
                <w:rtl/>
              </w:rPr>
              <w:t xml:space="preserve">وعلى كل من وزارة المالية والاقتصاد الوطني وديوان المراقبة العامة وهيئة التحقيق والتأديب متابعة ذلك بدقة والرفع عن أي حالات يظهر فيها عدم التقيد بما ذكرناه...وذلك لأننا حريصون على دعم القطاع الأهلي والوطني وتشجيعهم وإعطاء الفرصة على قدم المساواة. </w:t>
            </w:r>
          </w:p>
        </w:tc>
      </w:tr>
      <w:tr w:rsidR="003412BE" w:rsidTr="003C32A7">
        <w:tc>
          <w:tcPr>
            <w:tcW w:w="7087" w:type="dxa"/>
          </w:tcPr>
          <w:p w:rsidR="003412BE" w:rsidRPr="003C32A7" w:rsidRDefault="003F71F3" w:rsidP="003F71F3">
            <w:pPr>
              <w:jc w:val="both"/>
              <w:rPr>
                <w:b/>
                <w:bCs/>
                <w:highlight w:val="yellow"/>
                <w:rtl/>
              </w:rPr>
            </w:pPr>
            <w:r w:rsidRPr="003C32A7">
              <w:rPr>
                <w:b/>
                <w:bCs/>
                <w:highlight w:val="yellow"/>
                <w:rtl/>
              </w:rPr>
              <w:t>الأشخاص المحظور على الجهات الحكومية التعاقد معهم</w:t>
            </w:r>
          </w:p>
        </w:tc>
        <w:tc>
          <w:tcPr>
            <w:tcW w:w="7087" w:type="dxa"/>
          </w:tcPr>
          <w:p w:rsidR="003412BE" w:rsidRDefault="003412BE" w:rsidP="003B1D9C">
            <w:pPr>
              <w:jc w:val="both"/>
              <w:rPr>
                <w:b/>
                <w:bCs/>
                <w:rtl/>
              </w:rPr>
            </w:pPr>
          </w:p>
        </w:tc>
      </w:tr>
      <w:tr w:rsidR="00035B76" w:rsidTr="003C32A7">
        <w:tc>
          <w:tcPr>
            <w:tcW w:w="14174" w:type="dxa"/>
            <w:gridSpan w:val="2"/>
          </w:tcPr>
          <w:p w:rsidR="00035B76" w:rsidRDefault="00035B76" w:rsidP="003F71F3">
            <w:pPr>
              <w:pStyle w:val="a6"/>
              <w:numPr>
                <w:ilvl w:val="0"/>
                <w:numId w:val="51"/>
              </w:numPr>
              <w:jc w:val="both"/>
              <w:rPr>
                <w:b/>
                <w:bCs/>
              </w:rPr>
            </w:pPr>
            <w:r w:rsidRPr="003F71F3">
              <w:rPr>
                <w:b/>
                <w:bCs/>
                <w:rtl/>
              </w:rPr>
              <w:t>لا يجوز لها أن تتعامل إلا مع الأفراد أو المؤسسات أو الشركات المؤهلة لت</w:t>
            </w:r>
            <w:r>
              <w:rPr>
                <w:b/>
                <w:bCs/>
                <w:rtl/>
              </w:rPr>
              <w:t>قديم العمل والمرخص لها بمزاولته</w:t>
            </w:r>
            <w:r>
              <w:rPr>
                <w:rFonts w:hint="cs"/>
                <w:b/>
                <w:bCs/>
                <w:rtl/>
              </w:rPr>
              <w:t xml:space="preserve"> .</w:t>
            </w:r>
          </w:p>
          <w:p w:rsidR="00035B76" w:rsidRDefault="00035B76" w:rsidP="003F71F3">
            <w:pPr>
              <w:pStyle w:val="a6"/>
              <w:numPr>
                <w:ilvl w:val="0"/>
                <w:numId w:val="51"/>
              </w:numPr>
              <w:jc w:val="both"/>
              <w:rPr>
                <w:b/>
                <w:bCs/>
              </w:rPr>
            </w:pPr>
            <w:r w:rsidRPr="003F71F3">
              <w:rPr>
                <w:b/>
                <w:bCs/>
                <w:rtl/>
              </w:rPr>
              <w:t xml:space="preserve"> كما أن عليها اجتناب التعامل مع بعض الأشخاص الذين يُحظر على الجهات الحكومية التعاقد معهم أو التعامل مع أي منهم </w:t>
            </w:r>
            <w:r>
              <w:rPr>
                <w:rFonts w:hint="cs"/>
                <w:b/>
                <w:bCs/>
                <w:rtl/>
              </w:rPr>
              <w:t xml:space="preserve"> .</w:t>
            </w:r>
          </w:p>
          <w:p w:rsidR="00035B76" w:rsidRPr="003F71F3" w:rsidRDefault="00035B76" w:rsidP="003F71F3">
            <w:pPr>
              <w:pStyle w:val="a6"/>
              <w:numPr>
                <w:ilvl w:val="0"/>
                <w:numId w:val="53"/>
              </w:numPr>
              <w:jc w:val="both"/>
              <w:rPr>
                <w:b/>
                <w:bCs/>
              </w:rPr>
            </w:pPr>
            <w:r w:rsidRPr="007F4D9B">
              <w:rPr>
                <w:b/>
                <w:bCs/>
                <w:color w:val="548DD4" w:themeColor="text2" w:themeTint="99"/>
                <w:rtl/>
              </w:rPr>
              <w:t>موظفو الحكومة</w:t>
            </w:r>
            <w:r w:rsidRPr="003F71F3">
              <w:rPr>
                <w:b/>
                <w:bCs/>
                <w:rtl/>
              </w:rPr>
              <w:t>, ومع ذلك يجوز لجهة الإدارة التعاقد مع أي موظف حكومي لشراء ما لا يعد اشتغالاً بال</w:t>
            </w:r>
            <w:r w:rsidR="00F9519F">
              <w:rPr>
                <w:rFonts w:hint="cs"/>
                <w:b/>
                <w:bCs/>
                <w:rtl/>
              </w:rPr>
              <w:t>ت</w:t>
            </w:r>
            <w:r w:rsidRPr="003F71F3">
              <w:rPr>
                <w:b/>
                <w:bCs/>
                <w:rtl/>
              </w:rPr>
              <w:t>جارة بالنسبة للموظف العام على النحو المنصوص عليه في اللائحة التنفيذية لنظام الخدمة المدنية. مثل الاعمال غير التجارية إذا كان له قد صرح بمزاولتها وكذلك على أي مما يعتبر من نتاجه الفكري أو الذهني كالمؤلفات أو تكليفه بإنجاز أعمال فنية أو شراء حق الملكية الأدبية والفنية أو مصنفاته.</w:t>
            </w:r>
          </w:p>
          <w:p w:rsidR="00035B76" w:rsidRPr="002154E7" w:rsidRDefault="00035B76" w:rsidP="002154E7">
            <w:pPr>
              <w:pStyle w:val="a6"/>
              <w:numPr>
                <w:ilvl w:val="0"/>
                <w:numId w:val="52"/>
              </w:numPr>
              <w:jc w:val="both"/>
              <w:rPr>
                <w:b/>
                <w:bCs/>
                <w:rtl/>
              </w:rPr>
            </w:pPr>
            <w:r w:rsidRPr="003F71F3">
              <w:rPr>
                <w:b/>
                <w:bCs/>
                <w:rtl/>
              </w:rPr>
              <w:t>كما أجازت للموظف العام الدخول في المزايدات العلنية التي تجريها أي من الجهات الحكومية إذا كانت الأشياء المرغوب في شرائها لاستعماله الخاص.</w:t>
            </w:r>
          </w:p>
          <w:p w:rsidR="00035B76" w:rsidRDefault="00035B76" w:rsidP="003F71F3">
            <w:pPr>
              <w:pStyle w:val="a6"/>
              <w:numPr>
                <w:ilvl w:val="0"/>
                <w:numId w:val="53"/>
              </w:numPr>
              <w:jc w:val="both"/>
              <w:rPr>
                <w:b/>
                <w:bCs/>
              </w:rPr>
            </w:pPr>
            <w:r w:rsidRPr="007F4D9B">
              <w:rPr>
                <w:b/>
                <w:bCs/>
                <w:color w:val="548DD4" w:themeColor="text2" w:themeTint="99"/>
                <w:rtl/>
              </w:rPr>
              <w:t>المسجونون</w:t>
            </w:r>
            <w:r w:rsidRPr="003F71F3">
              <w:rPr>
                <w:b/>
                <w:bCs/>
                <w:rtl/>
              </w:rPr>
              <w:t xml:space="preserve"> بناء ً على حكم في جريمة أثناء القيام بإجراءات التعاقد. </w:t>
            </w:r>
          </w:p>
          <w:p w:rsidR="00035B76" w:rsidRPr="003F71F3" w:rsidRDefault="00035B76" w:rsidP="003F71F3">
            <w:pPr>
              <w:pStyle w:val="a6"/>
              <w:numPr>
                <w:ilvl w:val="0"/>
                <w:numId w:val="53"/>
              </w:numPr>
              <w:jc w:val="both"/>
              <w:rPr>
                <w:b/>
                <w:bCs/>
              </w:rPr>
            </w:pPr>
            <w:r w:rsidRPr="003F71F3">
              <w:rPr>
                <w:b/>
                <w:bCs/>
                <w:rtl/>
              </w:rPr>
              <w:t xml:space="preserve">من تقضي الأنظمة بحظر إشهار التعامل معهم حتى يرد إليهم اعتبارهم </w:t>
            </w:r>
          </w:p>
          <w:p w:rsidR="00035B76" w:rsidRPr="003F71F3" w:rsidRDefault="00035B76" w:rsidP="003F71F3">
            <w:pPr>
              <w:pStyle w:val="a6"/>
              <w:numPr>
                <w:ilvl w:val="0"/>
                <w:numId w:val="53"/>
              </w:numPr>
              <w:jc w:val="both"/>
              <w:rPr>
                <w:b/>
                <w:bCs/>
                <w:rtl/>
              </w:rPr>
            </w:pPr>
            <w:r w:rsidRPr="007F4D9B">
              <w:rPr>
                <w:b/>
                <w:bCs/>
                <w:color w:val="548DD4" w:themeColor="text2" w:themeTint="99"/>
                <w:rtl/>
              </w:rPr>
              <w:t>المفلسون</w:t>
            </w:r>
            <w:r w:rsidRPr="003F71F3">
              <w:rPr>
                <w:b/>
                <w:bCs/>
                <w:rtl/>
              </w:rPr>
              <w:t xml:space="preserve"> أو من طلبوا إشهار إفلاسهم, أو ثبت إعسارهم, أو صدر أمر بوضعهم تحت الحراسة.</w:t>
            </w:r>
          </w:p>
          <w:p w:rsidR="00035B76" w:rsidRDefault="00035B76" w:rsidP="003F71F3">
            <w:pPr>
              <w:pStyle w:val="a6"/>
              <w:numPr>
                <w:ilvl w:val="0"/>
                <w:numId w:val="53"/>
              </w:numPr>
              <w:jc w:val="both"/>
              <w:rPr>
                <w:b/>
                <w:bCs/>
              </w:rPr>
            </w:pPr>
            <w:r w:rsidRPr="007F4D9B">
              <w:rPr>
                <w:b/>
                <w:bCs/>
                <w:color w:val="548DD4" w:themeColor="text2" w:themeTint="99"/>
                <w:rtl/>
              </w:rPr>
              <w:t>الشركات التي جرى حلها</w:t>
            </w:r>
            <w:r w:rsidRPr="003F71F3">
              <w:rPr>
                <w:b/>
                <w:bCs/>
                <w:rtl/>
              </w:rPr>
              <w:t xml:space="preserve"> أو تصفيتها.</w:t>
            </w:r>
          </w:p>
          <w:p w:rsidR="00035B76" w:rsidRPr="007F4D9B" w:rsidRDefault="00035B76" w:rsidP="003F71F3">
            <w:pPr>
              <w:pStyle w:val="a6"/>
              <w:numPr>
                <w:ilvl w:val="0"/>
                <w:numId w:val="53"/>
              </w:numPr>
              <w:jc w:val="both"/>
              <w:rPr>
                <w:b/>
                <w:bCs/>
                <w:color w:val="548DD4" w:themeColor="text2" w:themeTint="99"/>
              </w:rPr>
            </w:pPr>
            <w:r w:rsidRPr="003F71F3">
              <w:rPr>
                <w:b/>
                <w:bCs/>
                <w:rtl/>
              </w:rPr>
              <w:t xml:space="preserve">من لم يبلغ </w:t>
            </w:r>
            <w:r w:rsidRPr="007F4D9B">
              <w:rPr>
                <w:b/>
                <w:bCs/>
                <w:color w:val="548DD4" w:themeColor="text2" w:themeTint="99"/>
                <w:rtl/>
              </w:rPr>
              <w:t>الثامنة عشر من العمر.</w:t>
            </w:r>
          </w:p>
          <w:p w:rsidR="00035B76" w:rsidRPr="007F4D9B" w:rsidRDefault="00035B76" w:rsidP="003F71F3">
            <w:pPr>
              <w:pStyle w:val="a6"/>
              <w:numPr>
                <w:ilvl w:val="0"/>
                <w:numId w:val="53"/>
              </w:numPr>
              <w:jc w:val="both"/>
              <w:rPr>
                <w:b/>
                <w:bCs/>
                <w:color w:val="548DD4" w:themeColor="text2" w:themeTint="99"/>
                <w:rtl/>
              </w:rPr>
            </w:pPr>
            <w:r w:rsidRPr="007F4D9B">
              <w:rPr>
                <w:b/>
                <w:bCs/>
                <w:color w:val="548DD4" w:themeColor="text2" w:themeTint="99"/>
                <w:rtl/>
              </w:rPr>
              <w:t>ناقصو الأهلية.</w:t>
            </w:r>
          </w:p>
          <w:p w:rsidR="00035B76" w:rsidRDefault="00035B76" w:rsidP="003F71F3">
            <w:pPr>
              <w:pStyle w:val="a6"/>
              <w:numPr>
                <w:ilvl w:val="0"/>
                <w:numId w:val="53"/>
              </w:numPr>
              <w:jc w:val="both"/>
              <w:rPr>
                <w:b/>
                <w:bCs/>
              </w:rPr>
            </w:pPr>
            <w:r w:rsidRPr="003F71F3">
              <w:rPr>
                <w:b/>
                <w:bCs/>
                <w:rtl/>
              </w:rPr>
              <w:t xml:space="preserve">من </w:t>
            </w:r>
            <w:r w:rsidRPr="007F4D9B">
              <w:rPr>
                <w:b/>
                <w:bCs/>
                <w:color w:val="548DD4" w:themeColor="text2" w:themeTint="99"/>
                <w:rtl/>
              </w:rPr>
              <w:t>صدر قرار بمنع التعامل معه</w:t>
            </w:r>
            <w:r w:rsidRPr="003F71F3">
              <w:rPr>
                <w:b/>
                <w:bCs/>
                <w:rtl/>
              </w:rPr>
              <w:t xml:space="preserve"> من الجهات المخولة بذلك نظاما أو بحكم قضائي حتى تنتهي مدة المنع من التعامل</w:t>
            </w:r>
          </w:p>
          <w:p w:rsidR="00035B76" w:rsidRDefault="00035B76" w:rsidP="00035B76">
            <w:pPr>
              <w:pStyle w:val="a6"/>
              <w:ind w:left="1080"/>
              <w:jc w:val="both"/>
              <w:rPr>
                <w:b/>
                <w:bCs/>
                <w:rtl/>
              </w:rPr>
            </w:pPr>
            <w:r>
              <w:rPr>
                <w:rFonts w:hint="cs"/>
                <w:b/>
                <w:bCs/>
                <w:rtl/>
              </w:rPr>
              <w:t xml:space="preserve">      مثال : </w:t>
            </w:r>
            <w:r w:rsidRPr="00035B76">
              <w:rPr>
                <w:b/>
                <w:bCs/>
                <w:rtl/>
              </w:rPr>
              <w:t>القرار الإداري الذي أصدره وزير الصحة في المملكة العربية السعودية في أواخر عام 1429هـ \ 2008م بمنع وكلاء شركات التبغ سواء المستوردين أو المروجين بطريق مباشر أو غير مباشر من الدخول في المنافسات التي تطرحها وزارة الصحة لشراء الأدوية والمستلزمات الطبية دون أن يشمل الحظر الأنواع الأخرىى من العقود الإدارية</w:t>
            </w:r>
          </w:p>
          <w:p w:rsidR="00035B76" w:rsidRDefault="00035B76" w:rsidP="00035B76">
            <w:pPr>
              <w:jc w:val="both"/>
              <w:rPr>
                <w:b/>
                <w:bCs/>
                <w:rtl/>
              </w:rPr>
            </w:pPr>
            <w:r>
              <w:rPr>
                <w:rFonts w:hint="cs"/>
                <w:b/>
                <w:bCs/>
                <w:rtl/>
              </w:rPr>
              <w:t xml:space="preserve">          ط- </w:t>
            </w:r>
            <w:r w:rsidRPr="007F4D9B">
              <w:rPr>
                <w:b/>
                <w:bCs/>
                <w:color w:val="548DD4" w:themeColor="text2" w:themeTint="99"/>
                <w:rtl/>
              </w:rPr>
              <w:t>الشركات أو المؤسسات السعودية أو غير السعودية التي أدين مديرها</w:t>
            </w:r>
            <w:r w:rsidRPr="00035B76">
              <w:rPr>
                <w:b/>
                <w:bCs/>
                <w:rtl/>
              </w:rPr>
              <w:t xml:space="preserve"> أو أحد منسوبيها بارتكاب إحدى الجرائم المنصوص عليها في نظام مكافحة الرشوة إذا كانت الجريمة قد وقعت </w:t>
            </w:r>
          </w:p>
          <w:p w:rsidR="00083AFB" w:rsidRDefault="00035B76" w:rsidP="00083AFB">
            <w:pPr>
              <w:jc w:val="both"/>
              <w:rPr>
                <w:b/>
                <w:bCs/>
                <w:rtl/>
              </w:rPr>
            </w:pPr>
            <w:r>
              <w:rPr>
                <w:rFonts w:hint="cs"/>
                <w:b/>
                <w:bCs/>
                <w:rtl/>
              </w:rPr>
              <w:t xml:space="preserve">                 </w:t>
            </w:r>
            <w:r w:rsidRPr="00035B76">
              <w:rPr>
                <w:b/>
                <w:bCs/>
                <w:rtl/>
              </w:rPr>
              <w:t>لمصلحة الشركة أو المؤسسة.</w:t>
            </w:r>
            <w:r w:rsidR="007F4D9B">
              <w:rPr>
                <w:rFonts w:hint="cs"/>
                <w:b/>
                <w:bCs/>
                <w:rtl/>
              </w:rPr>
              <w:t xml:space="preserve"> </w:t>
            </w:r>
            <w:r w:rsidRPr="007F4D9B">
              <w:rPr>
                <w:b/>
                <w:bCs/>
                <w:color w:val="C00000"/>
                <w:rtl/>
              </w:rPr>
              <w:t>ولم يرد النص على هذه الحالة الأخيرة في نظام المنافسات وفي أو في لائحته التنفيذية</w:t>
            </w:r>
            <w:r w:rsidRPr="00035B76">
              <w:rPr>
                <w:b/>
                <w:bCs/>
                <w:rtl/>
              </w:rPr>
              <w:t xml:space="preserve"> وإنما ورد النص عليها في نظام مكافحة الرشوة</w:t>
            </w:r>
            <w:r w:rsidR="00083AFB">
              <w:rPr>
                <w:rFonts w:hint="cs"/>
                <w:b/>
                <w:bCs/>
                <w:rtl/>
              </w:rPr>
              <w:t xml:space="preserve"> </w:t>
            </w:r>
            <w:r w:rsidR="00083AFB" w:rsidRPr="00083AFB">
              <w:rPr>
                <w:b/>
                <w:bCs/>
                <w:rtl/>
              </w:rPr>
              <w:t xml:space="preserve">التي أجازت </w:t>
            </w:r>
          </w:p>
          <w:p w:rsidR="00035B76" w:rsidRDefault="00083AFB" w:rsidP="00083AFB">
            <w:pPr>
              <w:jc w:val="both"/>
              <w:rPr>
                <w:b/>
                <w:bCs/>
                <w:rtl/>
              </w:rPr>
            </w:pPr>
            <w:r>
              <w:rPr>
                <w:rFonts w:hint="cs"/>
                <w:b/>
                <w:bCs/>
                <w:rtl/>
              </w:rPr>
              <w:t xml:space="preserve">                 </w:t>
            </w:r>
            <w:r w:rsidRPr="00083AFB">
              <w:rPr>
                <w:b/>
                <w:bCs/>
                <w:rtl/>
              </w:rPr>
              <w:t>لمجلس الوزراء في إعادت النظر في عقوبة حرمان الشركة أو المؤسسة في إبرام عقود إدارية مع الحكومة وذلك بعد انقضاء خمس سنوات من انقضاء صدور الحكم.</w:t>
            </w:r>
          </w:p>
          <w:p w:rsidR="007F4D9B" w:rsidRPr="007F4D9B" w:rsidRDefault="007F4D9B" w:rsidP="007F4D9B">
            <w:pPr>
              <w:jc w:val="both"/>
              <w:rPr>
                <w:b/>
                <w:bCs/>
                <w:color w:val="548DD4" w:themeColor="text2" w:themeTint="99"/>
                <w:u w:val="single"/>
                <w:rtl/>
              </w:rPr>
            </w:pPr>
            <w:r>
              <w:rPr>
                <w:rFonts w:hint="cs"/>
                <w:b/>
                <w:bCs/>
                <w:rtl/>
              </w:rPr>
              <w:t xml:space="preserve">ملاحظة : </w:t>
            </w:r>
            <w:r w:rsidRPr="007F4D9B">
              <w:rPr>
                <w:b/>
                <w:bCs/>
                <w:color w:val="548DD4" w:themeColor="text2" w:themeTint="99"/>
                <w:u w:val="single"/>
                <w:rtl/>
              </w:rPr>
              <w:t>طبيعة الحرمان تختلف في الفئات المشار إليها</w:t>
            </w:r>
            <w:r w:rsidRPr="007F4D9B">
              <w:rPr>
                <w:rFonts w:hint="cs"/>
                <w:b/>
                <w:bCs/>
                <w:color w:val="548DD4" w:themeColor="text2" w:themeTint="99"/>
                <w:u w:val="single"/>
                <w:rtl/>
              </w:rPr>
              <w:t xml:space="preserve"> </w:t>
            </w:r>
          </w:p>
          <w:p w:rsidR="007F4D9B" w:rsidRDefault="007F4D9B" w:rsidP="005650DF">
            <w:pPr>
              <w:pStyle w:val="a6"/>
              <w:numPr>
                <w:ilvl w:val="0"/>
                <w:numId w:val="54"/>
              </w:numPr>
              <w:jc w:val="both"/>
              <w:rPr>
                <w:b/>
                <w:bCs/>
              </w:rPr>
            </w:pPr>
            <w:r w:rsidRPr="007F4D9B">
              <w:rPr>
                <w:b/>
                <w:bCs/>
                <w:highlight w:val="yellow"/>
                <w:rtl/>
              </w:rPr>
              <w:t>حرمان وقائي</w:t>
            </w:r>
            <w:r w:rsidRPr="007F4D9B">
              <w:rPr>
                <w:b/>
                <w:bCs/>
                <w:rtl/>
              </w:rPr>
              <w:t xml:space="preserve"> يراد به حماية المال العام ووقايته من شبهة التربح أو المجاملات مثل ذلك المفروض على موظفي الدولة</w:t>
            </w:r>
          </w:p>
          <w:p w:rsidR="00035B76" w:rsidRDefault="007F4D9B" w:rsidP="005650DF">
            <w:pPr>
              <w:pStyle w:val="a6"/>
              <w:numPr>
                <w:ilvl w:val="0"/>
                <w:numId w:val="54"/>
              </w:numPr>
              <w:jc w:val="both"/>
              <w:rPr>
                <w:b/>
                <w:bCs/>
              </w:rPr>
            </w:pPr>
            <w:r w:rsidRPr="007F4D9B">
              <w:rPr>
                <w:b/>
                <w:bCs/>
                <w:highlight w:val="yellow"/>
                <w:rtl/>
              </w:rPr>
              <w:lastRenderedPageBreak/>
              <w:t>حرمان جزائي</w:t>
            </w:r>
            <w:r w:rsidRPr="007F4D9B">
              <w:rPr>
                <w:b/>
                <w:bCs/>
                <w:rtl/>
              </w:rPr>
              <w:t xml:space="preserve"> أي يأخذ مفهوم العقوبة ومثاله الحرمان المفروض على الشركات والمؤسسات الذي يثبت وقوع جرم الرشوة لمصلحتها</w:t>
            </w:r>
          </w:p>
          <w:p w:rsidR="002154E7" w:rsidRPr="00E003F0" w:rsidRDefault="002154E7" w:rsidP="002154E7">
            <w:pPr>
              <w:pStyle w:val="a6"/>
              <w:jc w:val="both"/>
              <w:rPr>
                <w:b/>
                <w:bCs/>
                <w:rtl/>
              </w:rPr>
            </w:pPr>
          </w:p>
        </w:tc>
      </w:tr>
      <w:tr w:rsidR="003412BE" w:rsidTr="003C32A7">
        <w:tc>
          <w:tcPr>
            <w:tcW w:w="7087" w:type="dxa"/>
          </w:tcPr>
          <w:p w:rsidR="00A12AD5" w:rsidRPr="003C32A7" w:rsidRDefault="00E003F0" w:rsidP="00E003F0">
            <w:pPr>
              <w:jc w:val="both"/>
              <w:rPr>
                <w:b/>
                <w:bCs/>
                <w:highlight w:val="yellow"/>
                <w:rtl/>
              </w:rPr>
            </w:pPr>
            <w:r w:rsidRPr="003C32A7">
              <w:rPr>
                <w:b/>
                <w:bCs/>
                <w:highlight w:val="yellow"/>
                <w:rtl/>
              </w:rPr>
              <w:lastRenderedPageBreak/>
              <w:t>جنسية المتعاقد</w:t>
            </w:r>
          </w:p>
        </w:tc>
        <w:tc>
          <w:tcPr>
            <w:tcW w:w="7087" w:type="dxa"/>
          </w:tcPr>
          <w:p w:rsidR="003412BE" w:rsidRPr="003C32A7" w:rsidRDefault="00E003F0" w:rsidP="00E003F0">
            <w:pPr>
              <w:jc w:val="both"/>
              <w:rPr>
                <w:b/>
                <w:bCs/>
                <w:highlight w:val="yellow"/>
                <w:rtl/>
              </w:rPr>
            </w:pPr>
            <w:r w:rsidRPr="003C32A7">
              <w:rPr>
                <w:b/>
                <w:bCs/>
                <w:highlight w:val="yellow"/>
                <w:rtl/>
              </w:rPr>
              <w:t>مدة تقديم وسريان العروض ( العطاءات )</w:t>
            </w:r>
          </w:p>
        </w:tc>
      </w:tr>
      <w:tr w:rsidR="00035B76" w:rsidTr="003C32A7">
        <w:tc>
          <w:tcPr>
            <w:tcW w:w="7087" w:type="dxa"/>
          </w:tcPr>
          <w:p w:rsidR="00E003F0" w:rsidRDefault="00E003F0" w:rsidP="005650DF">
            <w:pPr>
              <w:pStyle w:val="a6"/>
              <w:numPr>
                <w:ilvl w:val="0"/>
                <w:numId w:val="55"/>
              </w:numPr>
              <w:jc w:val="both"/>
              <w:rPr>
                <w:b/>
                <w:bCs/>
              </w:rPr>
            </w:pPr>
            <w:r w:rsidRPr="00F9519F">
              <w:rPr>
                <w:b/>
                <w:bCs/>
                <w:rtl/>
              </w:rPr>
              <w:t>تقوم كثير من العقود الإدارية على الاعتبار الشخصي وعلى الرغبة في أن تتحقق أكبر فائدة ممكنة منها للأشخاص السعودي</w:t>
            </w:r>
            <w:r>
              <w:rPr>
                <w:b/>
                <w:bCs/>
                <w:rtl/>
              </w:rPr>
              <w:t xml:space="preserve">ين طبيعيين كانوا أم اعتباريين </w:t>
            </w:r>
            <w:r>
              <w:rPr>
                <w:rFonts w:hint="cs"/>
                <w:b/>
                <w:bCs/>
                <w:rtl/>
              </w:rPr>
              <w:t xml:space="preserve">. </w:t>
            </w:r>
          </w:p>
          <w:p w:rsidR="00E003F0" w:rsidRDefault="00E003F0" w:rsidP="005650DF">
            <w:pPr>
              <w:pStyle w:val="a6"/>
              <w:numPr>
                <w:ilvl w:val="0"/>
                <w:numId w:val="55"/>
              </w:numPr>
              <w:jc w:val="both"/>
              <w:rPr>
                <w:b/>
                <w:bCs/>
              </w:rPr>
            </w:pPr>
            <w:r w:rsidRPr="00F9519F">
              <w:rPr>
                <w:b/>
                <w:bCs/>
                <w:rtl/>
              </w:rPr>
              <w:t xml:space="preserve">لذا فإنه يفضل أن تبرم عقود جهات الإدارة على المقاولين و </w:t>
            </w:r>
            <w:r>
              <w:rPr>
                <w:b/>
                <w:bCs/>
                <w:rtl/>
              </w:rPr>
              <w:t xml:space="preserve">الموردين والمستثمرين السعوديين </w:t>
            </w:r>
          </w:p>
          <w:p w:rsidR="00E003F0" w:rsidRDefault="00E003F0" w:rsidP="005650DF">
            <w:pPr>
              <w:pStyle w:val="a6"/>
              <w:numPr>
                <w:ilvl w:val="0"/>
                <w:numId w:val="55"/>
              </w:numPr>
              <w:jc w:val="both"/>
              <w:rPr>
                <w:b/>
                <w:bCs/>
              </w:rPr>
            </w:pPr>
            <w:r w:rsidRPr="00F9519F">
              <w:rPr>
                <w:b/>
                <w:bCs/>
                <w:rtl/>
              </w:rPr>
              <w:t>لا يجوز التعاقد مع غير السعوديين من أفراد أو مؤسسات أو شركات إلا في حالة عدم توفر السعوديين</w:t>
            </w:r>
          </w:p>
          <w:p w:rsidR="00E003F0" w:rsidRDefault="00E003F0" w:rsidP="005650DF">
            <w:pPr>
              <w:pStyle w:val="a6"/>
              <w:numPr>
                <w:ilvl w:val="0"/>
                <w:numId w:val="55"/>
              </w:numPr>
              <w:jc w:val="both"/>
              <w:rPr>
                <w:b/>
                <w:bCs/>
              </w:rPr>
            </w:pPr>
            <w:r w:rsidRPr="00A12AD5">
              <w:rPr>
                <w:b/>
                <w:bCs/>
                <w:rtl/>
              </w:rPr>
              <w:t xml:space="preserve">إلزام الأجهزة الحكومية عند التعاقد على المقاولات الصغيرة والمتوسطة على المقاولين السعوديين </w:t>
            </w:r>
          </w:p>
          <w:p w:rsidR="00E003F0" w:rsidRDefault="00E003F0" w:rsidP="005650DF">
            <w:pPr>
              <w:pStyle w:val="a6"/>
              <w:numPr>
                <w:ilvl w:val="0"/>
                <w:numId w:val="55"/>
              </w:numPr>
              <w:jc w:val="both"/>
              <w:rPr>
                <w:b/>
                <w:bCs/>
              </w:rPr>
            </w:pPr>
            <w:r w:rsidRPr="00A12AD5">
              <w:rPr>
                <w:b/>
                <w:bCs/>
                <w:rtl/>
              </w:rPr>
              <w:t>الزم هذه الجهات بقصر أعمال المقاولات غير الإنشائية مثل الإعاشة والصيانة والنظافة والنقل والتشغيل وتوريد مواد الخام ونحوها من العقود على المقاولين السعوديين فحسب</w:t>
            </w:r>
          </w:p>
          <w:p w:rsidR="00E003F0" w:rsidRDefault="00E003F0" w:rsidP="005650DF">
            <w:pPr>
              <w:pStyle w:val="a6"/>
              <w:numPr>
                <w:ilvl w:val="0"/>
                <w:numId w:val="55"/>
              </w:numPr>
              <w:jc w:val="both"/>
              <w:rPr>
                <w:b/>
                <w:bCs/>
              </w:rPr>
            </w:pPr>
            <w:r w:rsidRPr="00A12AD5">
              <w:rPr>
                <w:b/>
                <w:bCs/>
                <w:rtl/>
              </w:rPr>
              <w:t>أما بالنسبة لعقود الأشغال التي قد تسند إلى شركة مقاولات أجنبية فإنه من المتعين على جهة الإدارة أن تُضَمن العقد النموذجي نصاً صريحا يقضي بأن تتخلى هذه الشركة عن نسبة لا تقل عن 30% من قيمة العقد كأعمال تسند إلـــى مقـاول سعودي</w:t>
            </w:r>
          </w:p>
          <w:p w:rsidR="00035B76" w:rsidRPr="00E003F0" w:rsidRDefault="00E003F0" w:rsidP="005650DF">
            <w:pPr>
              <w:pStyle w:val="a6"/>
              <w:numPr>
                <w:ilvl w:val="0"/>
                <w:numId w:val="55"/>
              </w:numPr>
              <w:jc w:val="both"/>
              <w:rPr>
                <w:b/>
                <w:bCs/>
                <w:rtl/>
              </w:rPr>
            </w:pPr>
            <w:r w:rsidRPr="00E003F0">
              <w:rPr>
                <w:b/>
                <w:bCs/>
                <w:rtl/>
              </w:rPr>
              <w:t>لا يجوز لجهات الإدارة التعاقد مع الأفراد والمؤسسات والشركات السعودية أو غير السعودية أو المختلطة ما لم يكن مرخصا لها بمزاولة النشاط في المملكة</w:t>
            </w:r>
            <w:r w:rsidRPr="00E003F0">
              <w:rPr>
                <w:rFonts w:hint="cs"/>
                <w:b/>
                <w:bCs/>
                <w:rtl/>
              </w:rPr>
              <w:t xml:space="preserve"> .</w:t>
            </w:r>
          </w:p>
        </w:tc>
        <w:tc>
          <w:tcPr>
            <w:tcW w:w="7087" w:type="dxa"/>
          </w:tcPr>
          <w:p w:rsidR="00035B76" w:rsidRDefault="00E003F0" w:rsidP="005650DF">
            <w:pPr>
              <w:pStyle w:val="a6"/>
              <w:numPr>
                <w:ilvl w:val="0"/>
                <w:numId w:val="56"/>
              </w:numPr>
              <w:jc w:val="both"/>
              <w:rPr>
                <w:b/>
                <w:bCs/>
              </w:rPr>
            </w:pPr>
            <w:r w:rsidRPr="00E003F0">
              <w:rPr>
                <w:b/>
                <w:bCs/>
                <w:rtl/>
              </w:rPr>
              <w:t>وجوب أن يكون أول إعلان عن المنافسة سابقاً لموعد تقديم العروض بمدة لا تقل عن ثلاثين يوما , أما كانـــت المشــاريع أو الأعمال للجهة الحكومية تبلغ التكاليف التقديرية لها مبلغ خمسين مليون ريال فأكثر فيتعين أن تكون المدة ما بين أول إعلان و الموعد النهائي لتقديم العروض لا تقل عن ( 60 يوما)</w:t>
            </w:r>
          </w:p>
          <w:p w:rsidR="00CE6AA9" w:rsidRPr="00A8194C" w:rsidRDefault="00CE6AA9" w:rsidP="005650DF">
            <w:pPr>
              <w:pStyle w:val="a6"/>
              <w:numPr>
                <w:ilvl w:val="0"/>
                <w:numId w:val="56"/>
              </w:numPr>
              <w:jc w:val="both"/>
              <w:rPr>
                <w:b/>
                <w:bCs/>
                <w:color w:val="FF0000"/>
              </w:rPr>
            </w:pPr>
            <w:r w:rsidRPr="00CE6AA9">
              <w:rPr>
                <w:b/>
                <w:bCs/>
                <w:rtl/>
              </w:rPr>
              <w:t xml:space="preserve">مدة سريان العروض في المنافسات </w:t>
            </w:r>
            <w:r w:rsidRPr="00A8194C">
              <w:rPr>
                <w:b/>
                <w:bCs/>
                <w:color w:val="FF0000"/>
                <w:rtl/>
              </w:rPr>
              <w:t>العامة بــ (90) تسعين يوماً سابقة على الموعد المحدد لفض أو فتح المظــاريف.</w:t>
            </w:r>
          </w:p>
          <w:p w:rsidR="00CE6AA9" w:rsidRDefault="00CE6AA9" w:rsidP="005650DF">
            <w:pPr>
              <w:pStyle w:val="a6"/>
              <w:numPr>
                <w:ilvl w:val="0"/>
                <w:numId w:val="56"/>
              </w:numPr>
              <w:jc w:val="both"/>
              <w:rPr>
                <w:b/>
                <w:bCs/>
              </w:rPr>
            </w:pPr>
            <w:r w:rsidRPr="00CE6AA9">
              <w:rPr>
                <w:b/>
                <w:bCs/>
                <w:rtl/>
              </w:rPr>
              <w:t>إن قام أحدهم بسحب العرض المقدم منه قبل انتهاء فترة 90 يوما تتم مصادرة الضمان الابتدائي المقدم منه وذلك لضمان عدم انسحاب المتنافسين لمصلحة متنافس آخر</w:t>
            </w:r>
          </w:p>
          <w:p w:rsidR="00CE6AA9" w:rsidRPr="00E003F0" w:rsidRDefault="00CE6AA9" w:rsidP="005650DF">
            <w:pPr>
              <w:pStyle w:val="a6"/>
              <w:numPr>
                <w:ilvl w:val="0"/>
                <w:numId w:val="56"/>
              </w:numPr>
              <w:jc w:val="both"/>
              <w:rPr>
                <w:b/>
                <w:bCs/>
                <w:rtl/>
              </w:rPr>
            </w:pPr>
            <w:r w:rsidRPr="00CE6AA9">
              <w:rPr>
                <w:b/>
                <w:bCs/>
                <w:rtl/>
              </w:rPr>
              <w:t>حظر النظام تمديد فترة الضمان الابتدائي إلا بعلم وموافقة صاحب العرض حيث لا يجوز ارتباطه بالمنافسة أو تحمل تكاليف الضمان لفترة أطول من ذلك إلا برضاه.فإن انقضت المدة المحددة دون أن يتم فتح المظاريف ورغب أحد المتنافسين في الانسحاب أجيب إلى طلبه ويتم الإفراج عن الضمان الابتدائي المقدم منه</w:t>
            </w:r>
          </w:p>
        </w:tc>
      </w:tr>
      <w:tr w:rsidR="00035B76" w:rsidTr="003C32A7">
        <w:tc>
          <w:tcPr>
            <w:tcW w:w="7087" w:type="dxa"/>
          </w:tcPr>
          <w:p w:rsidR="00035B76" w:rsidRPr="003C32A7" w:rsidRDefault="00CE6AA9" w:rsidP="00CE6AA9">
            <w:pPr>
              <w:jc w:val="both"/>
              <w:rPr>
                <w:b/>
                <w:bCs/>
                <w:highlight w:val="yellow"/>
                <w:rtl/>
              </w:rPr>
            </w:pPr>
            <w:r w:rsidRPr="003C32A7">
              <w:rPr>
                <w:b/>
                <w:bCs/>
                <w:highlight w:val="yellow"/>
                <w:rtl/>
              </w:rPr>
              <w:t>تأمين ضمان الجدية</w:t>
            </w:r>
          </w:p>
        </w:tc>
        <w:tc>
          <w:tcPr>
            <w:tcW w:w="7087" w:type="dxa"/>
          </w:tcPr>
          <w:p w:rsidR="00035B76" w:rsidRPr="003C32A7" w:rsidRDefault="00593D67" w:rsidP="00593D67">
            <w:pPr>
              <w:jc w:val="both"/>
              <w:rPr>
                <w:b/>
                <w:bCs/>
                <w:highlight w:val="yellow"/>
                <w:rtl/>
              </w:rPr>
            </w:pPr>
            <w:r w:rsidRPr="003C32A7">
              <w:rPr>
                <w:b/>
                <w:bCs/>
                <w:highlight w:val="yellow"/>
                <w:rtl/>
              </w:rPr>
              <w:t>وجوب الحصول على موافقة صاحب الصلاحية</w:t>
            </w:r>
          </w:p>
        </w:tc>
      </w:tr>
      <w:tr w:rsidR="00035B76" w:rsidTr="003C32A7">
        <w:tc>
          <w:tcPr>
            <w:tcW w:w="7087" w:type="dxa"/>
          </w:tcPr>
          <w:p w:rsidR="00CE6AA9" w:rsidRPr="00CE6AA9" w:rsidRDefault="00CE6AA9" w:rsidP="005650DF">
            <w:pPr>
              <w:pStyle w:val="a6"/>
              <w:numPr>
                <w:ilvl w:val="0"/>
                <w:numId w:val="57"/>
              </w:numPr>
              <w:jc w:val="both"/>
              <w:rPr>
                <w:b/>
                <w:bCs/>
              </w:rPr>
            </w:pPr>
            <w:r w:rsidRPr="00CE6AA9">
              <w:rPr>
                <w:b/>
                <w:bCs/>
                <w:rtl/>
              </w:rPr>
              <w:t>حرصاً على التأكد من جدية الراغبين في التعاقد فقد نص النظام على وجوب اقتران كل عطاء يتم تقديمه إلى جهة الإدارة بتأمين أو ضمان ابتدائي تتراوح نسبته ما بين 1% إلى 2% منِ إجمالي قيمة العرض الذي تقدم به صاحب العطاء , واستثناءً يُعفى صاحب العطاء من تقديم الضمان الابتدائي في حالتين :</w:t>
            </w:r>
          </w:p>
          <w:p w:rsidR="00CE6AA9" w:rsidRPr="00CE6AA9" w:rsidRDefault="00CE6AA9" w:rsidP="005650DF">
            <w:pPr>
              <w:pStyle w:val="a6"/>
              <w:numPr>
                <w:ilvl w:val="0"/>
                <w:numId w:val="58"/>
              </w:numPr>
              <w:jc w:val="both"/>
              <w:rPr>
                <w:b/>
                <w:bCs/>
              </w:rPr>
            </w:pPr>
            <w:r w:rsidRPr="00CE6AA9">
              <w:rPr>
                <w:b/>
                <w:bCs/>
                <w:rtl/>
              </w:rPr>
              <w:t>حالة الشراء المباشر (ما لم تكن العروض مغلقة فيتعين تقديم الضمان).</w:t>
            </w:r>
          </w:p>
          <w:p w:rsidR="00CE6AA9" w:rsidRPr="00CE6AA9" w:rsidRDefault="00CE6AA9" w:rsidP="005650DF">
            <w:pPr>
              <w:pStyle w:val="a6"/>
              <w:numPr>
                <w:ilvl w:val="0"/>
                <w:numId w:val="58"/>
              </w:numPr>
              <w:jc w:val="both"/>
              <w:rPr>
                <w:b/>
                <w:bCs/>
                <w:rtl/>
              </w:rPr>
            </w:pPr>
            <w:r w:rsidRPr="00CE6AA9">
              <w:rPr>
                <w:b/>
                <w:bCs/>
                <w:rtl/>
              </w:rPr>
              <w:t>تعاقدات الجهات الحكومية فيما بينها , وكذالك في حال تعاقداتها مع الجمعيات الخيرية والجمعيات ذات النفع العام (شريطة أن تقوم بتنفيذ الأعمال بنفسها).</w:t>
            </w:r>
          </w:p>
          <w:p w:rsidR="00CE6AA9" w:rsidRPr="00CE6AA9" w:rsidRDefault="00CE6AA9" w:rsidP="005650DF">
            <w:pPr>
              <w:pStyle w:val="a6"/>
              <w:numPr>
                <w:ilvl w:val="0"/>
                <w:numId w:val="57"/>
              </w:numPr>
              <w:jc w:val="both"/>
              <w:rPr>
                <w:b/>
                <w:bCs/>
              </w:rPr>
            </w:pPr>
            <w:r w:rsidRPr="00CE6AA9">
              <w:rPr>
                <w:b/>
                <w:bCs/>
                <w:rtl/>
              </w:rPr>
              <w:t>يتم رفع قيمة الضمان الابتدائي إلى 5%من قيمة العقد كضمان نهائي في حالة ترسية العقد عليه وذلك خلال عشرة أيام من تاريخ الترسية (</w:t>
            </w:r>
            <w:r w:rsidR="009778DA">
              <w:rPr>
                <w:rFonts w:hint="cs"/>
                <w:b/>
                <w:bCs/>
                <w:rtl/>
              </w:rPr>
              <w:t xml:space="preserve"> </w:t>
            </w:r>
            <w:r w:rsidRPr="00CE6AA9">
              <w:rPr>
                <w:b/>
                <w:bCs/>
                <w:rtl/>
              </w:rPr>
              <w:t>يجوز تمديد هذه الفترة لفترة مماثلة</w:t>
            </w:r>
            <w:r w:rsidR="009778DA">
              <w:rPr>
                <w:rFonts w:hint="cs"/>
                <w:b/>
                <w:bCs/>
                <w:rtl/>
              </w:rPr>
              <w:t xml:space="preserve"> </w:t>
            </w:r>
            <w:r w:rsidRPr="00CE6AA9">
              <w:rPr>
                <w:b/>
                <w:bCs/>
                <w:rtl/>
              </w:rPr>
              <w:t>)</w:t>
            </w:r>
            <w:r w:rsidR="009778DA">
              <w:rPr>
                <w:rFonts w:hint="cs"/>
                <w:b/>
                <w:bCs/>
                <w:rtl/>
              </w:rPr>
              <w:t xml:space="preserve"> </w:t>
            </w:r>
            <w:r w:rsidRPr="00CE6AA9">
              <w:rPr>
                <w:b/>
                <w:bCs/>
                <w:rtl/>
              </w:rPr>
              <w:t>وإلا تمت مصادرة الضمان الابتدائي ومن ثم التفاوض مع العرض الذي يليه.</w:t>
            </w:r>
          </w:p>
          <w:p w:rsidR="00035B76" w:rsidRPr="00CE6AA9" w:rsidRDefault="009778DA" w:rsidP="005650DF">
            <w:pPr>
              <w:pStyle w:val="a6"/>
              <w:numPr>
                <w:ilvl w:val="0"/>
                <w:numId w:val="57"/>
              </w:numPr>
              <w:jc w:val="both"/>
              <w:rPr>
                <w:b/>
                <w:bCs/>
                <w:rtl/>
              </w:rPr>
            </w:pPr>
            <w:r w:rsidRPr="009778DA">
              <w:rPr>
                <w:b/>
                <w:bCs/>
                <w:rtl/>
              </w:rPr>
              <w:t>لا يكون الضمان نهائي في حالة الشراء المباشر إذا( رأت الجهة الحكومية ضرورة تقديمه ) كما يعفى من تقديم هذا الضمان الجهات الحكومية الخاضعة لأحكام هذا الضمان وكذلك المؤسسات العامة والشركات التي تملك الحكومة (51%) من رأس مالها كحد أدنى.وكذلك الجمعيات الخيرية والجمعيات ذات النفع العام شريطة أن تقوم بتنفيذ أعمالها بنفسها</w:t>
            </w:r>
          </w:p>
        </w:tc>
        <w:tc>
          <w:tcPr>
            <w:tcW w:w="7087" w:type="dxa"/>
          </w:tcPr>
          <w:p w:rsidR="00593D67" w:rsidRPr="00593D67" w:rsidRDefault="00593D67" w:rsidP="005650DF">
            <w:pPr>
              <w:pStyle w:val="a6"/>
              <w:numPr>
                <w:ilvl w:val="0"/>
                <w:numId w:val="59"/>
              </w:numPr>
              <w:jc w:val="both"/>
              <w:rPr>
                <w:b/>
                <w:bCs/>
              </w:rPr>
            </w:pPr>
            <w:r w:rsidRPr="00593D67">
              <w:rPr>
                <w:b/>
                <w:bCs/>
                <w:rtl/>
              </w:rPr>
              <w:t xml:space="preserve">و يراد به حصول جهة الإدارة على الموافقة المسبقة من صاحب الصلاحية في التوقيع على العقد ومثال ذلك ضرورة حصول جهة الإدارة الموافقة المسبقة لمجلس الوزراء وصدور مرسوم ملكي بذلك قبل إبرامها لعقد قرض </w:t>
            </w:r>
          </w:p>
          <w:p w:rsidR="00035B76" w:rsidRDefault="00593D67" w:rsidP="005650DF">
            <w:pPr>
              <w:pStyle w:val="a6"/>
              <w:numPr>
                <w:ilvl w:val="0"/>
                <w:numId w:val="59"/>
              </w:numPr>
              <w:jc w:val="both"/>
              <w:rPr>
                <w:b/>
                <w:bCs/>
              </w:rPr>
            </w:pPr>
            <w:r w:rsidRPr="00593D67">
              <w:rPr>
                <w:b/>
                <w:bCs/>
                <w:rtl/>
              </w:rPr>
              <w:t>هذا ولم يجز العمل-عادة-على ان تتضمن الأنظمة تحديدا للجهات او المسئولين أصحاب الصلاحية</w:t>
            </w:r>
          </w:p>
          <w:p w:rsidR="00593D67" w:rsidRDefault="00593D67" w:rsidP="005650DF">
            <w:pPr>
              <w:pStyle w:val="a6"/>
              <w:numPr>
                <w:ilvl w:val="0"/>
                <w:numId w:val="59"/>
              </w:numPr>
              <w:jc w:val="both"/>
              <w:rPr>
                <w:b/>
                <w:bCs/>
              </w:rPr>
            </w:pPr>
            <w:r w:rsidRPr="00593D67">
              <w:rPr>
                <w:b/>
                <w:bCs/>
                <w:rtl/>
              </w:rPr>
              <w:t>حدد نظام المنافسات الذين لهم صلاحية البت في العروض المقدمة للإدارة أيا كانت وسيلة التعاقد فصاحب الصلاحية في البث في الشراء وفقا لهذا النظام هو الوزير المختص أو رئيس الدائرة المستقلة أو من يفوضانه في ذلك.</w:t>
            </w:r>
          </w:p>
          <w:p w:rsidR="00593D67" w:rsidRDefault="00593D67" w:rsidP="005650DF">
            <w:pPr>
              <w:pStyle w:val="a6"/>
              <w:numPr>
                <w:ilvl w:val="0"/>
                <w:numId w:val="59"/>
              </w:numPr>
              <w:jc w:val="both"/>
              <w:rPr>
                <w:b/>
                <w:bCs/>
              </w:rPr>
            </w:pPr>
            <w:r w:rsidRPr="00593D67">
              <w:rPr>
                <w:b/>
                <w:bCs/>
                <w:rtl/>
              </w:rPr>
              <w:t xml:space="preserve">إذا بلغت قيمت المنقولات المراد بيعها في المزادات </w:t>
            </w:r>
            <w:r w:rsidRPr="009C574B">
              <w:rPr>
                <w:b/>
                <w:bCs/>
                <w:color w:val="548DD4" w:themeColor="text2" w:themeTint="99"/>
                <w:u w:val="single"/>
                <w:rtl/>
              </w:rPr>
              <w:t>مليون ريال</w:t>
            </w:r>
            <w:r w:rsidRPr="00593D67">
              <w:rPr>
                <w:b/>
                <w:bCs/>
                <w:rtl/>
              </w:rPr>
              <w:t xml:space="preserve"> أو أكثر فإن الوزير أو رئيس الدائرة المستقلة له صلاحية البت في ذلك البيع,أما إذا قلت القيمة عن ذلك فإن وكيل الوزارة أو من يفوضه يكون هو صاحب الصلاحية في الترسية.</w:t>
            </w:r>
          </w:p>
          <w:p w:rsidR="00F478C6" w:rsidRDefault="00F478C6" w:rsidP="005650DF">
            <w:pPr>
              <w:pStyle w:val="a6"/>
              <w:numPr>
                <w:ilvl w:val="0"/>
                <w:numId w:val="59"/>
              </w:numPr>
              <w:jc w:val="both"/>
              <w:rPr>
                <w:b/>
                <w:bCs/>
              </w:rPr>
            </w:pPr>
            <w:r w:rsidRPr="00F478C6">
              <w:rPr>
                <w:b/>
                <w:bCs/>
                <w:rtl/>
              </w:rPr>
              <w:t>إذا كانت الأعمال المطلوب تنفيذها في عقود(الأشغال)أو المواد المطلوب شرائها في(عقود الشراء)</w:t>
            </w:r>
            <w:r>
              <w:rPr>
                <w:rFonts w:hint="cs"/>
                <w:b/>
                <w:bCs/>
                <w:rtl/>
              </w:rPr>
              <w:t xml:space="preserve"> </w:t>
            </w:r>
            <w:r w:rsidRPr="009C574B">
              <w:rPr>
                <w:b/>
                <w:bCs/>
                <w:color w:val="C00000"/>
                <w:u w:val="single"/>
                <w:rtl/>
              </w:rPr>
              <w:t>تجاوز مبلغ ثلاثة ملايين</w:t>
            </w:r>
            <w:r w:rsidRPr="00F478C6">
              <w:rPr>
                <w:b/>
                <w:bCs/>
                <w:rtl/>
              </w:rPr>
              <w:t xml:space="preserve"> ريال,فيكون للوزير أو رئيس الدائرة المستقلة صلاحية</w:t>
            </w:r>
          </w:p>
          <w:p w:rsidR="00F478C6" w:rsidRDefault="00F478C6" w:rsidP="005650DF">
            <w:pPr>
              <w:pStyle w:val="a6"/>
              <w:numPr>
                <w:ilvl w:val="0"/>
                <w:numId w:val="59"/>
              </w:numPr>
              <w:jc w:val="both"/>
              <w:rPr>
                <w:b/>
                <w:bCs/>
              </w:rPr>
            </w:pPr>
            <w:r w:rsidRPr="00F478C6">
              <w:rPr>
                <w:b/>
                <w:bCs/>
                <w:rtl/>
              </w:rPr>
              <w:t>واذا أقل من هذا المبلغ فإن لوكيل الوزارة أو من يتم تفويضه داخل الوزارة صلاحية البت والتوقيع على هذه العقود.</w:t>
            </w:r>
          </w:p>
          <w:p w:rsidR="0014249E" w:rsidRPr="0014249E" w:rsidRDefault="0014249E" w:rsidP="005650DF">
            <w:pPr>
              <w:pStyle w:val="a6"/>
              <w:numPr>
                <w:ilvl w:val="0"/>
                <w:numId w:val="59"/>
              </w:numPr>
              <w:jc w:val="both"/>
              <w:rPr>
                <w:b/>
                <w:bCs/>
                <w:highlight w:val="yellow"/>
              </w:rPr>
            </w:pPr>
            <w:r w:rsidRPr="0014249E">
              <w:rPr>
                <w:b/>
                <w:bCs/>
                <w:highlight w:val="yellow"/>
                <w:rtl/>
              </w:rPr>
              <w:t xml:space="preserve">ويترتب على عدم حصول الإدارة على إذن مسبق من صاحب الصلاحية قبل إبرام العقد بطلانه </w:t>
            </w:r>
            <w:r w:rsidR="00D13AC3">
              <w:rPr>
                <w:b/>
                <w:bCs/>
                <w:highlight w:val="yellow"/>
                <w:rtl/>
              </w:rPr>
              <w:t>بطلانا مطلق سواء في حالة الإبرا</w:t>
            </w:r>
            <w:r w:rsidR="00D13AC3">
              <w:rPr>
                <w:rFonts w:hint="cs"/>
                <w:b/>
                <w:bCs/>
                <w:highlight w:val="yellow"/>
                <w:rtl/>
              </w:rPr>
              <w:t xml:space="preserve">م او حالة تجديد العقد </w:t>
            </w:r>
            <w:r w:rsidRPr="0014249E">
              <w:rPr>
                <w:b/>
                <w:bCs/>
                <w:highlight w:val="yellow"/>
                <w:rtl/>
              </w:rPr>
              <w:t xml:space="preserve"> </w:t>
            </w:r>
          </w:p>
          <w:p w:rsidR="0014249E" w:rsidRPr="0014249E" w:rsidRDefault="0014249E" w:rsidP="0014249E">
            <w:pPr>
              <w:jc w:val="both"/>
              <w:rPr>
                <w:b/>
                <w:bCs/>
                <w:rtl/>
              </w:rPr>
            </w:pPr>
            <w:r w:rsidRPr="0014249E">
              <w:rPr>
                <w:b/>
                <w:bCs/>
                <w:highlight w:val="yellow"/>
                <w:rtl/>
              </w:rPr>
              <w:t>أمثلة</w:t>
            </w:r>
            <w:r w:rsidRPr="0014249E">
              <w:rPr>
                <w:b/>
                <w:bCs/>
                <w:rtl/>
              </w:rPr>
              <w:t xml:space="preserve"> : العقود الذي يتعين الحصول على موافقة صاحب الصلاحية قبل إبرامها,الحصول على </w:t>
            </w:r>
            <w:r w:rsidRPr="0014249E">
              <w:rPr>
                <w:b/>
                <w:bCs/>
                <w:rtl/>
              </w:rPr>
              <w:lastRenderedPageBreak/>
              <w:t xml:space="preserve">موافقة المقام السامي فيما لو زادت قيمة العقد على </w:t>
            </w:r>
            <w:r w:rsidRPr="0014249E">
              <w:rPr>
                <w:b/>
                <w:bCs/>
                <w:color w:val="C00000"/>
                <w:u w:val="single"/>
                <w:rtl/>
              </w:rPr>
              <w:t>مئة مليون ريال</w:t>
            </w:r>
            <w:r w:rsidRPr="0014249E">
              <w:rPr>
                <w:b/>
                <w:bCs/>
                <w:rtl/>
              </w:rPr>
              <w:t xml:space="preserve"> وكذلك الحصول على موافقة مجلس رئيس الوزراء قبل التعقد </w:t>
            </w:r>
            <w:r w:rsidRPr="0014249E">
              <w:rPr>
                <w:b/>
                <w:bCs/>
                <w:color w:val="C00000"/>
                <w:u w:val="single"/>
                <w:rtl/>
              </w:rPr>
              <w:t>لشراء الأسلحة لمصلحة إحدى الجهات الحكومية</w:t>
            </w:r>
          </w:p>
        </w:tc>
      </w:tr>
      <w:tr w:rsidR="00035B76" w:rsidTr="003C32A7">
        <w:tc>
          <w:tcPr>
            <w:tcW w:w="7087" w:type="dxa"/>
          </w:tcPr>
          <w:p w:rsidR="00035B76" w:rsidRPr="003C32A7" w:rsidRDefault="00EC6728" w:rsidP="00EC6728">
            <w:pPr>
              <w:jc w:val="both"/>
              <w:rPr>
                <w:b/>
                <w:bCs/>
                <w:highlight w:val="yellow"/>
                <w:rtl/>
              </w:rPr>
            </w:pPr>
            <w:r w:rsidRPr="003C32A7">
              <w:rPr>
                <w:b/>
                <w:bCs/>
                <w:highlight w:val="yellow"/>
                <w:rtl/>
              </w:rPr>
              <w:lastRenderedPageBreak/>
              <w:t>مدة التعاقد</w:t>
            </w:r>
          </w:p>
        </w:tc>
        <w:tc>
          <w:tcPr>
            <w:tcW w:w="7087" w:type="dxa"/>
          </w:tcPr>
          <w:p w:rsidR="00035B76" w:rsidRDefault="00141FB9" w:rsidP="00141FB9">
            <w:pPr>
              <w:jc w:val="both"/>
              <w:rPr>
                <w:b/>
                <w:bCs/>
                <w:rtl/>
              </w:rPr>
            </w:pPr>
            <w:r w:rsidRPr="003C32A7">
              <w:rPr>
                <w:b/>
                <w:bCs/>
                <w:highlight w:val="yellow"/>
                <w:rtl/>
              </w:rPr>
              <w:t>شكل العقد</w:t>
            </w:r>
          </w:p>
        </w:tc>
      </w:tr>
      <w:tr w:rsidR="0014249E" w:rsidTr="003C32A7">
        <w:tc>
          <w:tcPr>
            <w:tcW w:w="7087" w:type="dxa"/>
          </w:tcPr>
          <w:p w:rsidR="00EC6728" w:rsidRPr="00EC6728" w:rsidRDefault="00EC6728" w:rsidP="005650DF">
            <w:pPr>
              <w:pStyle w:val="a6"/>
              <w:numPr>
                <w:ilvl w:val="0"/>
                <w:numId w:val="60"/>
              </w:numPr>
              <w:jc w:val="both"/>
              <w:rPr>
                <w:b/>
                <w:bCs/>
                <w:color w:val="C00000"/>
                <w:u w:val="single"/>
              </w:rPr>
            </w:pPr>
            <w:r w:rsidRPr="00EC6728">
              <w:rPr>
                <w:b/>
                <w:bCs/>
                <w:rtl/>
              </w:rPr>
              <w:t>مدة تنفيذ العقد تعد من العناصر الرئيسة لتحديد“أفضل“ العروض المقدمة إذ يتنافس أصحاب العطاءات لتقليص مدة تنفيذ العقد</w:t>
            </w:r>
            <w:r>
              <w:rPr>
                <w:rFonts w:hint="cs"/>
                <w:b/>
                <w:bCs/>
                <w:rtl/>
              </w:rPr>
              <w:t xml:space="preserve"> </w:t>
            </w:r>
            <w:r w:rsidRPr="00EC6728">
              <w:rPr>
                <w:b/>
                <w:bCs/>
                <w:highlight w:val="yellow"/>
                <w:rtl/>
              </w:rPr>
              <w:t>عادة ما يكون</w:t>
            </w:r>
            <w:r w:rsidRPr="00EC6728">
              <w:rPr>
                <w:b/>
                <w:bCs/>
                <w:rtl/>
              </w:rPr>
              <w:t xml:space="preserve"> هذا التنافس في العقود التي يكون محلها إنجاز أعمال ذات غرض محدد مثل </w:t>
            </w:r>
            <w:r w:rsidRPr="00EC6728">
              <w:rPr>
                <w:b/>
                <w:bCs/>
                <w:color w:val="C00000"/>
                <w:u w:val="single"/>
                <w:rtl/>
              </w:rPr>
              <w:t>عقود الإنشاء والأشغال العامة والتوريد لمرة واحدة</w:t>
            </w:r>
          </w:p>
          <w:p w:rsidR="00EC6728" w:rsidRDefault="00EC6728" w:rsidP="005650DF">
            <w:pPr>
              <w:pStyle w:val="a6"/>
              <w:numPr>
                <w:ilvl w:val="0"/>
                <w:numId w:val="60"/>
              </w:numPr>
              <w:jc w:val="both"/>
              <w:rPr>
                <w:b/>
                <w:bCs/>
              </w:rPr>
            </w:pPr>
            <w:r w:rsidRPr="00EC6728">
              <w:rPr>
                <w:b/>
                <w:bCs/>
                <w:rtl/>
              </w:rPr>
              <w:t>أما العقود ذات التنفيذ المستمر (</w:t>
            </w:r>
            <w:r>
              <w:rPr>
                <w:rFonts w:hint="cs"/>
                <w:b/>
                <w:bCs/>
                <w:rtl/>
              </w:rPr>
              <w:t xml:space="preserve"> </w:t>
            </w:r>
            <w:r w:rsidRPr="00EC6728">
              <w:rPr>
                <w:b/>
                <w:bCs/>
                <w:highlight w:val="yellow"/>
                <w:rtl/>
              </w:rPr>
              <w:t>متراخية التنفيذ</w:t>
            </w:r>
            <w:r>
              <w:rPr>
                <w:rFonts w:hint="cs"/>
                <w:b/>
                <w:bCs/>
                <w:rtl/>
              </w:rPr>
              <w:t xml:space="preserve"> </w:t>
            </w:r>
            <w:r w:rsidRPr="00EC6728">
              <w:rPr>
                <w:b/>
                <w:bCs/>
                <w:rtl/>
              </w:rPr>
              <w:t xml:space="preserve">) كالصيانة والنظافة والتشغيل والإعاشة فإنها محددة </w:t>
            </w:r>
            <w:r w:rsidRPr="00EC6728">
              <w:rPr>
                <w:b/>
                <w:bCs/>
                <w:color w:val="C00000"/>
                <w:sz w:val="28"/>
                <w:szCs w:val="28"/>
                <w:u w:val="single"/>
                <w:rtl/>
              </w:rPr>
              <w:t>بمدة سنة</w:t>
            </w:r>
            <w:r w:rsidRPr="00EC6728">
              <w:rPr>
                <w:b/>
                <w:bCs/>
                <w:sz w:val="28"/>
                <w:szCs w:val="28"/>
                <w:rtl/>
              </w:rPr>
              <w:t xml:space="preserve"> </w:t>
            </w:r>
            <w:r w:rsidRPr="00EC6728">
              <w:rPr>
                <w:b/>
                <w:bCs/>
                <w:rtl/>
              </w:rPr>
              <w:t>كحد أدنى</w:t>
            </w:r>
          </w:p>
          <w:p w:rsidR="00AE60A7" w:rsidRDefault="00AE60A7" w:rsidP="00AE60A7">
            <w:pPr>
              <w:pStyle w:val="a6"/>
              <w:numPr>
                <w:ilvl w:val="0"/>
                <w:numId w:val="24"/>
              </w:numPr>
              <w:jc w:val="both"/>
              <w:rPr>
                <w:b/>
                <w:bCs/>
              </w:rPr>
            </w:pPr>
            <w:r w:rsidRPr="00AE60A7">
              <w:rPr>
                <w:b/>
                <w:bCs/>
                <w:color w:val="C00000"/>
                <w:u w:val="single"/>
                <w:rtl/>
              </w:rPr>
              <w:t>أجاز النظام إبرام مثل تلك العقود لمدة أقصاها خمس سنوات</w:t>
            </w:r>
            <w:r w:rsidRPr="00AE60A7">
              <w:rPr>
                <w:b/>
                <w:bCs/>
                <w:rtl/>
              </w:rPr>
              <w:t xml:space="preserve"> بل أنه أجاز زيادة هذه المدة للعقود التي تتطلب ذلك شريطة الحصول على الموافقة المسبقة لوزارة المالية</w:t>
            </w:r>
          </w:p>
          <w:p w:rsidR="00AE60A7" w:rsidRDefault="00AE60A7" w:rsidP="005650DF">
            <w:pPr>
              <w:pStyle w:val="a6"/>
              <w:numPr>
                <w:ilvl w:val="0"/>
                <w:numId w:val="60"/>
              </w:numPr>
              <w:jc w:val="both"/>
              <w:rPr>
                <w:b/>
                <w:bCs/>
              </w:rPr>
            </w:pPr>
            <w:r w:rsidRPr="00AE60A7">
              <w:rPr>
                <w:b/>
                <w:bCs/>
                <w:rtl/>
              </w:rPr>
              <w:t>يجب أن تتناسب المدة المحددة لتنفيذ المشروع في عقود الأشغال العامة مع كمية الأعمال المطلوبة  وطبيعتها,ومع الاعتمادات السنوية المخصصة للصرف على المشروع.</w:t>
            </w:r>
          </w:p>
          <w:p w:rsidR="00AE60A7" w:rsidRDefault="00AE60A7" w:rsidP="005650DF">
            <w:pPr>
              <w:pStyle w:val="a6"/>
              <w:numPr>
                <w:ilvl w:val="0"/>
                <w:numId w:val="60"/>
              </w:numPr>
              <w:jc w:val="both"/>
              <w:rPr>
                <w:b/>
                <w:bCs/>
              </w:rPr>
            </w:pPr>
            <w:r w:rsidRPr="00AE60A7">
              <w:rPr>
                <w:b/>
                <w:bCs/>
                <w:rtl/>
              </w:rPr>
              <w:t xml:space="preserve">استبعدت اللائحة التنفيذية  فترة </w:t>
            </w:r>
            <w:r w:rsidRPr="00AE60A7">
              <w:rPr>
                <w:b/>
                <w:bCs/>
                <w:color w:val="C00000"/>
                <w:u w:val="single"/>
                <w:rtl/>
              </w:rPr>
              <w:t>الإجازة الصيفية من مدة العقود النظافة والصيانة والخدمات الأخرى</w:t>
            </w:r>
            <w:r w:rsidRPr="00AE60A7">
              <w:rPr>
                <w:b/>
                <w:bCs/>
                <w:rtl/>
              </w:rPr>
              <w:t xml:space="preserve"> لدى الجهات التعليمية(المدارس والكليات والمعاهد والجامعات(على أنها قررت إمكانية الاكفاء بتخفيض أعمال العمالة والعناصر غير اللازمة للعقد إذا كانت تلك الجهات تمارس نشاطا محدودا خلال الإجازة الصيفية؛كل ذلك من باب توفير المال العام وعدم إهدار على عقود</w:t>
            </w:r>
          </w:p>
          <w:p w:rsidR="00AE60A7" w:rsidRPr="00AE60A7" w:rsidRDefault="00AE60A7" w:rsidP="005650DF">
            <w:pPr>
              <w:pStyle w:val="a6"/>
              <w:numPr>
                <w:ilvl w:val="0"/>
                <w:numId w:val="60"/>
              </w:numPr>
              <w:jc w:val="both"/>
              <w:rPr>
                <w:b/>
                <w:bCs/>
                <w:color w:val="548DD4" w:themeColor="text2" w:themeTint="99"/>
                <w:rtl/>
              </w:rPr>
            </w:pPr>
            <w:r w:rsidRPr="00AE60A7">
              <w:rPr>
                <w:b/>
                <w:bCs/>
                <w:color w:val="548DD4" w:themeColor="text2" w:themeTint="99"/>
                <w:rtl/>
              </w:rPr>
              <w:t xml:space="preserve">استبعدت اللائحة التنفيذية  </w:t>
            </w:r>
            <w:r w:rsidRPr="00AE60A7">
              <w:rPr>
                <w:b/>
                <w:bCs/>
                <w:color w:val="C00000"/>
                <w:rtl/>
              </w:rPr>
              <w:t xml:space="preserve">فترة الحج </w:t>
            </w:r>
            <w:r w:rsidRPr="00AE60A7">
              <w:rPr>
                <w:b/>
                <w:bCs/>
                <w:color w:val="548DD4" w:themeColor="text2" w:themeTint="99"/>
                <w:rtl/>
              </w:rPr>
              <w:t xml:space="preserve">من اليوم الأول من شهر ذي الحجة وحتى اليم الخامس عشر منه تتوقف كافة العقود </w:t>
            </w:r>
            <w:r w:rsidRPr="00AE60A7">
              <w:rPr>
                <w:b/>
                <w:bCs/>
                <w:color w:val="C00000"/>
                <w:rtl/>
              </w:rPr>
              <w:t>بقوة النظام</w:t>
            </w:r>
            <w:r w:rsidRPr="00AE60A7">
              <w:rPr>
                <w:b/>
                <w:bCs/>
                <w:color w:val="548DD4" w:themeColor="text2" w:themeTint="99"/>
                <w:rtl/>
              </w:rPr>
              <w:t xml:space="preserve"> في نطاق الحرمين الشريفين والمشاعر</w:t>
            </w:r>
          </w:p>
        </w:tc>
        <w:tc>
          <w:tcPr>
            <w:tcW w:w="7087" w:type="dxa"/>
          </w:tcPr>
          <w:p w:rsidR="0014249E" w:rsidRDefault="00141FB9" w:rsidP="005650DF">
            <w:pPr>
              <w:pStyle w:val="a6"/>
              <w:numPr>
                <w:ilvl w:val="0"/>
                <w:numId w:val="61"/>
              </w:numPr>
              <w:jc w:val="both"/>
              <w:rPr>
                <w:b/>
                <w:bCs/>
              </w:rPr>
            </w:pPr>
            <w:r w:rsidRPr="00141FB9">
              <w:rPr>
                <w:b/>
                <w:bCs/>
                <w:rtl/>
              </w:rPr>
              <w:t>العقود الإدارية لابد وأن تكون مكتوبة وهذا هو الأصل فيها ,ومع ذلك فإن الكتابة ليست شرطا لقيام العقد إذ يكفي التقاء إيجاب جهة الإدارة مع قبول المتعاقد معها للقول بقيام العقد</w:t>
            </w:r>
          </w:p>
          <w:p w:rsidR="00141FB9" w:rsidRDefault="00141FB9" w:rsidP="005650DF">
            <w:pPr>
              <w:pStyle w:val="a6"/>
              <w:numPr>
                <w:ilvl w:val="0"/>
                <w:numId w:val="61"/>
              </w:numPr>
              <w:jc w:val="both"/>
              <w:rPr>
                <w:b/>
                <w:bCs/>
              </w:rPr>
            </w:pPr>
            <w:r w:rsidRPr="00141FB9">
              <w:rPr>
                <w:b/>
                <w:bCs/>
                <w:rtl/>
              </w:rPr>
              <w:t>عادة ما تتضمن العقود الإدارية الإشارة أو الإحالة إلى كما يعرف بكراسة الشروط والمواصفات</w:t>
            </w:r>
          </w:p>
          <w:p w:rsidR="00141FB9" w:rsidRDefault="00141FB9" w:rsidP="005650DF">
            <w:pPr>
              <w:pStyle w:val="a6"/>
              <w:numPr>
                <w:ilvl w:val="0"/>
                <w:numId w:val="61"/>
              </w:numPr>
              <w:jc w:val="both"/>
              <w:rPr>
                <w:b/>
                <w:bCs/>
              </w:rPr>
            </w:pPr>
            <w:r w:rsidRPr="00141FB9">
              <w:rPr>
                <w:b/>
                <w:bCs/>
                <w:rtl/>
              </w:rPr>
              <w:t>جرى العمل على أن تستخدم جهات الإدارة في تعاقدها عقودا نمطية أو نموذجية معدة ومعتمدة سلفا ليس فيها مجال للاجتهاد والتبديل أو التفاوض إلا بقدر يسير وفي حدود  يسيرة تتماشى مع الزمان والمكان وطبيعة العمل موضوع التعاقد وهو الأمر الذي قد يخلق</w:t>
            </w:r>
          </w:p>
          <w:p w:rsidR="00141FB9" w:rsidRDefault="00141FB9" w:rsidP="005650DF">
            <w:pPr>
              <w:pStyle w:val="a6"/>
              <w:numPr>
                <w:ilvl w:val="0"/>
                <w:numId w:val="61"/>
              </w:numPr>
              <w:jc w:val="both"/>
              <w:rPr>
                <w:b/>
                <w:bCs/>
              </w:rPr>
            </w:pPr>
            <w:r w:rsidRPr="00141FB9">
              <w:rPr>
                <w:b/>
                <w:bCs/>
                <w:rtl/>
              </w:rPr>
              <w:t>من الملائم إخضاع هذه العقود النمطية إلى المراجعة من حين لآخر حتى يتلاءم مع المتغيرات الاقتصادية والقانونية</w:t>
            </w:r>
          </w:p>
          <w:p w:rsidR="00141FB9" w:rsidRPr="00141FB9" w:rsidRDefault="00141FB9" w:rsidP="005650DF">
            <w:pPr>
              <w:pStyle w:val="a6"/>
              <w:numPr>
                <w:ilvl w:val="0"/>
                <w:numId w:val="61"/>
              </w:numPr>
              <w:jc w:val="both"/>
              <w:rPr>
                <w:b/>
                <w:bCs/>
                <w:rtl/>
              </w:rPr>
            </w:pPr>
            <w:r w:rsidRPr="00141FB9">
              <w:rPr>
                <w:b/>
                <w:bCs/>
                <w:rtl/>
              </w:rPr>
              <w:t xml:space="preserve">لم يستلزم النظام  الكتابة في العقود التي يتم إبرامها إذا كانت قيمتها </w:t>
            </w:r>
            <w:r w:rsidRPr="00AD77C4">
              <w:rPr>
                <w:b/>
                <w:bCs/>
                <w:color w:val="C00000"/>
                <w:rtl/>
              </w:rPr>
              <w:t>لا تتجاوز ثلاث مئة ألف ريال</w:t>
            </w:r>
            <w:r w:rsidRPr="00141FB9">
              <w:rPr>
                <w:b/>
                <w:bCs/>
                <w:rtl/>
              </w:rPr>
              <w:t xml:space="preserve"> إذ يجوز للجهة الحكومية الاكتفاء  بالكتابات المتبادلة بدلا من تحرير العقد</w:t>
            </w:r>
            <w:r w:rsidR="00AD77C4">
              <w:rPr>
                <w:rFonts w:hint="cs"/>
                <w:b/>
                <w:bCs/>
                <w:rtl/>
              </w:rPr>
              <w:t xml:space="preserve"> .</w:t>
            </w:r>
          </w:p>
        </w:tc>
      </w:tr>
      <w:tr w:rsidR="0014249E" w:rsidTr="003C32A7">
        <w:tc>
          <w:tcPr>
            <w:tcW w:w="7087" w:type="dxa"/>
          </w:tcPr>
          <w:p w:rsidR="0014249E" w:rsidRPr="004359DF" w:rsidRDefault="004A0F6C" w:rsidP="004A0F6C">
            <w:pPr>
              <w:jc w:val="both"/>
              <w:rPr>
                <w:b/>
                <w:bCs/>
                <w:highlight w:val="yellow"/>
                <w:rtl/>
              </w:rPr>
            </w:pPr>
            <w:r w:rsidRPr="004359DF">
              <w:rPr>
                <w:b/>
                <w:bCs/>
                <w:highlight w:val="yellow"/>
                <w:rtl/>
              </w:rPr>
              <w:t>لغة العقد</w:t>
            </w:r>
          </w:p>
        </w:tc>
        <w:tc>
          <w:tcPr>
            <w:tcW w:w="7087" w:type="dxa"/>
          </w:tcPr>
          <w:p w:rsidR="0014249E" w:rsidRDefault="004A0F6C" w:rsidP="004A0F6C">
            <w:pPr>
              <w:jc w:val="both"/>
              <w:rPr>
                <w:b/>
                <w:bCs/>
                <w:rtl/>
              </w:rPr>
            </w:pPr>
            <w:r w:rsidRPr="004359DF">
              <w:rPr>
                <w:b/>
                <w:bCs/>
                <w:highlight w:val="yellow"/>
                <w:rtl/>
              </w:rPr>
              <w:t>نسخ العقد</w:t>
            </w:r>
          </w:p>
        </w:tc>
      </w:tr>
      <w:tr w:rsidR="0014249E" w:rsidTr="003C32A7">
        <w:tc>
          <w:tcPr>
            <w:tcW w:w="7087" w:type="dxa"/>
          </w:tcPr>
          <w:p w:rsidR="0014249E" w:rsidRDefault="004A0F6C" w:rsidP="005650DF">
            <w:pPr>
              <w:pStyle w:val="a6"/>
              <w:numPr>
                <w:ilvl w:val="0"/>
                <w:numId w:val="62"/>
              </w:numPr>
              <w:jc w:val="both"/>
              <w:rPr>
                <w:b/>
                <w:bCs/>
              </w:rPr>
            </w:pPr>
            <w:r w:rsidRPr="004A0F6C">
              <w:rPr>
                <w:b/>
                <w:bCs/>
                <w:rtl/>
              </w:rPr>
              <w:t>يجب أن تحرر عقودها ووثائقها وملحقاتها باللغة العربية بحيث تكون لها الأولوية عمــا سواها من اللغات</w:t>
            </w:r>
          </w:p>
          <w:p w:rsidR="004A0F6C" w:rsidRDefault="004A0F6C" w:rsidP="005650DF">
            <w:pPr>
              <w:pStyle w:val="a6"/>
              <w:numPr>
                <w:ilvl w:val="0"/>
                <w:numId w:val="62"/>
              </w:numPr>
              <w:jc w:val="both"/>
              <w:rPr>
                <w:b/>
                <w:bCs/>
              </w:rPr>
            </w:pPr>
            <w:r w:rsidRPr="004A0F6C">
              <w:rPr>
                <w:b/>
                <w:bCs/>
                <w:rtl/>
              </w:rPr>
              <w:t>لا يحول دون استخدام لغة أجنبية في العقد إلى جوار اللغة العربية في حالة التعاقد مع جهة أجنبية , ولكن عند التعارض في تفسير النصوص فــإن التـرجيح يكون للنص العربي</w:t>
            </w:r>
          </w:p>
          <w:p w:rsidR="004A0F6C" w:rsidRPr="004A0F6C" w:rsidRDefault="004A0F6C" w:rsidP="005650DF">
            <w:pPr>
              <w:pStyle w:val="a6"/>
              <w:numPr>
                <w:ilvl w:val="0"/>
                <w:numId w:val="62"/>
              </w:numPr>
              <w:jc w:val="both"/>
              <w:rPr>
                <w:b/>
                <w:bCs/>
                <w:rtl/>
              </w:rPr>
            </w:pPr>
            <w:r w:rsidRPr="004A0F6C">
              <w:rPr>
                <w:b/>
                <w:bCs/>
                <w:rtl/>
              </w:rPr>
              <w:t>في حال وجود مصطلحات فنية متعارف عليها عالمياً فيمكن إثباتها في العقد باللغة الإنجليزية بين قوسين بالإضافة إلى ذكرها باللغة العربية</w:t>
            </w:r>
          </w:p>
        </w:tc>
        <w:tc>
          <w:tcPr>
            <w:tcW w:w="7087" w:type="dxa"/>
          </w:tcPr>
          <w:p w:rsidR="0014249E" w:rsidRPr="009C574B" w:rsidRDefault="004A0F6C" w:rsidP="005650DF">
            <w:pPr>
              <w:pStyle w:val="a6"/>
              <w:numPr>
                <w:ilvl w:val="0"/>
                <w:numId w:val="63"/>
              </w:numPr>
              <w:jc w:val="both"/>
              <w:rPr>
                <w:b/>
                <w:bCs/>
                <w:color w:val="4F81BD" w:themeColor="accent1"/>
              </w:rPr>
            </w:pPr>
            <w:r w:rsidRPr="004A0F6C">
              <w:rPr>
                <w:b/>
                <w:bCs/>
                <w:rtl/>
              </w:rPr>
              <w:t xml:space="preserve">ألزمت اللائحة كافة الجهات الحكومية بتحرير العقد من </w:t>
            </w:r>
            <w:r w:rsidRPr="004A0F6C">
              <w:rPr>
                <w:b/>
                <w:bCs/>
                <w:highlight w:val="yellow"/>
                <w:rtl/>
              </w:rPr>
              <w:t>أربع نسخ</w:t>
            </w:r>
            <w:r w:rsidRPr="004A0F6C">
              <w:rPr>
                <w:b/>
                <w:bCs/>
                <w:rtl/>
              </w:rPr>
              <w:t xml:space="preserve"> </w:t>
            </w:r>
            <w:r w:rsidRPr="009C574B">
              <w:rPr>
                <w:b/>
                <w:bCs/>
                <w:color w:val="4F81BD" w:themeColor="accent1"/>
                <w:rtl/>
              </w:rPr>
              <w:t>علـى الأقل إحداها للمتعاقد والأخرى للمشرف على التنفيذ ونســخة لـــلإدارة المختصــة بالمحاسبة ونسخة لديوان المراقبة العامة</w:t>
            </w:r>
          </w:p>
          <w:p w:rsidR="004A0F6C" w:rsidRPr="004A0F6C" w:rsidRDefault="004A0F6C" w:rsidP="005650DF">
            <w:pPr>
              <w:pStyle w:val="a6"/>
              <w:numPr>
                <w:ilvl w:val="0"/>
                <w:numId w:val="63"/>
              </w:numPr>
              <w:jc w:val="both"/>
              <w:rPr>
                <w:b/>
                <w:bCs/>
                <w:rtl/>
              </w:rPr>
            </w:pPr>
            <w:r w:rsidRPr="004A0F6C">
              <w:rPr>
                <w:b/>
                <w:bCs/>
                <w:rtl/>
              </w:rPr>
              <w:t xml:space="preserve">ألزمت اللائحة كافة الجهات </w:t>
            </w:r>
            <w:r w:rsidRPr="004A0F6C">
              <w:rPr>
                <w:b/>
                <w:bCs/>
                <w:color w:val="C00000"/>
                <w:u w:val="single"/>
                <w:rtl/>
              </w:rPr>
              <w:t xml:space="preserve">الحكومية إبلاغ مصـلحة الزكاة والدخل بالمعلومات التي تطلبها من العقد وذلك لمســاعدتها على اســتيفاء الزكاة </w:t>
            </w:r>
            <w:r w:rsidRPr="004A0F6C">
              <w:rPr>
                <w:b/>
                <w:bCs/>
                <w:rtl/>
              </w:rPr>
              <w:t>أو الضريبة المستحقة على المتعاقد مع الإدارة سعوديا كان أم أجنبيـا</w:t>
            </w:r>
            <w:r>
              <w:rPr>
                <w:rFonts w:hint="cs"/>
                <w:b/>
                <w:bCs/>
                <w:rtl/>
              </w:rPr>
              <w:t xml:space="preserve"> ( ابلاغها وليس تزويدها  نسخة من العقد )</w:t>
            </w:r>
          </w:p>
        </w:tc>
      </w:tr>
      <w:tr w:rsidR="004A0F6C" w:rsidTr="003C32A7">
        <w:tc>
          <w:tcPr>
            <w:tcW w:w="7087" w:type="dxa"/>
          </w:tcPr>
          <w:p w:rsidR="004A0F6C" w:rsidRPr="004359DF" w:rsidRDefault="004A0F6C" w:rsidP="004A0F6C">
            <w:pPr>
              <w:jc w:val="both"/>
              <w:rPr>
                <w:b/>
                <w:bCs/>
                <w:highlight w:val="yellow"/>
                <w:rtl/>
              </w:rPr>
            </w:pPr>
            <w:r w:rsidRPr="004359DF">
              <w:rPr>
                <w:b/>
                <w:bCs/>
                <w:highlight w:val="yellow"/>
                <w:rtl/>
              </w:rPr>
              <w:t>منشأ السلع</w:t>
            </w:r>
          </w:p>
        </w:tc>
        <w:tc>
          <w:tcPr>
            <w:tcW w:w="7087" w:type="dxa"/>
          </w:tcPr>
          <w:p w:rsidR="004A0F6C" w:rsidRPr="003C32A7" w:rsidRDefault="003C32A7" w:rsidP="003C32A7">
            <w:pPr>
              <w:jc w:val="both"/>
              <w:rPr>
                <w:b/>
                <w:bCs/>
                <w:rtl/>
              </w:rPr>
            </w:pPr>
            <w:r w:rsidRPr="004359DF">
              <w:rPr>
                <w:b/>
                <w:bCs/>
                <w:highlight w:val="yellow"/>
                <w:rtl/>
              </w:rPr>
              <w:t>وسيلة الدفع</w:t>
            </w:r>
          </w:p>
        </w:tc>
      </w:tr>
      <w:tr w:rsidR="004A0F6C" w:rsidTr="003C32A7">
        <w:tc>
          <w:tcPr>
            <w:tcW w:w="7087" w:type="dxa"/>
          </w:tcPr>
          <w:p w:rsidR="004A0F6C" w:rsidRDefault="004A0F6C" w:rsidP="005650DF">
            <w:pPr>
              <w:pStyle w:val="a6"/>
              <w:numPr>
                <w:ilvl w:val="0"/>
                <w:numId w:val="64"/>
              </w:numPr>
              <w:jc w:val="both"/>
              <w:rPr>
                <w:b/>
                <w:bCs/>
              </w:rPr>
            </w:pPr>
            <w:r w:rsidRPr="004A0F6C">
              <w:rPr>
                <w:b/>
                <w:bCs/>
                <w:rtl/>
              </w:rPr>
              <w:t>فيتعين على جهة الإدارة أن تحرص على طلب منح الأفضلية للمتنافس السعودي وللمنتجات السعودية</w:t>
            </w:r>
          </w:p>
          <w:p w:rsidR="003C32A7" w:rsidRDefault="003C32A7" w:rsidP="005650DF">
            <w:pPr>
              <w:pStyle w:val="a6"/>
              <w:numPr>
                <w:ilvl w:val="0"/>
                <w:numId w:val="64"/>
              </w:numPr>
              <w:jc w:val="both"/>
              <w:rPr>
                <w:b/>
                <w:bCs/>
              </w:rPr>
            </w:pPr>
            <w:r w:rsidRPr="003C32A7">
              <w:rPr>
                <w:b/>
                <w:bCs/>
                <w:rtl/>
              </w:rPr>
              <w:t xml:space="preserve">يتطلب النظام  أن </w:t>
            </w:r>
            <w:r>
              <w:rPr>
                <w:rFonts w:hint="cs"/>
                <w:b/>
                <w:bCs/>
                <w:rtl/>
              </w:rPr>
              <w:t>ت</w:t>
            </w:r>
            <w:r w:rsidRPr="003C32A7">
              <w:rPr>
                <w:b/>
                <w:bCs/>
                <w:rtl/>
              </w:rPr>
              <w:t>قوم جهة الإدارة بصورة دائمة بمنح أفضلية في عقود الشراء للسلع والمواد والمنتجات الوطنية أي المصنوعة في المملكة.</w:t>
            </w:r>
          </w:p>
          <w:p w:rsidR="003C32A7" w:rsidRDefault="003C32A7" w:rsidP="005650DF">
            <w:pPr>
              <w:pStyle w:val="a6"/>
              <w:numPr>
                <w:ilvl w:val="0"/>
                <w:numId w:val="64"/>
              </w:numPr>
              <w:jc w:val="both"/>
              <w:rPr>
                <w:b/>
                <w:bCs/>
              </w:rPr>
            </w:pPr>
            <w:r w:rsidRPr="003C32A7">
              <w:rPr>
                <w:b/>
                <w:bCs/>
                <w:rtl/>
              </w:rPr>
              <w:t>أوجبت اللائحة التنفيذية على الجهات الإدارية أن تعطي الأولوية في في التعامل لمصنوعات والمنتجات والخدمات السعودية</w:t>
            </w:r>
          </w:p>
          <w:p w:rsidR="00F30FD2" w:rsidRPr="003C32A7" w:rsidRDefault="005650DF" w:rsidP="005650DF">
            <w:pPr>
              <w:pStyle w:val="a6"/>
              <w:numPr>
                <w:ilvl w:val="0"/>
                <w:numId w:val="65"/>
              </w:numPr>
              <w:jc w:val="both"/>
              <w:rPr>
                <w:b/>
                <w:bCs/>
              </w:rPr>
            </w:pPr>
            <w:r w:rsidRPr="003C32A7">
              <w:rPr>
                <w:b/>
                <w:bCs/>
                <w:rtl/>
              </w:rPr>
              <w:t xml:space="preserve">كما اشترطت أن يتم النص على هذا الأمر صراحة في شروط ومواصفات الأعمال المطلوب تنفيذها دون وضع آلية لتحقيق من مدى التزام المتعاقدين مع جهات الإدارة </w:t>
            </w:r>
            <w:r w:rsidRPr="003C32A7">
              <w:rPr>
                <w:b/>
                <w:bCs/>
                <w:rtl/>
              </w:rPr>
              <w:lastRenderedPageBreak/>
              <w:t>بهذه الشروط.</w:t>
            </w:r>
          </w:p>
          <w:p w:rsidR="003C32A7" w:rsidRPr="004A0F6C" w:rsidRDefault="003C32A7" w:rsidP="005650DF">
            <w:pPr>
              <w:pStyle w:val="a6"/>
              <w:numPr>
                <w:ilvl w:val="0"/>
                <w:numId w:val="65"/>
              </w:numPr>
              <w:jc w:val="both"/>
              <w:rPr>
                <w:b/>
                <w:bCs/>
                <w:rtl/>
              </w:rPr>
            </w:pPr>
            <w:r w:rsidRPr="003C32A7">
              <w:rPr>
                <w:b/>
                <w:bCs/>
                <w:rtl/>
              </w:rPr>
              <w:t>ويتعين في كافة الأحوال ألا تكون أسعار المنتجات الوطنية مرتفعة</w:t>
            </w:r>
          </w:p>
        </w:tc>
        <w:tc>
          <w:tcPr>
            <w:tcW w:w="7087" w:type="dxa"/>
          </w:tcPr>
          <w:p w:rsidR="004A0F6C" w:rsidRDefault="003C32A7" w:rsidP="005650DF">
            <w:pPr>
              <w:pStyle w:val="a6"/>
              <w:numPr>
                <w:ilvl w:val="0"/>
                <w:numId w:val="66"/>
              </w:numPr>
              <w:jc w:val="both"/>
              <w:rPr>
                <w:b/>
                <w:bCs/>
              </w:rPr>
            </w:pPr>
            <w:r w:rsidRPr="003C32A7">
              <w:rPr>
                <w:b/>
                <w:bCs/>
                <w:rtl/>
              </w:rPr>
              <w:lastRenderedPageBreak/>
              <w:t xml:space="preserve">ألزم النظامبـــأن تكون وسيلة الدفع التي يتم التعاقد على أساسها هي الريال السعودي فقط , إذ نص على وجوب أن يتم دفع قيمة العقود </w:t>
            </w:r>
            <w:r w:rsidRPr="003C32A7">
              <w:rPr>
                <w:b/>
                <w:bCs/>
                <w:color w:val="C00000"/>
                <w:rtl/>
              </w:rPr>
              <w:t xml:space="preserve">بالريال السعودي </w:t>
            </w:r>
            <w:r w:rsidRPr="003C32A7">
              <w:rPr>
                <w:b/>
                <w:bCs/>
                <w:rtl/>
              </w:rPr>
              <w:t>(ومن باب أولى أن تكـــون أسعار العروض المقدمة من المتنافسين مكتوبة بالعملة السعودية</w:t>
            </w:r>
          </w:p>
          <w:p w:rsidR="003C32A7" w:rsidRDefault="003C32A7" w:rsidP="005650DF">
            <w:pPr>
              <w:pStyle w:val="a6"/>
              <w:numPr>
                <w:ilvl w:val="0"/>
                <w:numId w:val="66"/>
              </w:numPr>
              <w:jc w:val="both"/>
              <w:rPr>
                <w:b/>
                <w:bCs/>
              </w:rPr>
            </w:pPr>
            <w:r w:rsidRPr="003C32A7">
              <w:rPr>
                <w:b/>
                <w:bCs/>
                <w:highlight w:val="yellow"/>
                <w:rtl/>
              </w:rPr>
              <w:t>أجاز</w:t>
            </w:r>
            <w:r w:rsidRPr="003C32A7">
              <w:rPr>
                <w:b/>
                <w:bCs/>
                <w:rtl/>
              </w:rPr>
              <w:t xml:space="preserve"> النظام أن تقوم جهة الإدارة بدفع قيمة العقود </w:t>
            </w:r>
            <w:r w:rsidRPr="003C32A7">
              <w:rPr>
                <w:b/>
                <w:bCs/>
                <w:color w:val="C00000"/>
                <w:rtl/>
              </w:rPr>
              <w:t>بأي عملة أخرى شريطة أن يتم التنسيق المسبق مع وزارة المالية</w:t>
            </w:r>
            <w:r>
              <w:rPr>
                <w:rFonts w:hint="cs"/>
                <w:b/>
                <w:bCs/>
                <w:rtl/>
              </w:rPr>
              <w:t xml:space="preserve"> </w:t>
            </w:r>
            <w:r>
              <w:rPr>
                <w:b/>
                <w:bCs/>
                <w:rtl/>
              </w:rPr>
              <w:t>ا</w:t>
            </w:r>
            <w:r w:rsidRPr="003C32A7">
              <w:rPr>
                <w:b/>
                <w:bCs/>
                <w:rtl/>
              </w:rPr>
              <w:t xml:space="preserve">وأن يتم </w:t>
            </w:r>
            <w:r w:rsidRPr="003C32A7">
              <w:rPr>
                <w:b/>
                <w:bCs/>
                <w:color w:val="C00000"/>
                <w:rtl/>
              </w:rPr>
              <w:t>النص في شروط المنافسة</w:t>
            </w:r>
            <w:r w:rsidRPr="003C32A7">
              <w:rPr>
                <w:b/>
                <w:bCs/>
                <w:rtl/>
              </w:rPr>
              <w:t xml:space="preserve"> على العملة التي يقدم العرض بها </w:t>
            </w:r>
            <w:r>
              <w:rPr>
                <w:rFonts w:hint="cs"/>
                <w:b/>
                <w:bCs/>
                <w:rtl/>
              </w:rPr>
              <w:t xml:space="preserve"> .</w:t>
            </w:r>
          </w:p>
          <w:p w:rsidR="003C32A7" w:rsidRPr="003C32A7" w:rsidRDefault="003C32A7" w:rsidP="005650DF">
            <w:pPr>
              <w:pStyle w:val="a6"/>
              <w:numPr>
                <w:ilvl w:val="0"/>
                <w:numId w:val="66"/>
              </w:numPr>
              <w:jc w:val="both"/>
              <w:rPr>
                <w:b/>
                <w:bCs/>
                <w:rtl/>
              </w:rPr>
            </w:pPr>
            <w:r w:rsidRPr="003C32A7">
              <w:rPr>
                <w:b/>
                <w:bCs/>
                <w:rtl/>
              </w:rPr>
              <w:t>وفي كافة الأحوال</w:t>
            </w:r>
            <w:r>
              <w:rPr>
                <w:rFonts w:hint="cs"/>
                <w:b/>
                <w:bCs/>
                <w:rtl/>
              </w:rPr>
              <w:t xml:space="preserve"> </w:t>
            </w:r>
            <w:r w:rsidRPr="003C32A7">
              <w:rPr>
                <w:b/>
                <w:bCs/>
                <w:rtl/>
              </w:rPr>
              <w:t>لا يجوز دفع قيمة العقد بأكثر من عملة واحدة.</w:t>
            </w:r>
          </w:p>
        </w:tc>
      </w:tr>
    </w:tbl>
    <w:p w:rsidR="007E574B" w:rsidRDefault="00D13AC3" w:rsidP="00D13AC3">
      <w:pPr>
        <w:jc w:val="both"/>
        <w:rPr>
          <w:b/>
          <w:bCs/>
          <w:rtl/>
        </w:rPr>
      </w:pPr>
      <w:r w:rsidRPr="00D13AC3">
        <w:rPr>
          <w:b/>
          <w:bCs/>
          <w:sz w:val="32"/>
          <w:szCs w:val="32"/>
          <w:highlight w:val="yellow"/>
          <w:rtl/>
        </w:rPr>
        <w:lastRenderedPageBreak/>
        <w:t>الطبيعة القانونية للترسية</w:t>
      </w:r>
    </w:p>
    <w:p w:rsidR="00D13AC3" w:rsidRPr="00D13AC3" w:rsidRDefault="00D13AC3" w:rsidP="00D13AC3">
      <w:pPr>
        <w:jc w:val="both"/>
        <w:rPr>
          <w:b/>
          <w:bCs/>
        </w:rPr>
      </w:pPr>
      <w:r w:rsidRPr="00D13AC3">
        <w:rPr>
          <w:b/>
          <w:bCs/>
          <w:rtl/>
        </w:rPr>
        <w:t xml:space="preserve">انعقاد العقد الإداري هل يتم بالترسية أم بالتوقيع على العقد ؟ </w:t>
      </w:r>
    </w:p>
    <w:tbl>
      <w:tblPr>
        <w:tblStyle w:val="a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7"/>
        <w:gridCol w:w="7087"/>
      </w:tblGrid>
      <w:tr w:rsidR="00D13AC3" w:rsidTr="001E006B">
        <w:tc>
          <w:tcPr>
            <w:tcW w:w="7087" w:type="dxa"/>
          </w:tcPr>
          <w:p w:rsidR="00D13AC3" w:rsidRPr="001E006B" w:rsidRDefault="00D13AC3" w:rsidP="001E006B">
            <w:pPr>
              <w:jc w:val="center"/>
              <w:rPr>
                <w:b/>
                <w:bCs/>
                <w:sz w:val="28"/>
                <w:szCs w:val="28"/>
                <w:rtl/>
              </w:rPr>
            </w:pPr>
            <w:r w:rsidRPr="001E006B">
              <w:rPr>
                <w:b/>
                <w:bCs/>
                <w:sz w:val="28"/>
                <w:szCs w:val="28"/>
                <w:rtl/>
              </w:rPr>
              <w:t>هذه مسألة يتنازعها تياران تشريعيان متضادان,</w:t>
            </w:r>
          </w:p>
        </w:tc>
        <w:tc>
          <w:tcPr>
            <w:tcW w:w="7087" w:type="dxa"/>
          </w:tcPr>
          <w:p w:rsidR="00D13AC3" w:rsidRDefault="00D13AC3" w:rsidP="003B1D9C">
            <w:pPr>
              <w:jc w:val="both"/>
              <w:rPr>
                <w:b/>
                <w:bCs/>
                <w:rtl/>
              </w:rPr>
            </w:pPr>
          </w:p>
        </w:tc>
      </w:tr>
      <w:tr w:rsidR="00D13AC3" w:rsidTr="001E006B">
        <w:tc>
          <w:tcPr>
            <w:tcW w:w="7087" w:type="dxa"/>
          </w:tcPr>
          <w:p w:rsidR="00D13AC3" w:rsidRDefault="00D13AC3" w:rsidP="003B1D9C">
            <w:pPr>
              <w:jc w:val="both"/>
              <w:rPr>
                <w:b/>
                <w:bCs/>
                <w:rtl/>
              </w:rPr>
            </w:pPr>
            <w:r w:rsidRPr="001E006B">
              <w:rPr>
                <w:rFonts w:hint="cs"/>
                <w:b/>
                <w:bCs/>
                <w:highlight w:val="yellow"/>
                <w:rtl/>
              </w:rPr>
              <w:t>التيار الاول :</w:t>
            </w:r>
          </w:p>
          <w:p w:rsidR="00D13AC3" w:rsidRDefault="00D13AC3" w:rsidP="00D13AC3">
            <w:pPr>
              <w:pStyle w:val="a6"/>
              <w:numPr>
                <w:ilvl w:val="0"/>
                <w:numId w:val="67"/>
              </w:numPr>
              <w:jc w:val="both"/>
              <w:rPr>
                <w:b/>
                <w:bCs/>
              </w:rPr>
            </w:pPr>
            <w:r w:rsidRPr="00D13AC3">
              <w:rPr>
                <w:b/>
                <w:bCs/>
                <w:rtl/>
              </w:rPr>
              <w:t xml:space="preserve"> تلك الدول التي ورد النص صراحة في قوانينها المنظمة للعقود الإدارية والقاضية بأن العقد الإداري ينعقد بمجرد التقاء الإيجاب المتمثل في عملية العرض أو العطاء مع القبول المتمثل في عملية الترسية وأن ما يتبع ذلك من إجراءات من كتابة العقد والتوقيع عليه هي مجرد إجراءات شكلية لاحقة على قيام العقد</w:t>
            </w:r>
          </w:p>
          <w:p w:rsidR="00D13AC3" w:rsidRPr="00D13AC3" w:rsidRDefault="00D13AC3" w:rsidP="00D13AC3">
            <w:pPr>
              <w:pStyle w:val="a6"/>
              <w:numPr>
                <w:ilvl w:val="0"/>
                <w:numId w:val="67"/>
              </w:numPr>
              <w:jc w:val="both"/>
              <w:rPr>
                <w:b/>
                <w:bCs/>
                <w:rtl/>
              </w:rPr>
            </w:pPr>
            <w:r w:rsidRPr="00D13AC3">
              <w:rPr>
                <w:b/>
                <w:bCs/>
                <w:rtl/>
              </w:rPr>
              <w:t>اعتبرت المتنافس الفائز بالترسية في حكم المتعاقد قانونا ومن ثم يكون العقد نافذا من جهة الإدارة بمجرد إبلاغه بقرار الترسية وأن عملية التوقيع على العقد ما هي إلا إجراء توثيقي لاحق يراد به حماية حقوق الطرفين وإثباتها في حال ما إذا شجر بينهما نزاع.</w:t>
            </w:r>
          </w:p>
        </w:tc>
        <w:tc>
          <w:tcPr>
            <w:tcW w:w="7087" w:type="dxa"/>
          </w:tcPr>
          <w:p w:rsidR="00D13AC3" w:rsidRDefault="00CB1697" w:rsidP="003B1D9C">
            <w:pPr>
              <w:jc w:val="both"/>
              <w:rPr>
                <w:b/>
                <w:bCs/>
                <w:rtl/>
              </w:rPr>
            </w:pPr>
            <w:r w:rsidRPr="001E006B">
              <w:rPr>
                <w:rFonts w:hint="cs"/>
                <w:b/>
                <w:bCs/>
                <w:highlight w:val="yellow"/>
                <w:rtl/>
              </w:rPr>
              <w:t>التيار الثاني :</w:t>
            </w:r>
          </w:p>
          <w:p w:rsidR="00CB1697" w:rsidRPr="00CB1697" w:rsidRDefault="00CB1697" w:rsidP="00CB1697">
            <w:pPr>
              <w:pStyle w:val="a6"/>
              <w:numPr>
                <w:ilvl w:val="0"/>
                <w:numId w:val="68"/>
              </w:numPr>
              <w:jc w:val="both"/>
              <w:rPr>
                <w:b/>
                <w:bCs/>
                <w:rtl/>
              </w:rPr>
            </w:pPr>
            <w:r w:rsidRPr="00CB1697">
              <w:rPr>
                <w:b/>
                <w:bCs/>
                <w:rtl/>
              </w:rPr>
              <w:t>دول أخرى أن العقد  الإداري لا ينعقد إلا بكتابة العقد وأن كافة ما يسبقه من إجراءات بما فيها الترسية-إنما هي مراحل أولية أو تحضيرية سابقة على قيام العقد,وعلى هذا فإن عملية الترسية لن يكون من شأنها إثارة أي خلاف أو اختلاف في وجهات النظر لأنها لا تكسب صاحبها مركزا تعاقديا مع جهة الإدارة ولا يحق له الاحتجاج بها في مواجهة هذه الجهة بأي حقوق مكتسبة قبل التوقيع على العقد.</w:t>
            </w:r>
          </w:p>
        </w:tc>
      </w:tr>
      <w:tr w:rsidR="001E006B" w:rsidTr="001E006B">
        <w:tc>
          <w:tcPr>
            <w:tcW w:w="14174" w:type="dxa"/>
            <w:gridSpan w:val="2"/>
          </w:tcPr>
          <w:p w:rsidR="001E006B" w:rsidRDefault="001E006B" w:rsidP="003B1D9C">
            <w:pPr>
              <w:jc w:val="both"/>
              <w:rPr>
                <w:b/>
                <w:bCs/>
                <w:rtl/>
              </w:rPr>
            </w:pPr>
            <w:r w:rsidRPr="001E006B">
              <w:rPr>
                <w:rFonts w:hint="cs"/>
                <w:b/>
                <w:bCs/>
                <w:highlight w:val="yellow"/>
                <w:rtl/>
              </w:rPr>
              <w:t>بالنسبة للمملكة ...</w:t>
            </w:r>
          </w:p>
          <w:p w:rsidR="001E006B" w:rsidRDefault="001E006B" w:rsidP="00CB1697">
            <w:pPr>
              <w:pStyle w:val="a6"/>
              <w:numPr>
                <w:ilvl w:val="0"/>
                <w:numId w:val="69"/>
              </w:numPr>
              <w:jc w:val="both"/>
              <w:rPr>
                <w:b/>
                <w:bCs/>
              </w:rPr>
            </w:pPr>
            <w:r w:rsidRPr="00CB1697">
              <w:rPr>
                <w:b/>
                <w:bCs/>
                <w:rtl/>
              </w:rPr>
              <w:t>عمد واضعوا نظام المنافسات السعودي إلى إغفال النص صراحة على بيان حكم هذه المسألة تاركين حسمها للقضاء الإداري</w:t>
            </w:r>
            <w:r>
              <w:rPr>
                <w:rFonts w:hint="cs"/>
                <w:b/>
                <w:bCs/>
                <w:rtl/>
              </w:rPr>
              <w:t xml:space="preserve"> .</w:t>
            </w:r>
          </w:p>
          <w:p w:rsidR="001E006B" w:rsidRDefault="001E006B" w:rsidP="00CB1697">
            <w:pPr>
              <w:pStyle w:val="a6"/>
              <w:numPr>
                <w:ilvl w:val="0"/>
                <w:numId w:val="69"/>
              </w:numPr>
              <w:jc w:val="both"/>
              <w:rPr>
                <w:b/>
                <w:bCs/>
              </w:rPr>
            </w:pPr>
            <w:r w:rsidRPr="00CB1697">
              <w:rPr>
                <w:b/>
                <w:bCs/>
                <w:rtl/>
              </w:rPr>
              <w:t>وفي محاولة لاستقراء رأي القضاء الإداري السعودي في هذه المسألة قمنا بتتبع عددا من الأحكام النهائية فانتهينا إلى</w:t>
            </w:r>
            <w:r>
              <w:rPr>
                <w:rFonts w:hint="cs"/>
                <w:b/>
                <w:bCs/>
                <w:rtl/>
              </w:rPr>
              <w:t xml:space="preserve"> :</w:t>
            </w:r>
          </w:p>
          <w:p w:rsidR="001E006B" w:rsidRDefault="001E006B" w:rsidP="00CB1697">
            <w:pPr>
              <w:pStyle w:val="a6"/>
              <w:numPr>
                <w:ilvl w:val="0"/>
                <w:numId w:val="70"/>
              </w:numPr>
              <w:jc w:val="both"/>
              <w:rPr>
                <w:b/>
                <w:bCs/>
              </w:rPr>
            </w:pPr>
            <w:r w:rsidRPr="00CB1697">
              <w:rPr>
                <w:b/>
                <w:bCs/>
                <w:rtl/>
              </w:rPr>
              <w:t>تبني القضاء الإداري ينعقد بإبلاغ المقاول بالترسية وإن الالتزامات التعاقدية تبدأ من تاريخ الإخطار بالترسية</w:t>
            </w:r>
          </w:p>
          <w:p w:rsidR="001E006B" w:rsidRDefault="001E006B" w:rsidP="00CB1697">
            <w:pPr>
              <w:pStyle w:val="a6"/>
              <w:numPr>
                <w:ilvl w:val="0"/>
                <w:numId w:val="70"/>
              </w:numPr>
              <w:jc w:val="both"/>
              <w:rPr>
                <w:b/>
                <w:bCs/>
              </w:rPr>
            </w:pPr>
            <w:r w:rsidRPr="00CB1697">
              <w:rPr>
                <w:b/>
                <w:bCs/>
                <w:rtl/>
              </w:rPr>
              <w:t>تبنت جهة القضاء الإداري مبدأ التقاء الإيجاب بالقبول لقول بقيام العقد بصرف النظر عن تحرير العقد الإداري</w:t>
            </w:r>
          </w:p>
          <w:p w:rsidR="001E006B" w:rsidRDefault="001E006B" w:rsidP="00CB1697">
            <w:pPr>
              <w:pStyle w:val="a6"/>
              <w:numPr>
                <w:ilvl w:val="0"/>
                <w:numId w:val="70"/>
              </w:numPr>
              <w:jc w:val="both"/>
              <w:rPr>
                <w:b/>
                <w:bCs/>
              </w:rPr>
            </w:pPr>
            <w:r w:rsidRPr="00CB1697">
              <w:rPr>
                <w:b/>
                <w:bCs/>
                <w:rtl/>
              </w:rPr>
              <w:t>قررت المحكمة الإدارية بأنه(ينعقد العقد الإداري بتلاقي الإيجاب والقبول بين الطرفين ولا يغير من ذلك أن الإدارة لم تبرم عقدا مكتوبا.</w:t>
            </w:r>
          </w:p>
          <w:p w:rsidR="001E006B" w:rsidRDefault="001E006B" w:rsidP="00CB1697">
            <w:pPr>
              <w:pStyle w:val="a6"/>
              <w:numPr>
                <w:ilvl w:val="0"/>
                <w:numId w:val="70"/>
              </w:numPr>
              <w:jc w:val="both"/>
              <w:rPr>
                <w:b/>
                <w:bCs/>
              </w:rPr>
            </w:pPr>
            <w:r w:rsidRPr="00CB1697">
              <w:rPr>
                <w:b/>
                <w:bCs/>
                <w:rtl/>
              </w:rPr>
              <w:t>من خلال الأحكام أن القضاء السعودي قد تأثر وهو في معرض الحكم بها في الفقه الإسلامي إلى حد بعيد إذ يقرر قيام العقود بمجرد الالتقاء بالقبول.</w:t>
            </w:r>
          </w:p>
          <w:p w:rsidR="001E006B" w:rsidRPr="001E006B" w:rsidRDefault="001E006B" w:rsidP="001E006B">
            <w:pPr>
              <w:jc w:val="both"/>
              <w:rPr>
                <w:b/>
                <w:bCs/>
              </w:rPr>
            </w:pPr>
            <w:r w:rsidRPr="001E006B">
              <w:rPr>
                <w:rFonts w:hint="cs"/>
                <w:b/>
                <w:bCs/>
                <w:highlight w:val="yellow"/>
                <w:rtl/>
              </w:rPr>
              <w:t>أما ما يراه المؤلف</w:t>
            </w:r>
            <w:r>
              <w:rPr>
                <w:rFonts w:hint="cs"/>
                <w:b/>
                <w:bCs/>
                <w:rtl/>
              </w:rPr>
              <w:t xml:space="preserve"> </w:t>
            </w:r>
          </w:p>
          <w:p w:rsidR="001E006B" w:rsidRPr="001E006B" w:rsidRDefault="001E006B" w:rsidP="001E006B">
            <w:pPr>
              <w:pStyle w:val="a6"/>
              <w:numPr>
                <w:ilvl w:val="0"/>
                <w:numId w:val="71"/>
              </w:numPr>
              <w:jc w:val="both"/>
              <w:rPr>
                <w:b/>
                <w:bCs/>
              </w:rPr>
            </w:pPr>
            <w:r w:rsidRPr="001E006B">
              <w:rPr>
                <w:b/>
                <w:bCs/>
                <w:rtl/>
              </w:rPr>
              <w:t>وفي حالة غياب النص التشريعي بشأن بيان هذا الحكم ألزمت كافة الجهات بالتقيد بالنماذج المعدة وفق هذا النظام وهي في معرض إعداد عقودها الإدارية.</w:t>
            </w:r>
          </w:p>
          <w:p w:rsidR="001E006B" w:rsidRDefault="001E006B" w:rsidP="001E006B">
            <w:pPr>
              <w:pStyle w:val="a6"/>
              <w:numPr>
                <w:ilvl w:val="0"/>
                <w:numId w:val="71"/>
              </w:numPr>
              <w:jc w:val="both"/>
              <w:rPr>
                <w:b/>
                <w:bCs/>
              </w:rPr>
            </w:pPr>
            <w:r w:rsidRPr="00CB1697">
              <w:rPr>
                <w:b/>
                <w:bCs/>
                <w:rtl/>
              </w:rPr>
              <w:t>وثم تلتها المادة الثلاثون لتؤكد إن العقد بين جهة الإدارة وبين من رست عليه الأعمال لا يتم تحريره إلا بعد أن يتم إبلاغه بالترسية ويقوم بتقديم الخطاب النهائي.</w:t>
            </w:r>
          </w:p>
          <w:p w:rsidR="001E006B" w:rsidRDefault="001E006B" w:rsidP="001E006B">
            <w:pPr>
              <w:pStyle w:val="a6"/>
              <w:numPr>
                <w:ilvl w:val="0"/>
                <w:numId w:val="71"/>
              </w:numPr>
              <w:jc w:val="both"/>
              <w:rPr>
                <w:b/>
                <w:bCs/>
              </w:rPr>
            </w:pPr>
            <w:r w:rsidRPr="00CB1697">
              <w:rPr>
                <w:b/>
                <w:bCs/>
                <w:rtl/>
              </w:rPr>
              <w:t>أعقبتها المادة الحادية والثلاثون والتي أجازت لجهات الإدارة أن تكتفي بالمكاتبات المتبادلة مع من سيتم التعاقد معهم بعقود لا تتجاوز ثلاثة ألف ريال عوضا عن تحرير عقود معهم.</w:t>
            </w:r>
          </w:p>
          <w:p w:rsidR="001E006B" w:rsidRPr="001E006B" w:rsidRDefault="001E006B" w:rsidP="001E006B">
            <w:pPr>
              <w:jc w:val="both"/>
              <w:rPr>
                <w:b/>
                <w:bCs/>
                <w:rtl/>
              </w:rPr>
            </w:pPr>
            <w:r w:rsidRPr="001E006B">
              <w:rPr>
                <w:rFonts w:hint="cs"/>
                <w:b/>
                <w:bCs/>
                <w:highlight w:val="yellow"/>
                <w:rtl/>
              </w:rPr>
              <w:t>فالمؤلف يرى ان انعقاد العقد لا يتم الا بكتابة العقد والتوقيع عليه راجع الكتاب من 110 - 116</w:t>
            </w:r>
          </w:p>
        </w:tc>
      </w:tr>
      <w:tr w:rsidR="00CB1697" w:rsidTr="001E006B">
        <w:tc>
          <w:tcPr>
            <w:tcW w:w="7087" w:type="dxa"/>
          </w:tcPr>
          <w:p w:rsidR="00CB1697" w:rsidRDefault="00CB1697" w:rsidP="003B1D9C">
            <w:pPr>
              <w:jc w:val="both"/>
              <w:rPr>
                <w:b/>
                <w:bCs/>
                <w:rtl/>
              </w:rPr>
            </w:pPr>
          </w:p>
        </w:tc>
        <w:tc>
          <w:tcPr>
            <w:tcW w:w="7087" w:type="dxa"/>
          </w:tcPr>
          <w:p w:rsidR="00CB1697" w:rsidRDefault="00CB1697" w:rsidP="003B1D9C">
            <w:pPr>
              <w:jc w:val="both"/>
              <w:rPr>
                <w:b/>
                <w:bCs/>
                <w:rtl/>
              </w:rPr>
            </w:pPr>
          </w:p>
        </w:tc>
      </w:tr>
      <w:tr w:rsidR="00CB1697" w:rsidTr="001E006B">
        <w:tc>
          <w:tcPr>
            <w:tcW w:w="7087" w:type="dxa"/>
          </w:tcPr>
          <w:p w:rsidR="00CB1697" w:rsidRDefault="00CB1697" w:rsidP="003B1D9C">
            <w:pPr>
              <w:jc w:val="both"/>
              <w:rPr>
                <w:b/>
                <w:bCs/>
                <w:rtl/>
              </w:rPr>
            </w:pPr>
          </w:p>
        </w:tc>
        <w:tc>
          <w:tcPr>
            <w:tcW w:w="7087" w:type="dxa"/>
          </w:tcPr>
          <w:p w:rsidR="00CB1697" w:rsidRDefault="00CB1697" w:rsidP="003B1D9C">
            <w:pPr>
              <w:jc w:val="both"/>
              <w:rPr>
                <w:b/>
                <w:bCs/>
                <w:rtl/>
              </w:rPr>
            </w:pPr>
          </w:p>
        </w:tc>
      </w:tr>
      <w:tr w:rsidR="00CB1697" w:rsidTr="001E006B">
        <w:tc>
          <w:tcPr>
            <w:tcW w:w="7087" w:type="dxa"/>
          </w:tcPr>
          <w:p w:rsidR="00CB1697" w:rsidRPr="0011624E" w:rsidRDefault="0011624E" w:rsidP="003B1D9C">
            <w:pPr>
              <w:jc w:val="both"/>
              <w:rPr>
                <w:b/>
                <w:bCs/>
                <w:color w:val="FF0000"/>
                <w:u w:val="single"/>
                <w:rtl/>
              </w:rPr>
            </w:pPr>
            <w:r w:rsidRPr="0011624E">
              <w:rPr>
                <w:rFonts w:hint="cs"/>
                <w:b/>
                <w:bCs/>
                <w:color w:val="FF0000"/>
                <w:sz w:val="24"/>
                <w:szCs w:val="24"/>
                <w:u w:val="single"/>
                <w:rtl/>
              </w:rPr>
              <w:t xml:space="preserve">الآثار المترتبه على ابرام العقد الاداري </w:t>
            </w:r>
          </w:p>
        </w:tc>
        <w:tc>
          <w:tcPr>
            <w:tcW w:w="7087" w:type="dxa"/>
          </w:tcPr>
          <w:p w:rsidR="00CB1697" w:rsidRDefault="00CB1697" w:rsidP="003B1D9C">
            <w:pPr>
              <w:jc w:val="both"/>
              <w:rPr>
                <w:b/>
                <w:bCs/>
                <w:rtl/>
              </w:rPr>
            </w:pPr>
          </w:p>
        </w:tc>
      </w:tr>
      <w:tr w:rsidR="0011624E" w:rsidTr="001E006B">
        <w:tc>
          <w:tcPr>
            <w:tcW w:w="7087" w:type="dxa"/>
          </w:tcPr>
          <w:p w:rsidR="0011624E" w:rsidRDefault="0011624E" w:rsidP="003B1D9C">
            <w:pPr>
              <w:jc w:val="both"/>
              <w:rPr>
                <w:b/>
                <w:bCs/>
                <w:rtl/>
              </w:rPr>
            </w:pPr>
            <w:r>
              <w:rPr>
                <w:rFonts w:hint="cs"/>
                <w:b/>
                <w:bCs/>
                <w:rtl/>
              </w:rPr>
              <w:t>مقدمة :</w:t>
            </w:r>
          </w:p>
          <w:p w:rsidR="0011624E" w:rsidRPr="0011624E" w:rsidRDefault="0011624E" w:rsidP="0011624E">
            <w:pPr>
              <w:pStyle w:val="a6"/>
              <w:numPr>
                <w:ilvl w:val="0"/>
                <w:numId w:val="72"/>
              </w:numPr>
              <w:jc w:val="both"/>
              <w:rPr>
                <w:b/>
                <w:bCs/>
                <w:rtl/>
              </w:rPr>
            </w:pPr>
            <w:r>
              <w:rPr>
                <w:rFonts w:hint="cs"/>
                <w:b/>
                <w:bCs/>
                <w:rtl/>
              </w:rPr>
              <w:t>من القواعد الراسخة عند ابرام العقود الخاصة ( مدنية او تجارية ) فالعقد شريعة المتعاقدين فلا يجوز لأي طرف إلغاءة اة تعديله بمعزل عن الطرف الآخر . إلا ان الوضع يختلف في العقود الادارية وذلك لخصوصيتها فيحق للادارة وبإرادتها المنفردة ان تعدل او تنهي التعاقد طالما رأت مصلحة عامة من ذلك  .</w:t>
            </w:r>
          </w:p>
        </w:tc>
        <w:tc>
          <w:tcPr>
            <w:tcW w:w="7087" w:type="dxa"/>
          </w:tcPr>
          <w:p w:rsidR="0011624E" w:rsidRDefault="0011624E" w:rsidP="0011624E">
            <w:pPr>
              <w:jc w:val="both"/>
              <w:rPr>
                <w:b/>
                <w:bCs/>
                <w:rtl/>
              </w:rPr>
            </w:pPr>
          </w:p>
          <w:p w:rsidR="0011624E" w:rsidRDefault="0011624E" w:rsidP="0011624E">
            <w:pPr>
              <w:pStyle w:val="a6"/>
              <w:numPr>
                <w:ilvl w:val="0"/>
                <w:numId w:val="72"/>
              </w:numPr>
              <w:jc w:val="both"/>
              <w:rPr>
                <w:b/>
                <w:bCs/>
              </w:rPr>
            </w:pPr>
            <w:r>
              <w:rPr>
                <w:rFonts w:hint="cs"/>
                <w:b/>
                <w:bCs/>
                <w:rtl/>
              </w:rPr>
              <w:t>بينما نجد بأن العقود الخاصة محكومة بمبداء ( نسبية آثار العقد الى اطرافة ) بمعنى انه لا يمكن تحميل أي شخص بالتزامات تعاقدية مالم يكن طرفا في العقد . وهذا المبداء غير موجود في العقود الادارية ، فالمقاول من الباطن مسئولا بالتضامن مع المقاول الاصلي.</w:t>
            </w:r>
          </w:p>
          <w:p w:rsidR="0011624E" w:rsidRPr="0011624E" w:rsidRDefault="0011624E" w:rsidP="0011624E">
            <w:pPr>
              <w:pStyle w:val="a6"/>
              <w:jc w:val="both"/>
              <w:rPr>
                <w:b/>
                <w:bCs/>
                <w:rtl/>
              </w:rPr>
            </w:pPr>
          </w:p>
        </w:tc>
      </w:tr>
    </w:tbl>
    <w:p w:rsidR="004359DF" w:rsidRDefault="0011624E" w:rsidP="003B1D9C">
      <w:pPr>
        <w:jc w:val="both"/>
        <w:rPr>
          <w:b/>
          <w:bCs/>
          <w:rtl/>
        </w:rPr>
      </w:pPr>
      <w:r>
        <w:rPr>
          <w:rFonts w:hint="cs"/>
          <w:b/>
          <w:bCs/>
          <w:rtl/>
        </w:rPr>
        <w:t>تابع .....</w:t>
      </w:r>
    </w:p>
    <w:p w:rsidR="0011624E" w:rsidRDefault="0011624E" w:rsidP="003B1D9C">
      <w:pPr>
        <w:jc w:val="both"/>
        <w:rPr>
          <w:b/>
          <w:bCs/>
          <w:rtl/>
        </w:rPr>
      </w:pPr>
    </w:p>
    <w:p w:rsidR="0011624E" w:rsidRDefault="0011624E" w:rsidP="003B1D9C">
      <w:pPr>
        <w:jc w:val="both"/>
        <w:rPr>
          <w:b/>
          <w:bCs/>
          <w:rtl/>
        </w:rPr>
      </w:pPr>
    </w:p>
    <w:tbl>
      <w:tblPr>
        <w:tblStyle w:val="a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25"/>
        <w:gridCol w:w="2362"/>
        <w:gridCol w:w="338"/>
        <w:gridCol w:w="1396"/>
        <w:gridCol w:w="5353"/>
      </w:tblGrid>
      <w:tr w:rsidR="007F31D6" w:rsidTr="00FB44B4">
        <w:tc>
          <w:tcPr>
            <w:tcW w:w="14174" w:type="dxa"/>
            <w:gridSpan w:val="5"/>
          </w:tcPr>
          <w:p w:rsidR="007F31D6" w:rsidRDefault="007F31D6" w:rsidP="007F31D6">
            <w:pPr>
              <w:jc w:val="center"/>
              <w:rPr>
                <w:b/>
                <w:bCs/>
                <w:rtl/>
              </w:rPr>
            </w:pPr>
            <w:r w:rsidRPr="0011624E">
              <w:rPr>
                <w:rFonts w:hint="cs"/>
                <w:b/>
                <w:bCs/>
                <w:color w:val="FF0000"/>
                <w:sz w:val="24"/>
                <w:szCs w:val="24"/>
                <w:u w:val="single"/>
                <w:rtl/>
              </w:rPr>
              <w:t>الآثار المترتبه على ابرام العقد الاداري</w:t>
            </w:r>
          </w:p>
        </w:tc>
      </w:tr>
      <w:tr w:rsidR="00097727" w:rsidTr="002138EC">
        <w:trPr>
          <w:trHeight w:val="510"/>
        </w:trPr>
        <w:tc>
          <w:tcPr>
            <w:tcW w:w="7087" w:type="dxa"/>
            <w:gridSpan w:val="2"/>
            <w:tcBorders>
              <w:right w:val="single" w:sz="4" w:space="0" w:color="auto"/>
            </w:tcBorders>
          </w:tcPr>
          <w:p w:rsidR="00097727" w:rsidRDefault="00097727" w:rsidP="00FB44B4">
            <w:pPr>
              <w:jc w:val="center"/>
              <w:rPr>
                <w:b/>
                <w:bCs/>
                <w:rtl/>
              </w:rPr>
            </w:pPr>
            <w:r w:rsidRPr="00FB44B4">
              <w:rPr>
                <w:b/>
                <w:bCs/>
                <w:highlight w:val="yellow"/>
                <w:rtl/>
              </w:rPr>
              <w:t>حقوق الجهة الإدارية</w:t>
            </w:r>
          </w:p>
          <w:p w:rsidR="00097727" w:rsidRDefault="00097727" w:rsidP="00097727">
            <w:pPr>
              <w:rPr>
                <w:b/>
                <w:bCs/>
                <w:rtl/>
              </w:rPr>
            </w:pPr>
            <w:r>
              <w:rPr>
                <w:rFonts w:hint="cs"/>
                <w:b/>
                <w:bCs/>
                <w:rtl/>
              </w:rPr>
              <w:t xml:space="preserve">وهي حق مراقبة التنفيذ </w:t>
            </w:r>
            <w:r>
              <w:rPr>
                <w:b/>
                <w:bCs/>
                <w:rtl/>
              </w:rPr>
              <w:t>–</w:t>
            </w:r>
            <w:r>
              <w:rPr>
                <w:rFonts w:hint="cs"/>
                <w:b/>
                <w:bCs/>
                <w:rtl/>
              </w:rPr>
              <w:t xml:space="preserve"> حق توقيع الجزاءات </w:t>
            </w:r>
            <w:r>
              <w:rPr>
                <w:b/>
                <w:bCs/>
                <w:rtl/>
              </w:rPr>
              <w:t>–</w:t>
            </w:r>
            <w:r>
              <w:rPr>
                <w:rFonts w:hint="cs"/>
                <w:b/>
                <w:bCs/>
                <w:rtl/>
              </w:rPr>
              <w:t xml:space="preserve"> الحق في تعديل العقد بالارادة المنفردة </w:t>
            </w:r>
          </w:p>
        </w:tc>
        <w:tc>
          <w:tcPr>
            <w:tcW w:w="7087" w:type="dxa"/>
            <w:gridSpan w:val="3"/>
            <w:tcBorders>
              <w:left w:val="single" w:sz="4" w:space="0" w:color="auto"/>
            </w:tcBorders>
          </w:tcPr>
          <w:p w:rsidR="00097727" w:rsidRDefault="00097727" w:rsidP="00097727">
            <w:pPr>
              <w:jc w:val="center"/>
              <w:rPr>
                <w:b/>
                <w:bCs/>
                <w:rtl/>
              </w:rPr>
            </w:pPr>
            <w:r w:rsidRPr="00097727">
              <w:rPr>
                <w:b/>
                <w:bCs/>
                <w:highlight w:val="yellow"/>
                <w:rtl/>
              </w:rPr>
              <w:t>حقوق ال</w:t>
            </w:r>
            <w:r w:rsidRPr="00097727">
              <w:rPr>
                <w:rFonts w:hint="cs"/>
                <w:b/>
                <w:bCs/>
                <w:highlight w:val="yellow"/>
                <w:rtl/>
              </w:rPr>
              <w:t>متعاقد</w:t>
            </w:r>
          </w:p>
          <w:p w:rsidR="00097727" w:rsidRDefault="00097727" w:rsidP="00097727">
            <w:pPr>
              <w:rPr>
                <w:b/>
                <w:bCs/>
                <w:rtl/>
              </w:rPr>
            </w:pPr>
            <w:r>
              <w:rPr>
                <w:rFonts w:hint="cs"/>
                <w:b/>
                <w:bCs/>
                <w:rtl/>
              </w:rPr>
              <w:t xml:space="preserve">وهي حق اقتضاء المقابل المتفق عليه </w:t>
            </w:r>
            <w:r>
              <w:rPr>
                <w:b/>
                <w:bCs/>
                <w:rtl/>
              </w:rPr>
              <w:t>–</w:t>
            </w:r>
            <w:r>
              <w:rPr>
                <w:rFonts w:hint="cs"/>
                <w:b/>
                <w:bCs/>
                <w:rtl/>
              </w:rPr>
              <w:t xml:space="preserve"> حق الحصول على التعويض المناسب </w:t>
            </w:r>
            <w:r>
              <w:rPr>
                <w:b/>
                <w:bCs/>
                <w:rtl/>
              </w:rPr>
              <w:t>–</w:t>
            </w:r>
            <w:r>
              <w:rPr>
                <w:rFonts w:hint="cs"/>
                <w:b/>
                <w:bCs/>
                <w:rtl/>
              </w:rPr>
              <w:t xml:space="preserve"> حق اعادة </w:t>
            </w:r>
            <w:r w:rsidR="00B311F3">
              <w:rPr>
                <w:rFonts w:hint="cs"/>
                <w:b/>
                <w:bCs/>
                <w:rtl/>
              </w:rPr>
              <w:t>التوازن المالي</w:t>
            </w:r>
          </w:p>
        </w:tc>
      </w:tr>
      <w:tr w:rsidR="00B311F3" w:rsidTr="00252051">
        <w:trPr>
          <w:trHeight w:val="255"/>
        </w:trPr>
        <w:tc>
          <w:tcPr>
            <w:tcW w:w="14174" w:type="dxa"/>
            <w:gridSpan w:val="5"/>
            <w:shd w:val="clear" w:color="auto" w:fill="000000" w:themeFill="text1"/>
          </w:tcPr>
          <w:p w:rsidR="00B311F3" w:rsidRPr="00097727" w:rsidRDefault="00B311F3" w:rsidP="00B311F3">
            <w:pPr>
              <w:jc w:val="center"/>
              <w:rPr>
                <w:b/>
                <w:bCs/>
                <w:highlight w:val="yellow"/>
                <w:rtl/>
              </w:rPr>
            </w:pPr>
            <w:r w:rsidRPr="00B311F3">
              <w:rPr>
                <w:rFonts w:hint="cs"/>
                <w:b/>
                <w:bCs/>
                <w:color w:val="FFFFFF" w:themeColor="background1"/>
                <w:sz w:val="28"/>
                <w:szCs w:val="28"/>
                <w:rtl/>
              </w:rPr>
              <w:t>أولا حقوق الإدارة</w:t>
            </w:r>
          </w:p>
        </w:tc>
      </w:tr>
      <w:tr w:rsidR="00B311F3" w:rsidTr="00252051">
        <w:tc>
          <w:tcPr>
            <w:tcW w:w="14174" w:type="dxa"/>
            <w:gridSpan w:val="5"/>
          </w:tcPr>
          <w:p w:rsidR="00B311F3" w:rsidRDefault="00B311F3" w:rsidP="007F31D6">
            <w:pPr>
              <w:jc w:val="both"/>
              <w:rPr>
                <w:b/>
                <w:bCs/>
                <w:rtl/>
              </w:rPr>
            </w:pPr>
            <w:r w:rsidRPr="00FB44B4">
              <w:rPr>
                <w:b/>
                <w:bCs/>
                <w:highlight w:val="yellow"/>
                <w:rtl/>
              </w:rPr>
              <w:t>حق مراقبة التنفيذ</w:t>
            </w:r>
          </w:p>
          <w:p w:rsidR="00B311F3" w:rsidRDefault="00B311F3" w:rsidP="007F31D6">
            <w:pPr>
              <w:pStyle w:val="a6"/>
              <w:numPr>
                <w:ilvl w:val="0"/>
                <w:numId w:val="73"/>
              </w:numPr>
              <w:jc w:val="both"/>
              <w:rPr>
                <w:b/>
                <w:bCs/>
              </w:rPr>
            </w:pPr>
            <w:r w:rsidRPr="007F31D6">
              <w:rPr>
                <w:b/>
                <w:bCs/>
                <w:rtl/>
              </w:rPr>
              <w:t>يكون لجهة الإدارة بناء على العقد الإداري الحق في مراقبة تنفيذ المتعاقد معها لالتزاماته الناشئة عن العقد وملاحقه كذلك لها سلطة الإشراف عليه وتوجيهه أثناء قيامه بالتنفيذ وذلك من خلال إصدارها الأوامر الملزمة للقيام بعمل معين أو الامتناع عن عمل معين كل ذلك للتحقق من التزام المتعاقد بتنفيذ عين ما تم علبه التعاقد سواء في شقه المالي أو في شقه الفني لضمان تقديم أفضل الخدمات.</w:t>
            </w:r>
          </w:p>
          <w:p w:rsidR="00B311F3" w:rsidRDefault="00B311F3" w:rsidP="007F31D6">
            <w:pPr>
              <w:pStyle w:val="a6"/>
              <w:numPr>
                <w:ilvl w:val="0"/>
                <w:numId w:val="73"/>
              </w:numPr>
              <w:jc w:val="both"/>
              <w:rPr>
                <w:b/>
                <w:bCs/>
              </w:rPr>
            </w:pPr>
            <w:r w:rsidRPr="007F31D6">
              <w:rPr>
                <w:b/>
                <w:bCs/>
                <w:rtl/>
              </w:rPr>
              <w:t>وعادة ما تتمتع الإدارة بسلطات استثنائية عند مراقبة أو توجيه المتعاقد معها, وكذا</w:t>
            </w:r>
            <w:r>
              <w:rPr>
                <w:b/>
                <w:bCs/>
                <w:rtl/>
              </w:rPr>
              <w:t xml:space="preserve"> كل من يتعامل معه لتنفيذ العقد</w:t>
            </w:r>
          </w:p>
          <w:p w:rsidR="00B311F3" w:rsidRPr="007F31D6" w:rsidRDefault="00B311F3" w:rsidP="007F31D6">
            <w:pPr>
              <w:pStyle w:val="a6"/>
              <w:numPr>
                <w:ilvl w:val="0"/>
                <w:numId w:val="73"/>
              </w:numPr>
              <w:jc w:val="both"/>
              <w:rPr>
                <w:b/>
                <w:bCs/>
              </w:rPr>
            </w:pPr>
            <w:r w:rsidRPr="007F31D6">
              <w:rPr>
                <w:b/>
                <w:bCs/>
                <w:rtl/>
              </w:rPr>
              <w:t>ولجهة الإدارة ممارسة هذه السلطات سواء ورد عليها النص في العقد أو في النظام أو لم يرد.</w:t>
            </w:r>
          </w:p>
          <w:p w:rsidR="00B311F3" w:rsidRDefault="00B311F3" w:rsidP="003B1D9C">
            <w:pPr>
              <w:jc w:val="both"/>
              <w:rPr>
                <w:b/>
                <w:bCs/>
                <w:rtl/>
              </w:rPr>
            </w:pPr>
            <w:r w:rsidRPr="007F31D6">
              <w:rPr>
                <w:rFonts w:hint="cs"/>
                <w:b/>
                <w:bCs/>
                <w:highlight w:val="yellow"/>
                <w:rtl/>
              </w:rPr>
              <w:t>سلطات الادارة في العقد الادارة واجبه الاتباع لانها تتعلق بالمصلحة العامة فهي واجبت التنفيذ وليست لها من احقيتها هذه ان تعطلها متى شاءت</w:t>
            </w:r>
            <w:r>
              <w:rPr>
                <w:rFonts w:hint="cs"/>
                <w:b/>
                <w:bCs/>
                <w:rtl/>
              </w:rPr>
              <w:t xml:space="preserve"> </w:t>
            </w:r>
          </w:p>
        </w:tc>
      </w:tr>
      <w:tr w:rsidR="00B311F3" w:rsidTr="00252051">
        <w:tc>
          <w:tcPr>
            <w:tcW w:w="14174" w:type="dxa"/>
            <w:gridSpan w:val="5"/>
          </w:tcPr>
          <w:p w:rsidR="00B311F3" w:rsidRDefault="00B311F3" w:rsidP="007F31D6">
            <w:pPr>
              <w:jc w:val="both"/>
              <w:rPr>
                <w:b/>
                <w:bCs/>
                <w:rtl/>
              </w:rPr>
            </w:pPr>
            <w:r w:rsidRPr="00FB44B4">
              <w:rPr>
                <w:b/>
                <w:bCs/>
                <w:highlight w:val="yellow"/>
                <w:rtl/>
              </w:rPr>
              <w:t>حق توقيع الجزاءات</w:t>
            </w:r>
          </w:p>
          <w:p w:rsidR="00B311F3" w:rsidRDefault="00B311F3" w:rsidP="007F31D6">
            <w:pPr>
              <w:pStyle w:val="a6"/>
              <w:numPr>
                <w:ilvl w:val="0"/>
                <w:numId w:val="74"/>
              </w:numPr>
              <w:jc w:val="both"/>
              <w:rPr>
                <w:b/>
                <w:bCs/>
              </w:rPr>
            </w:pPr>
            <w:r>
              <w:rPr>
                <w:rFonts w:hint="cs"/>
                <w:b/>
                <w:bCs/>
                <w:rtl/>
              </w:rPr>
              <w:t xml:space="preserve">هو اقوى الامتيازات الممنوحة للإدارة حتى ولو لم ترد في صلب العقد </w:t>
            </w:r>
          </w:p>
          <w:p w:rsidR="00B311F3" w:rsidRDefault="00B311F3" w:rsidP="007F31D6">
            <w:pPr>
              <w:pStyle w:val="a6"/>
              <w:numPr>
                <w:ilvl w:val="0"/>
                <w:numId w:val="74"/>
              </w:numPr>
              <w:jc w:val="both"/>
              <w:rPr>
                <w:b/>
                <w:bCs/>
              </w:rPr>
            </w:pPr>
            <w:r w:rsidRPr="007F31D6">
              <w:rPr>
                <w:b/>
                <w:bCs/>
                <w:rtl/>
              </w:rPr>
              <w:t>يحق لجهة الإدارة عبر ما تصدره من قرارات إدارية ودون الحاجة إلى الالتجاء إلى القضاء, أن تفرض عددا من الجزاءات على المتعاقد معها بإرادتها المنفردة في حالة تأخره أو امتناعه عن تنفيذ ما التزم به سواء بصورة كلية أو جزئية.</w:t>
            </w:r>
          </w:p>
          <w:p w:rsidR="00B311F3" w:rsidRDefault="00B311F3" w:rsidP="007F31D6">
            <w:pPr>
              <w:pStyle w:val="a6"/>
              <w:numPr>
                <w:ilvl w:val="0"/>
                <w:numId w:val="74"/>
              </w:numPr>
              <w:jc w:val="both"/>
              <w:rPr>
                <w:b/>
                <w:bCs/>
              </w:rPr>
            </w:pPr>
            <w:r>
              <w:rPr>
                <w:rFonts w:hint="cs"/>
                <w:b/>
                <w:bCs/>
                <w:rtl/>
              </w:rPr>
              <w:t>الهدف من ذلك ضمان قيام المتعاقد بما التزم به ولتأمين سير المرفق العام</w:t>
            </w:r>
          </w:p>
          <w:p w:rsidR="00B311F3" w:rsidRPr="007F31D6" w:rsidRDefault="00B311F3" w:rsidP="007F31D6">
            <w:pPr>
              <w:pStyle w:val="a6"/>
              <w:numPr>
                <w:ilvl w:val="0"/>
                <w:numId w:val="74"/>
              </w:numPr>
              <w:jc w:val="both"/>
              <w:rPr>
                <w:b/>
                <w:bCs/>
              </w:rPr>
            </w:pPr>
            <w:r>
              <w:rPr>
                <w:rFonts w:hint="cs"/>
                <w:b/>
                <w:bCs/>
                <w:rtl/>
              </w:rPr>
              <w:t xml:space="preserve">هذا الحق لا يخول الادارة توقيع عقوبات جزاءية كالسجن </w:t>
            </w:r>
          </w:p>
          <w:p w:rsidR="00B311F3" w:rsidRPr="00826681" w:rsidRDefault="00B311F3" w:rsidP="00826681">
            <w:pPr>
              <w:pStyle w:val="a6"/>
              <w:numPr>
                <w:ilvl w:val="0"/>
                <w:numId w:val="74"/>
              </w:numPr>
              <w:jc w:val="both"/>
              <w:rPr>
                <w:b/>
                <w:bCs/>
                <w:rtl/>
              </w:rPr>
            </w:pPr>
            <w:r w:rsidRPr="007F31D6">
              <w:rPr>
                <w:b/>
                <w:bCs/>
                <w:rtl/>
              </w:rPr>
              <w:t xml:space="preserve">وفيما يلي أهم أنواع الجزاءات: </w:t>
            </w:r>
            <w:r w:rsidR="00826681">
              <w:rPr>
                <w:rFonts w:hint="cs"/>
                <w:b/>
                <w:bCs/>
                <w:rtl/>
              </w:rPr>
              <w:t xml:space="preserve">فسخ العقد  - </w:t>
            </w:r>
            <w:r w:rsidRPr="00826681">
              <w:rPr>
                <w:rFonts w:hint="cs"/>
                <w:b/>
                <w:bCs/>
                <w:rtl/>
              </w:rPr>
              <w:t>سحب العمل وتنفيذ العقد على حساب المتعاقد معه</w:t>
            </w:r>
            <w:r w:rsidR="00826681">
              <w:rPr>
                <w:rFonts w:hint="cs"/>
                <w:b/>
                <w:bCs/>
                <w:rtl/>
              </w:rPr>
              <w:t xml:space="preserve"> - </w:t>
            </w:r>
            <w:r w:rsidRPr="00826681">
              <w:rPr>
                <w:rFonts w:hint="cs"/>
                <w:b/>
                <w:bCs/>
                <w:rtl/>
              </w:rPr>
              <w:t xml:space="preserve">انهاء العقد بدون خطاء من المتعاقد </w:t>
            </w:r>
            <w:r w:rsidR="00826681">
              <w:rPr>
                <w:rFonts w:hint="cs"/>
                <w:b/>
                <w:bCs/>
                <w:rtl/>
              </w:rPr>
              <w:t xml:space="preserve">- </w:t>
            </w:r>
            <w:r w:rsidRPr="00826681">
              <w:rPr>
                <w:rFonts w:hint="cs"/>
                <w:b/>
                <w:bCs/>
                <w:rtl/>
              </w:rPr>
              <w:t>غرامات التأخير</w:t>
            </w:r>
          </w:p>
          <w:p w:rsidR="00B311F3" w:rsidRPr="00FB44B4" w:rsidRDefault="00B311F3" w:rsidP="00AA0282">
            <w:pPr>
              <w:pStyle w:val="a6"/>
              <w:numPr>
                <w:ilvl w:val="0"/>
                <w:numId w:val="75"/>
              </w:numPr>
              <w:jc w:val="both"/>
              <w:rPr>
                <w:b/>
                <w:bCs/>
                <w:highlight w:val="yellow"/>
              </w:rPr>
            </w:pPr>
            <w:r w:rsidRPr="00FB44B4">
              <w:rPr>
                <w:b/>
                <w:bCs/>
                <w:highlight w:val="yellow"/>
                <w:rtl/>
              </w:rPr>
              <w:t>فسخ العقد</w:t>
            </w:r>
          </w:p>
          <w:p w:rsidR="00B311F3" w:rsidRDefault="00B311F3" w:rsidP="00E02861">
            <w:pPr>
              <w:pStyle w:val="a6"/>
              <w:jc w:val="both"/>
              <w:rPr>
                <w:b/>
                <w:bCs/>
                <w:rtl/>
              </w:rPr>
            </w:pPr>
            <w:r w:rsidRPr="00E02861">
              <w:rPr>
                <w:b/>
                <w:bCs/>
                <w:rtl/>
              </w:rPr>
              <w:t>وهو يعني قيام جهة الإدارة بإنهاء العقد بإرادتها المنفردة دونما حاجة إلى استصدار حكم قضائي بالفسخ, وذلك في حالة إخلال المتعاقد معها في تنفيذ التزاماته التعاقدية كالتباطؤ في التنفيذ أو الامتناع عنه بصورة كلية أو جزئية</w:t>
            </w:r>
            <w:r>
              <w:rPr>
                <w:rFonts w:hint="cs"/>
                <w:b/>
                <w:bCs/>
                <w:rtl/>
              </w:rPr>
              <w:t xml:space="preserve">  </w:t>
            </w:r>
          </w:p>
          <w:p w:rsidR="00B311F3" w:rsidRPr="009C574B" w:rsidRDefault="00B311F3" w:rsidP="00AA0282">
            <w:pPr>
              <w:pStyle w:val="a6"/>
              <w:numPr>
                <w:ilvl w:val="0"/>
                <w:numId w:val="76"/>
              </w:numPr>
              <w:jc w:val="both"/>
              <w:rPr>
                <w:b/>
                <w:bCs/>
                <w:color w:val="4F81BD" w:themeColor="accent1"/>
                <w:u w:val="single"/>
              </w:rPr>
            </w:pPr>
            <w:r w:rsidRPr="009C574B">
              <w:rPr>
                <w:b/>
                <w:bCs/>
                <w:color w:val="4F81BD" w:themeColor="accent1"/>
                <w:u w:val="single"/>
                <w:rtl/>
              </w:rPr>
              <w:t xml:space="preserve">جهة الإدارة </w:t>
            </w:r>
            <w:r w:rsidRPr="009C574B">
              <w:rPr>
                <w:b/>
                <w:bCs/>
                <w:color w:val="FF0000"/>
                <w:u w:val="single"/>
                <w:rtl/>
              </w:rPr>
              <w:t>لا تملك هذا الحق بالنسبة لعقود (المرافق العامة)</w:t>
            </w:r>
            <w:r w:rsidRPr="009C574B">
              <w:rPr>
                <w:b/>
                <w:bCs/>
                <w:color w:val="4F81BD" w:themeColor="accent1"/>
                <w:u w:val="single"/>
                <w:rtl/>
              </w:rPr>
              <w:t xml:space="preserve"> التي يحتاج إلى فسخها إلى الحصول على حكم قضائي بذلك بما لهذه العقود من أهمية في تشغيل مرفق حيوي عام.</w:t>
            </w:r>
            <w:r w:rsidRPr="009C574B">
              <w:rPr>
                <w:rFonts w:hint="cs"/>
                <w:b/>
                <w:bCs/>
                <w:color w:val="4F81BD" w:themeColor="accent1"/>
                <w:u w:val="single"/>
                <w:rtl/>
              </w:rPr>
              <w:t xml:space="preserve"> </w:t>
            </w:r>
          </w:p>
          <w:p w:rsidR="00B311F3" w:rsidRDefault="00B311F3" w:rsidP="00AA0282">
            <w:pPr>
              <w:pStyle w:val="a6"/>
              <w:numPr>
                <w:ilvl w:val="0"/>
                <w:numId w:val="76"/>
              </w:numPr>
              <w:jc w:val="both"/>
              <w:rPr>
                <w:b/>
                <w:bCs/>
              </w:rPr>
            </w:pPr>
            <w:r>
              <w:rPr>
                <w:rFonts w:hint="cs"/>
                <w:b/>
                <w:bCs/>
                <w:rtl/>
              </w:rPr>
              <w:t xml:space="preserve">والفسخ ليس فقط استنادا على خطاء لدى المتعاقد بل ايضا لمجرد تحقيق مصلحة عامة من هذا الفسخ  ، </w:t>
            </w:r>
            <w:r w:rsidRPr="00724B6B">
              <w:rPr>
                <w:rFonts w:hint="cs"/>
                <w:b/>
                <w:bCs/>
                <w:color w:val="C00000"/>
                <w:rtl/>
              </w:rPr>
              <w:t>كما ان الادارة غير ملزمة باثبات الضرر عند الفسخ</w:t>
            </w:r>
            <w:r>
              <w:rPr>
                <w:rFonts w:hint="cs"/>
                <w:b/>
                <w:bCs/>
                <w:rtl/>
              </w:rPr>
              <w:t xml:space="preserve"> </w:t>
            </w:r>
          </w:p>
          <w:p w:rsidR="00B311F3" w:rsidRDefault="00B311F3" w:rsidP="00AA0282">
            <w:pPr>
              <w:pStyle w:val="a6"/>
              <w:numPr>
                <w:ilvl w:val="0"/>
                <w:numId w:val="76"/>
              </w:numPr>
              <w:jc w:val="both"/>
              <w:rPr>
                <w:b/>
                <w:bCs/>
              </w:rPr>
            </w:pPr>
            <w:r>
              <w:rPr>
                <w:rFonts w:hint="cs"/>
                <w:b/>
                <w:bCs/>
                <w:rtl/>
              </w:rPr>
              <w:t>ارادة الادارة في الفسخ ليست مطلقة بل مقيدة . وفق نظرية " عدم جواز التعسف في استعمال الحق "</w:t>
            </w:r>
          </w:p>
          <w:p w:rsidR="00B311F3" w:rsidRDefault="00B311F3" w:rsidP="00AA0282">
            <w:pPr>
              <w:pStyle w:val="a6"/>
              <w:numPr>
                <w:ilvl w:val="0"/>
                <w:numId w:val="76"/>
              </w:numPr>
              <w:jc w:val="both"/>
              <w:rPr>
                <w:b/>
                <w:bCs/>
              </w:rPr>
            </w:pPr>
            <w:r w:rsidRPr="00E93760">
              <w:rPr>
                <w:b/>
                <w:bCs/>
                <w:rtl/>
              </w:rPr>
              <w:t>لجهة الإدارة في حالة فسخ العقد أن تقوم بمصادرة قيمة الضمان المالي المقدم من قبل المقاول عند تقدمه بالعطاء( الضمان الابتدائي).وتقع هذه المصادرة بقرار من جانب الإدارة عند إخلال المتعاقد معها دون اللجوء إلى القضاء</w:t>
            </w:r>
            <w:r>
              <w:rPr>
                <w:rFonts w:hint="cs"/>
                <w:b/>
                <w:bCs/>
                <w:rtl/>
              </w:rPr>
              <w:t xml:space="preserve"> </w:t>
            </w:r>
          </w:p>
          <w:p w:rsidR="00B311F3" w:rsidRDefault="00B311F3" w:rsidP="00AA0282">
            <w:pPr>
              <w:pStyle w:val="a6"/>
              <w:numPr>
                <w:ilvl w:val="0"/>
                <w:numId w:val="76"/>
              </w:numPr>
              <w:jc w:val="both"/>
              <w:rPr>
                <w:b/>
                <w:bCs/>
              </w:rPr>
            </w:pPr>
            <w:r>
              <w:rPr>
                <w:rFonts w:hint="cs"/>
                <w:b/>
                <w:bCs/>
                <w:rtl/>
              </w:rPr>
              <w:t xml:space="preserve">تمثل قيمة الضمان الحد الادنى للتعويض اذ تقوم الادارة بمصادرته </w:t>
            </w:r>
          </w:p>
          <w:p w:rsidR="00B311F3" w:rsidRDefault="00B311F3" w:rsidP="00AA0282">
            <w:pPr>
              <w:pStyle w:val="a6"/>
              <w:numPr>
                <w:ilvl w:val="0"/>
                <w:numId w:val="76"/>
              </w:numPr>
              <w:jc w:val="both"/>
              <w:rPr>
                <w:b/>
                <w:bCs/>
              </w:rPr>
            </w:pPr>
            <w:r>
              <w:rPr>
                <w:rFonts w:hint="cs"/>
                <w:b/>
                <w:bCs/>
                <w:rtl/>
              </w:rPr>
              <w:t xml:space="preserve">لا يحق للمتعاقد فسخ العقد بارادتة الا بعد اللجوء للقضاء </w:t>
            </w:r>
          </w:p>
          <w:p w:rsidR="00B311F3" w:rsidRDefault="00B311F3" w:rsidP="00AA0282">
            <w:pPr>
              <w:pStyle w:val="a6"/>
              <w:numPr>
                <w:ilvl w:val="0"/>
                <w:numId w:val="76"/>
              </w:numPr>
              <w:jc w:val="both"/>
              <w:rPr>
                <w:b/>
                <w:bCs/>
              </w:rPr>
            </w:pPr>
            <w:r>
              <w:rPr>
                <w:rFonts w:hint="cs"/>
                <w:b/>
                <w:bCs/>
                <w:rtl/>
              </w:rPr>
              <w:t xml:space="preserve">لا يحق للمتعاقد بعد فسخ العقد الا المطالبه بالتعويض فقط </w:t>
            </w:r>
          </w:p>
          <w:p w:rsidR="00B311F3" w:rsidRPr="00724B6B" w:rsidRDefault="00B311F3" w:rsidP="00AA0282">
            <w:pPr>
              <w:pStyle w:val="a6"/>
              <w:numPr>
                <w:ilvl w:val="0"/>
                <w:numId w:val="76"/>
              </w:numPr>
              <w:jc w:val="both"/>
              <w:rPr>
                <w:b/>
                <w:bCs/>
              </w:rPr>
            </w:pPr>
            <w:r w:rsidRPr="00724B6B">
              <w:rPr>
                <w:b/>
                <w:bCs/>
                <w:rtl/>
              </w:rPr>
              <w:t xml:space="preserve">وقد ورد نص في اللائحة التنفيذية </w:t>
            </w:r>
            <w:r w:rsidRPr="00724B6B">
              <w:rPr>
                <w:rFonts w:hint="cs"/>
                <w:b/>
                <w:bCs/>
                <w:color w:val="1F497D" w:themeColor="text2"/>
                <w:u w:val="single"/>
                <w:rtl/>
              </w:rPr>
              <w:t xml:space="preserve">شرطين يجب </w:t>
            </w:r>
            <w:r w:rsidRPr="00724B6B">
              <w:rPr>
                <w:b/>
                <w:bCs/>
                <w:color w:val="1F497D" w:themeColor="text2"/>
                <w:u w:val="single"/>
                <w:rtl/>
              </w:rPr>
              <w:t>أن تلتزم بهما جهة الإدارة في فسخ العقد دون أن يخل ذلك بحق الإدارة في الرجوع على المتعاقد بالتعويض</w:t>
            </w:r>
            <w:r w:rsidRPr="00724B6B">
              <w:rPr>
                <w:b/>
                <w:bCs/>
                <w:rtl/>
              </w:rPr>
              <w:t xml:space="preserve"> وهما: </w:t>
            </w:r>
          </w:p>
          <w:p w:rsidR="00B311F3" w:rsidRPr="00724B6B" w:rsidRDefault="00B311F3" w:rsidP="00AA0282">
            <w:pPr>
              <w:pStyle w:val="a6"/>
              <w:numPr>
                <w:ilvl w:val="0"/>
                <w:numId w:val="77"/>
              </w:numPr>
              <w:jc w:val="both"/>
              <w:rPr>
                <w:b/>
                <w:bCs/>
              </w:rPr>
            </w:pPr>
            <w:r w:rsidRPr="00724B6B">
              <w:rPr>
                <w:b/>
                <w:bCs/>
                <w:rtl/>
              </w:rPr>
              <w:t xml:space="preserve">أن يتوقف المقاول أو المتعهد المتعاقد مع الإدارة عن تنفيذ العقد وفقا لشروطه أو يتباطأ فيه . </w:t>
            </w:r>
          </w:p>
          <w:p w:rsidR="00B311F3" w:rsidRPr="00724B6B" w:rsidRDefault="00B311F3" w:rsidP="00AA0282">
            <w:pPr>
              <w:pStyle w:val="a6"/>
              <w:numPr>
                <w:ilvl w:val="0"/>
                <w:numId w:val="77"/>
              </w:numPr>
              <w:jc w:val="both"/>
              <w:rPr>
                <w:b/>
                <w:bCs/>
                <w:rtl/>
              </w:rPr>
            </w:pPr>
            <w:r w:rsidRPr="00724B6B">
              <w:rPr>
                <w:b/>
                <w:bCs/>
                <w:rtl/>
              </w:rPr>
              <w:t>ألا يقوم بتصحيح الأوضاع رغم إنذاره بخطاب مسجل, وانقضاء  15 يوما دون تصحيح الأوضاع.</w:t>
            </w:r>
          </w:p>
          <w:p w:rsidR="00B311F3" w:rsidRDefault="00B311F3" w:rsidP="00AA0282">
            <w:pPr>
              <w:pStyle w:val="a6"/>
              <w:numPr>
                <w:ilvl w:val="0"/>
                <w:numId w:val="76"/>
              </w:numPr>
              <w:jc w:val="both"/>
              <w:rPr>
                <w:b/>
                <w:bCs/>
              </w:rPr>
            </w:pPr>
            <w:r w:rsidRPr="00724B6B">
              <w:rPr>
                <w:b/>
                <w:bCs/>
                <w:rtl/>
              </w:rPr>
              <w:t>تتولى المحكمة الإدارية بوصفها جهة القضاء الإداري في المملكة العربية  مراقبة مدى مخالفة أو مطابقة  قرار الفسخ أو مصادرة الضمان المالي لأحكام النظام,وكذلك مدى تناسب هذا القرار مع المخالفة المنسوبة إلى المتعاقد مع الإدارة وما إذا كان ينبغي القضاء للمتعاقد بتعويض,ومقدار هذا التعويض في حالة ثبوت ضرر له</w:t>
            </w:r>
          </w:p>
          <w:p w:rsidR="00B311F3" w:rsidRDefault="00B311F3" w:rsidP="00AA0282">
            <w:pPr>
              <w:pStyle w:val="a6"/>
              <w:numPr>
                <w:ilvl w:val="0"/>
                <w:numId w:val="76"/>
              </w:numPr>
              <w:jc w:val="both"/>
              <w:rPr>
                <w:b/>
                <w:bCs/>
              </w:rPr>
            </w:pPr>
            <w:r w:rsidRPr="00724B6B">
              <w:rPr>
                <w:b/>
                <w:bCs/>
                <w:rtl/>
              </w:rPr>
              <w:t xml:space="preserve">بمعنى أن القضاء الإداري السعودي يمارس وهو في معرض دعاوى العقود الإدارية والحكم فيها يمارس </w:t>
            </w:r>
          </w:p>
          <w:p w:rsidR="00B311F3" w:rsidRDefault="00B311F3" w:rsidP="00AA0282">
            <w:pPr>
              <w:pStyle w:val="a6"/>
              <w:numPr>
                <w:ilvl w:val="0"/>
                <w:numId w:val="78"/>
              </w:numPr>
              <w:jc w:val="both"/>
              <w:rPr>
                <w:b/>
                <w:bCs/>
              </w:rPr>
            </w:pPr>
            <w:r>
              <w:rPr>
                <w:b/>
                <w:bCs/>
                <w:rtl/>
              </w:rPr>
              <w:t>رقابة المشروعية</w:t>
            </w:r>
            <w:r>
              <w:rPr>
                <w:rFonts w:hint="cs"/>
                <w:b/>
                <w:bCs/>
                <w:rtl/>
              </w:rPr>
              <w:t xml:space="preserve"> : </w:t>
            </w:r>
            <w:r w:rsidRPr="00724B6B">
              <w:rPr>
                <w:b/>
                <w:bCs/>
                <w:rtl/>
              </w:rPr>
              <w:t xml:space="preserve">للتحقق من مدى مراقبة الإدارة بفسخ العقد أو  بمصادرة الضمان المالي لأحكام النظام الخاص بالعقود الإدارية </w:t>
            </w:r>
          </w:p>
          <w:p w:rsidR="00B311F3" w:rsidRPr="00724B6B" w:rsidRDefault="00B311F3" w:rsidP="00AA0282">
            <w:pPr>
              <w:pStyle w:val="a6"/>
              <w:numPr>
                <w:ilvl w:val="0"/>
                <w:numId w:val="78"/>
              </w:numPr>
              <w:jc w:val="both"/>
              <w:rPr>
                <w:b/>
                <w:bCs/>
              </w:rPr>
            </w:pPr>
            <w:r w:rsidRPr="00724B6B">
              <w:rPr>
                <w:b/>
                <w:bCs/>
                <w:rtl/>
              </w:rPr>
              <w:lastRenderedPageBreak/>
              <w:t xml:space="preserve">رقابة الملاءمة </w:t>
            </w:r>
            <w:r>
              <w:rPr>
                <w:rFonts w:hint="cs"/>
                <w:b/>
                <w:bCs/>
                <w:rtl/>
              </w:rPr>
              <w:t xml:space="preserve">: </w:t>
            </w:r>
            <w:r w:rsidRPr="00724B6B">
              <w:rPr>
                <w:b/>
                <w:bCs/>
                <w:rtl/>
              </w:rPr>
              <w:t xml:space="preserve">للتحقق من مدى ملاءمة الجزاء المفروض من جانب جهة الإدارة مع طبيعة المخالفة المرتكبة من قبل المتعاقد معها,وذلك أن عقوبة فسخ العقد تتطلب ما يبررها وهو ارتكاب المتعاقد عمل من الأعمال التي ورد النص عليها في اللائحة التنفيذية للنظام. </w:t>
            </w:r>
            <w:r w:rsidR="00826681" w:rsidRPr="00FB44B4">
              <w:rPr>
                <w:rFonts w:hint="cs"/>
                <w:b/>
                <w:bCs/>
                <w:color w:val="C00000"/>
                <w:rtl/>
              </w:rPr>
              <w:t>راجع ص 124</w:t>
            </w:r>
          </w:p>
          <w:p w:rsidR="00B311F3" w:rsidRDefault="00B311F3" w:rsidP="00724B6B">
            <w:pPr>
              <w:jc w:val="both"/>
              <w:rPr>
                <w:b/>
                <w:bCs/>
                <w:color w:val="C00000"/>
                <w:rtl/>
              </w:rPr>
            </w:pPr>
          </w:p>
          <w:p w:rsidR="00B311F3" w:rsidRDefault="00B311F3" w:rsidP="003B1D9C">
            <w:pPr>
              <w:jc w:val="both"/>
              <w:rPr>
                <w:b/>
                <w:bCs/>
                <w:rtl/>
              </w:rPr>
            </w:pPr>
          </w:p>
        </w:tc>
      </w:tr>
      <w:tr w:rsidR="00B311F3" w:rsidTr="00252051">
        <w:tc>
          <w:tcPr>
            <w:tcW w:w="14174" w:type="dxa"/>
            <w:gridSpan w:val="5"/>
          </w:tcPr>
          <w:p w:rsidR="00B311F3" w:rsidRDefault="00B311F3" w:rsidP="002D292C">
            <w:pPr>
              <w:jc w:val="both"/>
              <w:rPr>
                <w:b/>
                <w:bCs/>
                <w:rtl/>
              </w:rPr>
            </w:pPr>
            <w:r w:rsidRPr="002D292C">
              <w:rPr>
                <w:rFonts w:hint="cs"/>
                <w:b/>
                <w:bCs/>
                <w:highlight w:val="yellow"/>
                <w:rtl/>
              </w:rPr>
              <w:lastRenderedPageBreak/>
              <w:t xml:space="preserve">ب-- </w:t>
            </w:r>
            <w:r w:rsidRPr="002D292C">
              <w:rPr>
                <w:b/>
                <w:bCs/>
                <w:highlight w:val="yellow"/>
                <w:rtl/>
              </w:rPr>
              <w:t>سحب العمل وتنفيذ العقد على حساب المتعاقد معه</w:t>
            </w:r>
            <w:r>
              <w:rPr>
                <w:rFonts w:hint="cs"/>
                <w:b/>
                <w:bCs/>
                <w:rtl/>
              </w:rPr>
              <w:t xml:space="preserve">  ( بدل اسلوب فسخ العقد )</w:t>
            </w:r>
          </w:p>
          <w:p w:rsidR="00B311F3" w:rsidRPr="002D292C" w:rsidRDefault="00B311F3" w:rsidP="00AA0282">
            <w:pPr>
              <w:pStyle w:val="a6"/>
              <w:numPr>
                <w:ilvl w:val="0"/>
                <w:numId w:val="79"/>
              </w:numPr>
              <w:jc w:val="both"/>
              <w:rPr>
                <w:b/>
                <w:bCs/>
              </w:rPr>
            </w:pPr>
            <w:r w:rsidRPr="002D292C">
              <w:rPr>
                <w:b/>
                <w:bCs/>
                <w:rtl/>
              </w:rPr>
              <w:t xml:space="preserve">في حال إخلال المتعاقد مع الإدارة </w:t>
            </w:r>
            <w:r w:rsidRPr="005862C9">
              <w:rPr>
                <w:b/>
                <w:bCs/>
                <w:color w:val="C00000"/>
                <w:rtl/>
              </w:rPr>
              <w:t>إخلالا جسيما</w:t>
            </w:r>
            <w:r w:rsidRPr="002D292C">
              <w:rPr>
                <w:b/>
                <w:bCs/>
                <w:rtl/>
              </w:rPr>
              <w:t xml:space="preserve"> بالتزاماته التعاقدية يحق لجهة الإدارة أن تقوم بسحب العمل منه وتنفيذه على نفقته </w:t>
            </w:r>
            <w:r w:rsidRPr="005862C9">
              <w:rPr>
                <w:b/>
                <w:bCs/>
                <w:color w:val="C00000"/>
                <w:rtl/>
              </w:rPr>
              <w:t>ولو بتنفيذ التعاقد المباشر مع غيره</w:t>
            </w:r>
            <w:r w:rsidRPr="002D292C">
              <w:rPr>
                <w:b/>
                <w:bCs/>
                <w:rtl/>
              </w:rPr>
              <w:t>, مع حقها بالرجوع مع المتعاقد فيما إذا لحقها ضرر</w:t>
            </w:r>
            <w:r>
              <w:rPr>
                <w:rFonts w:hint="cs"/>
                <w:b/>
                <w:bCs/>
                <w:rtl/>
              </w:rPr>
              <w:t xml:space="preserve"> </w:t>
            </w:r>
            <w:r w:rsidRPr="002D292C">
              <w:rPr>
                <w:b/>
                <w:bCs/>
                <w:rtl/>
              </w:rPr>
              <w:t>.</w:t>
            </w:r>
          </w:p>
          <w:p w:rsidR="00B311F3" w:rsidRPr="002D292C" w:rsidRDefault="00B311F3" w:rsidP="00AA0282">
            <w:pPr>
              <w:pStyle w:val="a6"/>
              <w:numPr>
                <w:ilvl w:val="0"/>
                <w:numId w:val="79"/>
              </w:numPr>
              <w:jc w:val="both"/>
              <w:rPr>
                <w:b/>
                <w:bCs/>
                <w:rtl/>
              </w:rPr>
            </w:pPr>
            <w:r w:rsidRPr="002D292C">
              <w:rPr>
                <w:b/>
                <w:bCs/>
                <w:rtl/>
              </w:rPr>
              <w:t>وبالرجوع إلى نظام المنافسات نجد أنه تضمن بيان الحالات التي يحق للإدارة سحب العمل من المتعاقد.</w:t>
            </w:r>
          </w:p>
          <w:p w:rsidR="00B311F3" w:rsidRPr="002D292C" w:rsidRDefault="00B311F3" w:rsidP="00AA0282">
            <w:pPr>
              <w:pStyle w:val="a6"/>
              <w:numPr>
                <w:ilvl w:val="0"/>
                <w:numId w:val="80"/>
              </w:numPr>
              <w:jc w:val="both"/>
              <w:rPr>
                <w:b/>
                <w:bCs/>
              </w:rPr>
            </w:pPr>
            <w:r w:rsidRPr="002D292C">
              <w:rPr>
                <w:b/>
                <w:bCs/>
                <w:rtl/>
              </w:rPr>
              <w:t>إذا ثبت أن المتعاقد قد شرع بنفسه أو بوساطة غيره من بطريق مباشر أو غير مباشر في رشوة  أحد موظفي الجهات الخاصة بذلك.</w:t>
            </w:r>
          </w:p>
          <w:p w:rsidR="00B311F3" w:rsidRPr="002D292C" w:rsidRDefault="00B311F3" w:rsidP="00AA0282">
            <w:pPr>
              <w:pStyle w:val="a6"/>
              <w:numPr>
                <w:ilvl w:val="0"/>
                <w:numId w:val="80"/>
              </w:numPr>
              <w:jc w:val="both"/>
              <w:rPr>
                <w:b/>
                <w:bCs/>
                <w:rtl/>
              </w:rPr>
            </w:pPr>
            <w:r w:rsidRPr="002D292C">
              <w:rPr>
                <w:b/>
                <w:bCs/>
                <w:rtl/>
              </w:rPr>
              <w:t xml:space="preserve">إذا تأخر في البدء عن العمل أخل بذلك ولم يصلح أوضاعه </w:t>
            </w:r>
            <w:r w:rsidRPr="006C7A4C">
              <w:rPr>
                <w:b/>
                <w:bCs/>
                <w:color w:val="FF0000"/>
                <w:u w:val="single"/>
                <w:rtl/>
              </w:rPr>
              <w:t xml:space="preserve">خلال 15 يوما </w:t>
            </w:r>
            <w:r w:rsidRPr="002D292C">
              <w:rPr>
                <w:b/>
                <w:bCs/>
                <w:rtl/>
              </w:rPr>
              <w:t>من تاريخ إبلاغه كتابة بتصحيح الوضع.</w:t>
            </w:r>
          </w:p>
          <w:p w:rsidR="00B311F3" w:rsidRPr="002D292C" w:rsidRDefault="00B311F3" w:rsidP="00AA0282">
            <w:pPr>
              <w:pStyle w:val="a6"/>
              <w:numPr>
                <w:ilvl w:val="0"/>
                <w:numId w:val="80"/>
              </w:numPr>
              <w:jc w:val="both"/>
              <w:rPr>
                <w:b/>
                <w:bCs/>
              </w:rPr>
            </w:pPr>
            <w:r w:rsidRPr="002D292C">
              <w:rPr>
                <w:b/>
                <w:bCs/>
                <w:rtl/>
              </w:rPr>
              <w:t>إذا تنازل عن العقد أو تعاقد لتنفيذه من الباطن دون إذن خطي من الحكومة.</w:t>
            </w:r>
          </w:p>
          <w:p w:rsidR="00B311F3" w:rsidRPr="002D292C" w:rsidRDefault="00B311F3" w:rsidP="00AA0282">
            <w:pPr>
              <w:pStyle w:val="a6"/>
              <w:numPr>
                <w:ilvl w:val="0"/>
                <w:numId w:val="80"/>
              </w:numPr>
              <w:jc w:val="both"/>
              <w:rPr>
                <w:b/>
                <w:bCs/>
                <w:rtl/>
              </w:rPr>
            </w:pPr>
            <w:r w:rsidRPr="002D292C">
              <w:rPr>
                <w:b/>
                <w:bCs/>
                <w:rtl/>
              </w:rPr>
              <w:t>إذا أفلس أو طلب إشهار إفلاسه, أو ثبت إعساره. أو صدر أمر بوضعه تحت الحراسة,أو كان شركة جرى حلها أو تصفيتها.</w:t>
            </w:r>
          </w:p>
          <w:p w:rsidR="00B311F3" w:rsidRDefault="00B311F3" w:rsidP="00AA0282">
            <w:pPr>
              <w:pStyle w:val="a6"/>
              <w:numPr>
                <w:ilvl w:val="0"/>
                <w:numId w:val="79"/>
              </w:numPr>
              <w:jc w:val="both"/>
              <w:rPr>
                <w:b/>
                <w:bCs/>
              </w:rPr>
            </w:pPr>
            <w:r w:rsidRPr="00316049">
              <w:rPr>
                <w:b/>
                <w:bCs/>
                <w:color w:val="C00000"/>
                <w:rtl/>
              </w:rPr>
              <w:t>إذا توفي الشخص وكانت مؤهلاته محل اعتبار في  التعاقد</w:t>
            </w:r>
            <w:r w:rsidRPr="00316049">
              <w:rPr>
                <w:b/>
                <w:bCs/>
                <w:rtl/>
              </w:rPr>
              <w:t xml:space="preserve"> ويجوز  للجهة الحكومية الاستمرار في التعاقد مع الورثة. إذا توافرت الضمانات الفنية أو المالية الكافية لدى الورثة.</w:t>
            </w:r>
          </w:p>
          <w:p w:rsidR="00B311F3" w:rsidRPr="00316049" w:rsidRDefault="00B311F3" w:rsidP="00AA0282">
            <w:pPr>
              <w:pStyle w:val="a6"/>
              <w:numPr>
                <w:ilvl w:val="0"/>
                <w:numId w:val="79"/>
              </w:numPr>
              <w:jc w:val="both"/>
              <w:rPr>
                <w:b/>
                <w:bCs/>
              </w:rPr>
            </w:pPr>
            <w:r w:rsidRPr="00316049">
              <w:rPr>
                <w:b/>
                <w:bCs/>
                <w:rtl/>
              </w:rPr>
              <w:t xml:space="preserve"> ويعتبر قرار جهة الإدارة بسحب  العمل من المتعاقد معها قرارا إداريا بالمعنى الفني شأنه في ذلك شأن قرار فسخ العقد مع المتعاقد وقرارها بمصادرة الضمان وهي قرارات منفصلة عن العقد الإداري كما سبق بيانه.</w:t>
            </w:r>
          </w:p>
          <w:p w:rsidR="00B311F3" w:rsidRDefault="00B311F3" w:rsidP="00AA0282">
            <w:pPr>
              <w:pStyle w:val="a6"/>
              <w:numPr>
                <w:ilvl w:val="0"/>
                <w:numId w:val="79"/>
              </w:numPr>
              <w:jc w:val="both"/>
              <w:rPr>
                <w:b/>
                <w:bCs/>
              </w:rPr>
            </w:pPr>
            <w:r>
              <w:rPr>
                <w:rFonts w:hint="cs"/>
                <w:b/>
                <w:bCs/>
                <w:rtl/>
              </w:rPr>
              <w:t>بعد سحب العمل يجب ان يكون تنفيذ العمل على حساب المتعاقد وفقا للشروط والمواصفات التى تم الاتفاق عليها مع المتعاقد ( الذي سحب منه العمل ) وبالوسائل التالية :</w:t>
            </w:r>
          </w:p>
          <w:p w:rsidR="00B311F3" w:rsidRPr="005B2079" w:rsidRDefault="00B311F3" w:rsidP="00AA0282">
            <w:pPr>
              <w:pStyle w:val="a6"/>
              <w:numPr>
                <w:ilvl w:val="0"/>
                <w:numId w:val="81"/>
              </w:numPr>
              <w:jc w:val="both"/>
              <w:rPr>
                <w:b/>
                <w:bCs/>
              </w:rPr>
            </w:pPr>
            <w:r w:rsidRPr="005B2079">
              <w:rPr>
                <w:b/>
                <w:bCs/>
                <w:rtl/>
              </w:rPr>
              <w:t xml:space="preserve">الاتفاق مع صاحب العرض الثاني الذي يلي المتعاقد الأول لتنفيذ الأعمال بنفس الأسعار المتعاقد عليها ، وفي حالة عدم موافقته يتم التفاوض مع أصحاب العروض الأخرى بالترتيب وهكذا . فإن لم يتم التوصل إلى الأسعار المتعاقد عليها ، يتم التفاوض مع جميع المتقدمين بالترتيب ، للتنفيذ بما لا يتجاوز الأسعار السائدة . </w:t>
            </w:r>
          </w:p>
          <w:p w:rsidR="00B311F3" w:rsidRPr="005B2079" w:rsidRDefault="00B311F3" w:rsidP="00AA0282">
            <w:pPr>
              <w:pStyle w:val="a6"/>
              <w:numPr>
                <w:ilvl w:val="0"/>
                <w:numId w:val="81"/>
              </w:numPr>
              <w:jc w:val="both"/>
              <w:rPr>
                <w:b/>
                <w:bCs/>
              </w:rPr>
            </w:pPr>
            <w:r w:rsidRPr="005B2079">
              <w:rPr>
                <w:b/>
                <w:bCs/>
                <w:rtl/>
              </w:rPr>
              <w:t>إذا لم تتمكن الجهة من تنفيذ الأعمال وفقاً لما أشير إليه في الفقرة (أ) من هذه المادة ، يتم تنفيذها بالشراء المباشر ، إذا كانت قيمتها في حدود تلك الصلاحية ، وبما لا يتجاوز الأسعار السائدة .</w:t>
            </w:r>
          </w:p>
          <w:p w:rsidR="00B311F3" w:rsidRPr="005B2079" w:rsidRDefault="00B311F3" w:rsidP="00AA0282">
            <w:pPr>
              <w:pStyle w:val="a6"/>
              <w:numPr>
                <w:ilvl w:val="0"/>
                <w:numId w:val="81"/>
              </w:numPr>
              <w:jc w:val="both"/>
              <w:rPr>
                <w:b/>
                <w:bCs/>
              </w:rPr>
            </w:pPr>
            <w:r w:rsidRPr="005B2079">
              <w:rPr>
                <w:b/>
                <w:bCs/>
                <w:rtl/>
              </w:rPr>
              <w:t>إذا لم تتمكن الجهة من تنفيذ الأعمال وفقاً لما أشير إليه في الفقرتين (أ ، ب) من هذه المادة ، تطرح الأعمال المسحوبة في المنافسة العامة وفقاً لأحكام النظام وهذه اللائحة .</w:t>
            </w:r>
          </w:p>
          <w:p w:rsidR="00B311F3" w:rsidRPr="005B2079" w:rsidRDefault="00B311F3" w:rsidP="00AA0282">
            <w:pPr>
              <w:pStyle w:val="a6"/>
              <w:numPr>
                <w:ilvl w:val="0"/>
                <w:numId w:val="81"/>
              </w:numPr>
              <w:jc w:val="both"/>
              <w:rPr>
                <w:b/>
                <w:bCs/>
              </w:rPr>
            </w:pPr>
            <w:r w:rsidRPr="005B2079">
              <w:rPr>
                <w:b/>
                <w:bCs/>
                <w:rtl/>
              </w:rPr>
              <w:t>إذا كانت الأعمال المسحوبة من عقود المشتريات المستثناة من المنافسة العامة ، تنفذ على حساب المتعاقد ، وفقاً للأسلوب المحدد لشرائها بموجب الماد</w:t>
            </w:r>
            <w:r w:rsidR="00826681">
              <w:rPr>
                <w:b/>
                <w:bCs/>
                <w:rtl/>
              </w:rPr>
              <w:t>ة (السابعة والأربعين) من النظام</w:t>
            </w:r>
            <w:r w:rsidR="00826681">
              <w:rPr>
                <w:rFonts w:hint="cs"/>
                <w:b/>
                <w:bCs/>
                <w:rtl/>
              </w:rPr>
              <w:t xml:space="preserve"> </w:t>
            </w:r>
          </w:p>
          <w:p w:rsidR="00B311F3" w:rsidRPr="00826681" w:rsidRDefault="00B311F3" w:rsidP="00AA0282">
            <w:pPr>
              <w:pStyle w:val="a6"/>
              <w:numPr>
                <w:ilvl w:val="0"/>
                <w:numId w:val="81"/>
              </w:numPr>
              <w:jc w:val="both"/>
              <w:rPr>
                <w:b/>
                <w:bCs/>
                <w:rtl/>
              </w:rPr>
            </w:pPr>
            <w:r w:rsidRPr="005B2079">
              <w:rPr>
                <w:b/>
                <w:bCs/>
                <w:rtl/>
              </w:rPr>
              <w:t>إذا لم تتجاوز قيمة الأعمال المسحوبة مئة ألف ريال ، جاز للجهة الحكومية تأمينها بالطريقة التي تراها مناسبة ، بما لا يتجاوز الأسعار السائدة .</w:t>
            </w:r>
          </w:p>
          <w:p w:rsidR="00B311F3" w:rsidRDefault="00B311F3" w:rsidP="00AA0282">
            <w:pPr>
              <w:pStyle w:val="a6"/>
              <w:numPr>
                <w:ilvl w:val="0"/>
                <w:numId w:val="79"/>
              </w:numPr>
              <w:jc w:val="both"/>
              <w:rPr>
                <w:b/>
                <w:bCs/>
              </w:rPr>
            </w:pPr>
            <w:r>
              <w:rPr>
                <w:rFonts w:hint="cs"/>
                <w:b/>
                <w:bCs/>
                <w:rtl/>
              </w:rPr>
              <w:t xml:space="preserve">قرار الادارة بسحب العمل او فسخ العقد  ومصادرة الضمان قرارات اداريه تخضع لرقابة المشروعية من لدن المحاكم الادارية </w:t>
            </w:r>
          </w:p>
          <w:p w:rsidR="00B311F3" w:rsidRDefault="00B311F3" w:rsidP="00AA0282">
            <w:pPr>
              <w:pStyle w:val="a6"/>
              <w:numPr>
                <w:ilvl w:val="0"/>
                <w:numId w:val="79"/>
              </w:numPr>
              <w:jc w:val="both"/>
              <w:rPr>
                <w:b/>
                <w:bCs/>
              </w:rPr>
            </w:pPr>
            <w:r w:rsidRPr="00316049">
              <w:rPr>
                <w:rFonts w:hint="cs"/>
                <w:b/>
                <w:bCs/>
                <w:color w:val="C00000"/>
                <w:rtl/>
              </w:rPr>
              <w:t>لا تنتهي الرابطة العقدية بسحب العمل بحيث</w:t>
            </w:r>
            <w:r>
              <w:rPr>
                <w:rFonts w:hint="cs"/>
                <w:b/>
                <w:bCs/>
                <w:rtl/>
              </w:rPr>
              <w:t xml:space="preserve"> يكون للادارة الحق بمصادرة الضمان واحتجاز المستحقات وحجز المعدات وكذلك استعمالها </w:t>
            </w:r>
          </w:p>
          <w:p w:rsidR="00B311F3" w:rsidRDefault="00B311F3" w:rsidP="00AA0282">
            <w:pPr>
              <w:pStyle w:val="a6"/>
              <w:numPr>
                <w:ilvl w:val="0"/>
                <w:numId w:val="79"/>
              </w:numPr>
              <w:jc w:val="both"/>
              <w:rPr>
                <w:b/>
                <w:bCs/>
              </w:rPr>
            </w:pPr>
            <w:r>
              <w:rPr>
                <w:rFonts w:hint="cs"/>
                <w:b/>
                <w:bCs/>
                <w:rtl/>
              </w:rPr>
              <w:t xml:space="preserve">عند سحب العمل تقوم الادارة والمقاول المسحوب منه </w:t>
            </w:r>
            <w:r w:rsidRPr="00316049">
              <w:rPr>
                <w:rFonts w:hint="cs"/>
                <w:b/>
                <w:bCs/>
                <w:color w:val="C00000"/>
                <w:rtl/>
              </w:rPr>
              <w:t xml:space="preserve">بكتابة محضر لإثبات </w:t>
            </w:r>
            <w:r>
              <w:rPr>
                <w:rFonts w:hint="cs"/>
                <w:b/>
                <w:bCs/>
                <w:rtl/>
              </w:rPr>
              <w:t>حالة المشروع وقت السحب والمعدات الموجودة ... واذا لم يحضر المقاول بموعد تحرير العقد يسقط حقة في الاعتراض على ما يرد في المحضر .</w:t>
            </w:r>
          </w:p>
          <w:p w:rsidR="00B311F3" w:rsidRDefault="00B311F3" w:rsidP="00AA0282">
            <w:pPr>
              <w:pStyle w:val="a6"/>
              <w:numPr>
                <w:ilvl w:val="0"/>
                <w:numId w:val="79"/>
              </w:numPr>
              <w:jc w:val="both"/>
              <w:rPr>
                <w:b/>
                <w:bCs/>
              </w:rPr>
            </w:pPr>
            <w:r>
              <w:rPr>
                <w:rFonts w:hint="cs"/>
                <w:b/>
                <w:bCs/>
                <w:rtl/>
              </w:rPr>
              <w:t>اكد القضاء على ان سحب العمل يجب ان يستند على وقائع مادية تثيت خطاء المقاول .</w:t>
            </w:r>
          </w:p>
          <w:p w:rsidR="00B311F3" w:rsidRDefault="00B311F3" w:rsidP="003B1D9C">
            <w:pPr>
              <w:jc w:val="both"/>
              <w:rPr>
                <w:b/>
                <w:bCs/>
                <w:rtl/>
              </w:rPr>
            </w:pPr>
            <w:r w:rsidRPr="00316049">
              <w:rPr>
                <w:rFonts w:hint="cs"/>
                <w:b/>
                <w:bCs/>
                <w:color w:val="C00000"/>
                <w:rtl/>
              </w:rPr>
              <w:t>للمقاول المسحوب منه العمل احقية قيمة الاعمال التى نفذها قبل سحب العمل</w:t>
            </w:r>
            <w:r>
              <w:rPr>
                <w:rFonts w:hint="cs"/>
                <w:b/>
                <w:bCs/>
                <w:rtl/>
              </w:rPr>
              <w:t xml:space="preserve"> وفقا للمحضر الذي اعد عند السحب  وليس له الحق في أي مبالغ اخرى الا ما ورد في المحضر .</w:t>
            </w:r>
          </w:p>
        </w:tc>
      </w:tr>
      <w:tr w:rsidR="00B311F3" w:rsidTr="00252051">
        <w:tc>
          <w:tcPr>
            <w:tcW w:w="14174" w:type="dxa"/>
            <w:gridSpan w:val="5"/>
          </w:tcPr>
          <w:p w:rsidR="00B311F3" w:rsidRDefault="00B311F3" w:rsidP="00826681">
            <w:pPr>
              <w:jc w:val="both"/>
              <w:rPr>
                <w:b/>
                <w:bCs/>
                <w:rtl/>
              </w:rPr>
            </w:pPr>
            <w:r>
              <w:rPr>
                <w:rFonts w:hint="cs"/>
                <w:b/>
                <w:bCs/>
                <w:highlight w:val="yellow"/>
                <w:rtl/>
              </w:rPr>
              <w:t>ج</w:t>
            </w:r>
            <w:r>
              <w:rPr>
                <w:b/>
                <w:bCs/>
                <w:highlight w:val="yellow"/>
                <w:rtl/>
              </w:rPr>
              <w:t>—</w:t>
            </w:r>
            <w:r>
              <w:rPr>
                <w:rFonts w:hint="cs"/>
                <w:b/>
                <w:bCs/>
                <w:highlight w:val="yellow"/>
                <w:rtl/>
              </w:rPr>
              <w:t xml:space="preserve"> انهاء العقد بدون خطاء من المتعاقد </w:t>
            </w:r>
          </w:p>
          <w:p w:rsidR="00B311F3" w:rsidRDefault="00B311F3" w:rsidP="00AA0282">
            <w:pPr>
              <w:pStyle w:val="a6"/>
              <w:numPr>
                <w:ilvl w:val="0"/>
                <w:numId w:val="82"/>
              </w:numPr>
              <w:jc w:val="both"/>
              <w:rPr>
                <w:b/>
                <w:bCs/>
              </w:rPr>
            </w:pPr>
            <w:r w:rsidRPr="00EE2127">
              <w:rPr>
                <w:rFonts w:hint="cs"/>
                <w:b/>
                <w:bCs/>
                <w:rtl/>
              </w:rPr>
              <w:t xml:space="preserve">انهاء العقد يختلف عن فسخ العقد وعن سحب العمل </w:t>
            </w:r>
            <w:r>
              <w:rPr>
                <w:rFonts w:hint="cs"/>
                <w:b/>
                <w:bCs/>
                <w:rtl/>
              </w:rPr>
              <w:t xml:space="preserve"> ( </w:t>
            </w:r>
            <w:r w:rsidRPr="006C7A4C">
              <w:rPr>
                <w:rFonts w:hint="cs"/>
                <w:b/>
                <w:bCs/>
                <w:color w:val="FF0000"/>
                <w:u w:val="single"/>
                <w:rtl/>
              </w:rPr>
              <w:t>فسخ العقد يتطلب وجود خطاء بينما انهاء العقد فتكفي اعتبارات المصلحة العامة كسبب</w:t>
            </w:r>
            <w:r>
              <w:rPr>
                <w:rFonts w:hint="cs"/>
                <w:b/>
                <w:bCs/>
                <w:rtl/>
              </w:rPr>
              <w:t xml:space="preserve"> ) </w:t>
            </w:r>
          </w:p>
          <w:p w:rsidR="00B311F3" w:rsidRDefault="00B311F3" w:rsidP="00AA0282">
            <w:pPr>
              <w:pStyle w:val="a6"/>
              <w:numPr>
                <w:ilvl w:val="0"/>
                <w:numId w:val="82"/>
              </w:numPr>
              <w:jc w:val="both"/>
              <w:rPr>
                <w:b/>
                <w:bCs/>
              </w:rPr>
            </w:pPr>
            <w:r>
              <w:rPr>
                <w:rFonts w:hint="cs"/>
                <w:b/>
                <w:bCs/>
                <w:rtl/>
              </w:rPr>
              <w:t>لا يلزم وجود نص بذلك في العقد وانما هو حق اصيل للأدارة وسلطتها هنا تقديرية .</w:t>
            </w:r>
          </w:p>
          <w:p w:rsidR="00B311F3" w:rsidRDefault="00B311F3" w:rsidP="00AA0282">
            <w:pPr>
              <w:pStyle w:val="a6"/>
              <w:numPr>
                <w:ilvl w:val="0"/>
                <w:numId w:val="82"/>
              </w:numPr>
              <w:jc w:val="both"/>
              <w:rPr>
                <w:b/>
                <w:bCs/>
              </w:rPr>
            </w:pPr>
            <w:r>
              <w:rPr>
                <w:rFonts w:hint="cs"/>
                <w:b/>
                <w:bCs/>
                <w:rtl/>
              </w:rPr>
              <w:t xml:space="preserve">ليس للمتعاقد في هذه الحالة الا الحصول على تعويض لإنهاء العقد قبل اوانه ولعدم وجود خطاء عليه </w:t>
            </w:r>
          </w:p>
          <w:p w:rsidR="00B311F3" w:rsidRDefault="00B311F3" w:rsidP="00AA0282">
            <w:pPr>
              <w:pStyle w:val="a6"/>
              <w:numPr>
                <w:ilvl w:val="0"/>
                <w:numId w:val="82"/>
              </w:numPr>
              <w:jc w:val="both"/>
              <w:rPr>
                <w:b/>
                <w:bCs/>
              </w:rPr>
            </w:pPr>
            <w:r>
              <w:rPr>
                <w:rFonts w:hint="cs"/>
                <w:b/>
                <w:bCs/>
                <w:rtl/>
              </w:rPr>
              <w:t>سلطة الادارة تقديرية ولا يحدها سوى قيد عدم جواز اساءة استعمال السلطة</w:t>
            </w:r>
          </w:p>
          <w:p w:rsidR="00B311F3" w:rsidRDefault="00B311F3" w:rsidP="00AA0282">
            <w:pPr>
              <w:pStyle w:val="a6"/>
              <w:numPr>
                <w:ilvl w:val="0"/>
                <w:numId w:val="82"/>
              </w:numPr>
              <w:jc w:val="both"/>
              <w:rPr>
                <w:b/>
                <w:bCs/>
              </w:rPr>
            </w:pPr>
            <w:r>
              <w:rPr>
                <w:rFonts w:hint="cs"/>
                <w:b/>
                <w:bCs/>
                <w:rtl/>
              </w:rPr>
              <w:t xml:space="preserve">وبعد انهاء العقد تقوم الادارة بإعادة الضمانات المالية للمتعاقد التى قدمها وكل ما يمكن اعادته </w:t>
            </w:r>
          </w:p>
          <w:p w:rsidR="00B311F3" w:rsidRDefault="00B311F3" w:rsidP="00AA0282">
            <w:pPr>
              <w:pStyle w:val="a6"/>
              <w:numPr>
                <w:ilvl w:val="0"/>
                <w:numId w:val="82"/>
              </w:numPr>
              <w:jc w:val="both"/>
              <w:rPr>
                <w:b/>
                <w:bCs/>
              </w:rPr>
            </w:pPr>
            <w:r>
              <w:rPr>
                <w:rFonts w:hint="cs"/>
                <w:b/>
                <w:bCs/>
                <w:rtl/>
              </w:rPr>
              <w:t xml:space="preserve">اقر قضاء الاستئناف احقية الادارة في انهاء العقد بشرط الالتزام </w:t>
            </w:r>
          </w:p>
          <w:p w:rsidR="00B311F3" w:rsidRPr="003C5109" w:rsidRDefault="00B311F3" w:rsidP="003C5109">
            <w:pPr>
              <w:pStyle w:val="a6"/>
              <w:numPr>
                <w:ilvl w:val="0"/>
                <w:numId w:val="88"/>
              </w:numPr>
              <w:jc w:val="both"/>
              <w:rPr>
                <w:b/>
                <w:bCs/>
                <w:rtl/>
              </w:rPr>
            </w:pPr>
            <w:r w:rsidRPr="003C5109">
              <w:rPr>
                <w:rFonts w:hint="cs"/>
                <w:b/>
                <w:bCs/>
                <w:rtl/>
              </w:rPr>
              <w:t>الاخطار في خلال المدة المحددة بالعقد طالما نص العقد على ذلك .</w:t>
            </w:r>
          </w:p>
        </w:tc>
      </w:tr>
      <w:tr w:rsidR="00B311F3" w:rsidTr="00252051">
        <w:tc>
          <w:tcPr>
            <w:tcW w:w="14174" w:type="dxa"/>
            <w:gridSpan w:val="5"/>
          </w:tcPr>
          <w:p w:rsidR="00826681" w:rsidRDefault="00826681" w:rsidP="00826681">
            <w:pPr>
              <w:jc w:val="both"/>
              <w:rPr>
                <w:b/>
                <w:bCs/>
                <w:highlight w:val="yellow"/>
                <w:rtl/>
              </w:rPr>
            </w:pPr>
          </w:p>
          <w:p w:rsidR="00826681" w:rsidRDefault="00826681" w:rsidP="00826681">
            <w:pPr>
              <w:jc w:val="both"/>
              <w:rPr>
                <w:b/>
                <w:bCs/>
                <w:highlight w:val="yellow"/>
                <w:rtl/>
              </w:rPr>
            </w:pPr>
          </w:p>
          <w:p w:rsidR="00826681" w:rsidRDefault="00826681" w:rsidP="00826681">
            <w:pPr>
              <w:jc w:val="both"/>
              <w:rPr>
                <w:b/>
                <w:bCs/>
                <w:highlight w:val="yellow"/>
                <w:rtl/>
              </w:rPr>
            </w:pPr>
          </w:p>
          <w:p w:rsidR="00826681" w:rsidRDefault="00826681" w:rsidP="00826681">
            <w:pPr>
              <w:jc w:val="both"/>
              <w:rPr>
                <w:b/>
                <w:bCs/>
                <w:highlight w:val="yellow"/>
                <w:rtl/>
              </w:rPr>
            </w:pPr>
          </w:p>
          <w:p w:rsidR="00826681" w:rsidRDefault="00826681" w:rsidP="00826681">
            <w:pPr>
              <w:jc w:val="both"/>
              <w:rPr>
                <w:b/>
                <w:bCs/>
                <w:highlight w:val="yellow"/>
                <w:rtl/>
              </w:rPr>
            </w:pPr>
          </w:p>
          <w:p w:rsidR="00B311F3" w:rsidRDefault="00B311F3" w:rsidP="00826681">
            <w:pPr>
              <w:jc w:val="both"/>
              <w:rPr>
                <w:b/>
                <w:bCs/>
                <w:highlight w:val="yellow"/>
                <w:rtl/>
              </w:rPr>
            </w:pPr>
            <w:r>
              <w:rPr>
                <w:rFonts w:hint="cs"/>
                <w:b/>
                <w:bCs/>
                <w:highlight w:val="yellow"/>
                <w:rtl/>
              </w:rPr>
              <w:t>د</w:t>
            </w:r>
            <w:r>
              <w:rPr>
                <w:b/>
                <w:bCs/>
                <w:highlight w:val="yellow"/>
                <w:rtl/>
              </w:rPr>
              <w:t>—</w:t>
            </w:r>
            <w:r>
              <w:rPr>
                <w:rFonts w:hint="cs"/>
                <w:b/>
                <w:bCs/>
                <w:highlight w:val="yellow"/>
                <w:rtl/>
              </w:rPr>
              <w:t xml:space="preserve">غرامات التأخير </w:t>
            </w:r>
          </w:p>
          <w:p w:rsidR="00B311F3" w:rsidRDefault="00B311F3" w:rsidP="005B5727">
            <w:pPr>
              <w:jc w:val="both"/>
              <w:rPr>
                <w:b/>
                <w:bCs/>
                <w:rtl/>
              </w:rPr>
            </w:pPr>
            <w:r>
              <w:rPr>
                <w:rFonts w:hint="cs"/>
                <w:b/>
                <w:bCs/>
                <w:rtl/>
              </w:rPr>
              <w:t>هي مبالغ مالية يتم تحديدها مسبقا في العقد تبعا للنسب المحددة بالنظام يلتزم المتعاقد بتحملها في حالة التأخير عن التنفيذ</w:t>
            </w:r>
          </w:p>
          <w:p w:rsidR="00B311F3" w:rsidRDefault="00B311F3" w:rsidP="00AA0282">
            <w:pPr>
              <w:pStyle w:val="a6"/>
              <w:numPr>
                <w:ilvl w:val="0"/>
                <w:numId w:val="83"/>
              </w:numPr>
              <w:jc w:val="both"/>
              <w:rPr>
                <w:b/>
                <w:bCs/>
              </w:rPr>
            </w:pPr>
            <w:r>
              <w:rPr>
                <w:rFonts w:hint="cs"/>
                <w:b/>
                <w:bCs/>
                <w:rtl/>
              </w:rPr>
              <w:t xml:space="preserve">لا تحتاج الادارة لإثبات وقوع الضرر </w:t>
            </w:r>
          </w:p>
          <w:p w:rsidR="00B311F3" w:rsidRDefault="00B311F3" w:rsidP="00AA0282">
            <w:pPr>
              <w:pStyle w:val="a6"/>
              <w:numPr>
                <w:ilvl w:val="0"/>
                <w:numId w:val="83"/>
              </w:numPr>
              <w:jc w:val="both"/>
              <w:rPr>
                <w:b/>
                <w:bCs/>
              </w:rPr>
            </w:pPr>
            <w:r>
              <w:rPr>
                <w:rFonts w:hint="cs"/>
                <w:b/>
                <w:bCs/>
                <w:rtl/>
              </w:rPr>
              <w:t xml:space="preserve">لا تحتاج الادارة الى حكم قضائي </w:t>
            </w:r>
          </w:p>
          <w:p w:rsidR="00B311F3" w:rsidRDefault="00B311F3" w:rsidP="00AA0282">
            <w:pPr>
              <w:pStyle w:val="a6"/>
              <w:numPr>
                <w:ilvl w:val="0"/>
                <w:numId w:val="83"/>
              </w:numPr>
              <w:jc w:val="both"/>
              <w:rPr>
                <w:b/>
                <w:bCs/>
              </w:rPr>
            </w:pPr>
            <w:r w:rsidRPr="006C7A4C">
              <w:rPr>
                <w:rFonts w:hint="cs"/>
                <w:b/>
                <w:bCs/>
                <w:color w:val="FF0000"/>
                <w:u w:val="single"/>
                <w:rtl/>
              </w:rPr>
              <w:t>لا تتجاوز (6%) من اجمالي قيمة عقود التوريد ، ولا تتجاوز (10%) من اجمالي قيمة العقود الأخرى</w:t>
            </w:r>
            <w:r w:rsidRPr="005B5727">
              <w:rPr>
                <w:rFonts w:hint="cs"/>
                <w:b/>
                <w:bCs/>
                <w:rtl/>
              </w:rPr>
              <w:t xml:space="preserve"> .</w:t>
            </w:r>
            <w:r>
              <w:rPr>
                <w:rFonts w:hint="cs"/>
                <w:b/>
                <w:bCs/>
                <w:rtl/>
              </w:rPr>
              <w:t xml:space="preserve"> ( لا يجوز الزيادة حتى ولو رضي المتعاقد لان القاعدة هنا امرة ) .</w:t>
            </w:r>
          </w:p>
          <w:p w:rsidR="00B311F3" w:rsidRDefault="00B311F3" w:rsidP="00AA0282">
            <w:pPr>
              <w:pStyle w:val="a6"/>
              <w:numPr>
                <w:ilvl w:val="0"/>
                <w:numId w:val="83"/>
              </w:numPr>
              <w:jc w:val="both"/>
              <w:rPr>
                <w:b/>
                <w:bCs/>
              </w:rPr>
            </w:pPr>
            <w:r>
              <w:rPr>
                <w:rFonts w:hint="cs"/>
                <w:b/>
                <w:bCs/>
                <w:rtl/>
              </w:rPr>
              <w:t xml:space="preserve">تقوم الادارة بتوقيع الغرامة اذا تأخر المقاول عن الوقت المحدد في العقد ، اما اذا لم يكن بالعقد وقت محدد فلا يحق للإدارة توقيع الغرامة </w:t>
            </w:r>
          </w:p>
          <w:p w:rsidR="00B311F3" w:rsidRPr="00826681" w:rsidRDefault="00B311F3" w:rsidP="00AA0282">
            <w:pPr>
              <w:pStyle w:val="a6"/>
              <w:numPr>
                <w:ilvl w:val="0"/>
                <w:numId w:val="83"/>
              </w:numPr>
              <w:jc w:val="both"/>
              <w:rPr>
                <w:b/>
                <w:bCs/>
                <w:rtl/>
              </w:rPr>
            </w:pPr>
            <w:r>
              <w:rPr>
                <w:rFonts w:hint="cs"/>
                <w:b/>
                <w:bCs/>
                <w:rtl/>
              </w:rPr>
              <w:t>يحق للإدارة الجمع بين الغرامة وبين الرجوع عليه بالتعويض بشرط ان لا يتجاوز الشرع في استيفاء الدين ويكون بحكم الربا .</w:t>
            </w:r>
          </w:p>
          <w:p w:rsidR="00B311F3" w:rsidRPr="000E1E26" w:rsidRDefault="00B311F3" w:rsidP="00AA0282">
            <w:pPr>
              <w:pStyle w:val="a6"/>
              <w:numPr>
                <w:ilvl w:val="0"/>
                <w:numId w:val="83"/>
              </w:numPr>
              <w:jc w:val="both"/>
              <w:rPr>
                <w:b/>
                <w:bCs/>
                <w:rtl/>
              </w:rPr>
            </w:pPr>
            <w:r>
              <w:rPr>
                <w:rFonts w:hint="cs"/>
                <w:b/>
                <w:bCs/>
                <w:rtl/>
              </w:rPr>
              <w:t xml:space="preserve">يحق للإدارة الجمع بين الغرامة وسحب العمل اذا توفرت شروط كل منهما بشرط ان لا يقع السحب قبل انتهاء العقد فعندها لا يجوز الجمع بينهما . </w:t>
            </w:r>
          </w:p>
          <w:p w:rsidR="00B311F3" w:rsidRDefault="00B311F3" w:rsidP="00AA0282">
            <w:pPr>
              <w:pStyle w:val="a6"/>
              <w:numPr>
                <w:ilvl w:val="0"/>
                <w:numId w:val="83"/>
              </w:numPr>
              <w:jc w:val="both"/>
              <w:rPr>
                <w:b/>
                <w:bCs/>
              </w:rPr>
            </w:pPr>
            <w:r>
              <w:rPr>
                <w:rFonts w:hint="cs"/>
                <w:b/>
                <w:bCs/>
                <w:rtl/>
              </w:rPr>
              <w:t>حالات الإعفاء من الغرامات :</w:t>
            </w:r>
          </w:p>
          <w:p w:rsidR="00B311F3" w:rsidRDefault="00B311F3" w:rsidP="00AA0282">
            <w:pPr>
              <w:pStyle w:val="a6"/>
              <w:numPr>
                <w:ilvl w:val="0"/>
                <w:numId w:val="82"/>
              </w:numPr>
              <w:jc w:val="both"/>
              <w:rPr>
                <w:b/>
                <w:bCs/>
              </w:rPr>
            </w:pPr>
            <w:r w:rsidRPr="00DA22F4">
              <w:rPr>
                <w:rFonts w:hint="cs"/>
                <w:b/>
                <w:bCs/>
                <w:highlight w:val="yellow"/>
                <w:rtl/>
              </w:rPr>
              <w:t>حالة الاعفاء الوجوبي</w:t>
            </w:r>
            <w:r>
              <w:rPr>
                <w:rFonts w:hint="cs"/>
                <w:b/>
                <w:bCs/>
                <w:rtl/>
              </w:rPr>
              <w:t xml:space="preserve"> ( بحسب النظام وليس للإدارة سلطة فيه ) </w:t>
            </w:r>
          </w:p>
          <w:p w:rsidR="00B311F3" w:rsidRDefault="00B311F3" w:rsidP="00AA0282">
            <w:pPr>
              <w:pStyle w:val="a6"/>
              <w:numPr>
                <w:ilvl w:val="0"/>
                <w:numId w:val="84"/>
              </w:numPr>
              <w:jc w:val="both"/>
              <w:rPr>
                <w:b/>
                <w:bCs/>
              </w:rPr>
            </w:pPr>
            <w:r>
              <w:rPr>
                <w:rFonts w:hint="cs"/>
                <w:b/>
                <w:bCs/>
                <w:rtl/>
              </w:rPr>
              <w:t>اذا كان التاخير بسبب اجنبي لا للمتعاقد يدا فيه ولا يستطيع ردة</w:t>
            </w:r>
          </w:p>
          <w:p w:rsidR="00B311F3" w:rsidRPr="00826681" w:rsidRDefault="00B311F3" w:rsidP="00AA0282">
            <w:pPr>
              <w:pStyle w:val="a6"/>
              <w:numPr>
                <w:ilvl w:val="0"/>
                <w:numId w:val="82"/>
              </w:numPr>
              <w:jc w:val="both"/>
              <w:rPr>
                <w:b/>
                <w:bCs/>
                <w:rtl/>
              </w:rPr>
            </w:pPr>
            <w:r w:rsidRPr="00826681">
              <w:rPr>
                <w:rFonts w:hint="cs"/>
                <w:b/>
                <w:bCs/>
                <w:highlight w:val="yellow"/>
                <w:rtl/>
              </w:rPr>
              <w:t>حالة الاعفاء الجوازي</w:t>
            </w:r>
            <w:r w:rsidRPr="00826681">
              <w:rPr>
                <w:rFonts w:hint="cs"/>
                <w:b/>
                <w:bCs/>
                <w:rtl/>
              </w:rPr>
              <w:t xml:space="preserve"> ( بحسب سلطة الادارة التقديرية تمارسها ب</w:t>
            </w:r>
            <w:r w:rsidRPr="00826681">
              <w:rPr>
                <w:rFonts w:hint="cs"/>
                <w:b/>
                <w:bCs/>
                <w:color w:val="C00000"/>
                <w:u w:val="single"/>
                <w:rtl/>
              </w:rPr>
              <w:t>التفاهم مع وزارة المالية</w:t>
            </w:r>
            <w:r w:rsidRPr="00826681">
              <w:rPr>
                <w:rFonts w:hint="cs"/>
                <w:b/>
                <w:bCs/>
                <w:rtl/>
              </w:rPr>
              <w:t xml:space="preserve"> ) </w:t>
            </w:r>
          </w:p>
        </w:tc>
      </w:tr>
      <w:tr w:rsidR="00826681" w:rsidTr="00252051">
        <w:tc>
          <w:tcPr>
            <w:tcW w:w="14174" w:type="dxa"/>
            <w:gridSpan w:val="5"/>
          </w:tcPr>
          <w:p w:rsidR="00826681" w:rsidRDefault="00826681" w:rsidP="00826681">
            <w:pPr>
              <w:jc w:val="both"/>
              <w:rPr>
                <w:b/>
                <w:bCs/>
                <w:highlight w:val="yellow"/>
                <w:rtl/>
              </w:rPr>
            </w:pPr>
          </w:p>
        </w:tc>
      </w:tr>
      <w:tr w:rsidR="00826681" w:rsidTr="00252051">
        <w:tc>
          <w:tcPr>
            <w:tcW w:w="14174" w:type="dxa"/>
            <w:gridSpan w:val="5"/>
          </w:tcPr>
          <w:p w:rsidR="00827E8D" w:rsidRDefault="00827E8D" w:rsidP="00D50A87">
            <w:pPr>
              <w:jc w:val="both"/>
              <w:rPr>
                <w:b/>
                <w:bCs/>
                <w:highlight w:val="yellow"/>
                <w:rtl/>
              </w:rPr>
            </w:pPr>
            <w:r>
              <w:rPr>
                <w:rFonts w:hint="cs"/>
                <w:b/>
                <w:bCs/>
                <w:highlight w:val="yellow"/>
                <w:rtl/>
              </w:rPr>
              <w:t xml:space="preserve">حق الإدارة في تعديل العقد بالإرادة المنفردة </w:t>
            </w:r>
          </w:p>
          <w:p w:rsidR="00827E8D" w:rsidRDefault="00827E8D" w:rsidP="00AA0282">
            <w:pPr>
              <w:pStyle w:val="a6"/>
              <w:numPr>
                <w:ilvl w:val="0"/>
                <w:numId w:val="85"/>
              </w:numPr>
              <w:jc w:val="both"/>
              <w:rPr>
                <w:b/>
                <w:bCs/>
              </w:rPr>
            </w:pPr>
            <w:r w:rsidRPr="00827E8D">
              <w:rPr>
                <w:rFonts w:hint="cs"/>
                <w:b/>
                <w:bCs/>
                <w:rtl/>
              </w:rPr>
              <w:t xml:space="preserve">يكون للإدارة الحق في تعديل الشروط بالزيادة أو النقصان </w:t>
            </w:r>
            <w:r>
              <w:rPr>
                <w:rFonts w:hint="cs"/>
                <w:b/>
                <w:bCs/>
                <w:rtl/>
              </w:rPr>
              <w:t>بدون موافقة المتعاقد ( حتى ولو لم يكن هناك نص بالعقد )</w:t>
            </w:r>
          </w:p>
          <w:p w:rsidR="00827E8D" w:rsidRDefault="00827E8D" w:rsidP="00AA0282">
            <w:pPr>
              <w:pStyle w:val="a6"/>
              <w:numPr>
                <w:ilvl w:val="0"/>
                <w:numId w:val="85"/>
              </w:numPr>
              <w:jc w:val="both"/>
              <w:rPr>
                <w:b/>
                <w:bCs/>
              </w:rPr>
            </w:pPr>
            <w:r>
              <w:rPr>
                <w:rFonts w:hint="cs"/>
                <w:b/>
                <w:bCs/>
                <w:rtl/>
              </w:rPr>
              <w:t xml:space="preserve">بشرط ان </w:t>
            </w:r>
            <w:r w:rsidRPr="006C7A4C">
              <w:rPr>
                <w:rFonts w:hint="cs"/>
                <w:b/>
                <w:bCs/>
                <w:color w:val="FF0000"/>
                <w:u w:val="single"/>
                <w:rtl/>
              </w:rPr>
              <w:t>لا تتجاوز التزامات المتعاقد 10 % من اجمالى قيمة العقد ولا تخفض هذه الالتزامات بما يزيد عن 20 %</w:t>
            </w:r>
            <w:r>
              <w:rPr>
                <w:rFonts w:hint="cs"/>
                <w:b/>
                <w:bCs/>
                <w:rtl/>
              </w:rPr>
              <w:t xml:space="preserve"> </w:t>
            </w:r>
          </w:p>
          <w:p w:rsidR="00952961" w:rsidRDefault="00952961" w:rsidP="00AA0282">
            <w:pPr>
              <w:pStyle w:val="a6"/>
              <w:numPr>
                <w:ilvl w:val="0"/>
                <w:numId w:val="85"/>
              </w:numPr>
              <w:jc w:val="both"/>
              <w:rPr>
                <w:b/>
                <w:bCs/>
              </w:rPr>
            </w:pPr>
            <w:r>
              <w:rPr>
                <w:rFonts w:hint="cs"/>
                <w:b/>
                <w:bCs/>
                <w:rtl/>
              </w:rPr>
              <w:t xml:space="preserve">واذا زادت عن الحد فالادارة ملزمة بالتعويض </w:t>
            </w:r>
          </w:p>
          <w:p w:rsidR="00952961" w:rsidRDefault="00952961" w:rsidP="00AA0282">
            <w:pPr>
              <w:pStyle w:val="a6"/>
              <w:numPr>
                <w:ilvl w:val="0"/>
                <w:numId w:val="85"/>
              </w:numPr>
              <w:jc w:val="both"/>
              <w:rPr>
                <w:b/>
                <w:bCs/>
              </w:rPr>
            </w:pPr>
            <w:r>
              <w:rPr>
                <w:rFonts w:hint="cs"/>
                <w:b/>
                <w:bCs/>
                <w:rtl/>
              </w:rPr>
              <w:t xml:space="preserve">اساس هذا الحق هو ضمان سير المرفق العام بإنتظام واضطراد </w:t>
            </w:r>
          </w:p>
          <w:p w:rsidR="00156872" w:rsidRPr="00156872" w:rsidRDefault="00156872" w:rsidP="00AA0282">
            <w:pPr>
              <w:pStyle w:val="a6"/>
              <w:numPr>
                <w:ilvl w:val="0"/>
                <w:numId w:val="85"/>
              </w:numPr>
              <w:jc w:val="both"/>
              <w:rPr>
                <w:b/>
                <w:bCs/>
                <w:rtl/>
              </w:rPr>
            </w:pPr>
            <w:r w:rsidRPr="00156872">
              <w:rPr>
                <w:b/>
                <w:bCs/>
                <w:rtl/>
              </w:rPr>
              <w:t>في حالة زيادة التزامات المتعاقد أو تخفيضها ، أو إجراء أي تعديل أو تغيير في الأعمال المتعاقد على تنفيذها مراعاة الضوابط التالية :</w:t>
            </w:r>
          </w:p>
          <w:p w:rsidR="00156872" w:rsidRPr="00156872" w:rsidRDefault="00156872" w:rsidP="00AA0282">
            <w:pPr>
              <w:pStyle w:val="a6"/>
              <w:numPr>
                <w:ilvl w:val="0"/>
                <w:numId w:val="86"/>
              </w:numPr>
              <w:jc w:val="both"/>
              <w:rPr>
                <w:b/>
                <w:bCs/>
                <w:color w:val="C00000"/>
              </w:rPr>
            </w:pPr>
            <w:r w:rsidRPr="00156872">
              <w:rPr>
                <w:b/>
                <w:bCs/>
                <w:rtl/>
              </w:rPr>
              <w:t xml:space="preserve"> </w:t>
            </w:r>
            <w:r w:rsidRPr="00156872">
              <w:rPr>
                <w:b/>
                <w:bCs/>
                <w:color w:val="C00000"/>
                <w:rtl/>
              </w:rPr>
              <w:t>أن تكون الأعمال الإضافية محلاً للعقد وليست خارجة عن نطاقه .</w:t>
            </w:r>
          </w:p>
          <w:p w:rsidR="00156872" w:rsidRPr="00156872" w:rsidRDefault="00156872" w:rsidP="00AA0282">
            <w:pPr>
              <w:pStyle w:val="a6"/>
              <w:numPr>
                <w:ilvl w:val="0"/>
                <w:numId w:val="86"/>
              </w:numPr>
              <w:jc w:val="both"/>
              <w:rPr>
                <w:b/>
                <w:bCs/>
                <w:color w:val="C00000"/>
              </w:rPr>
            </w:pPr>
            <w:r w:rsidRPr="00156872">
              <w:rPr>
                <w:b/>
                <w:bCs/>
                <w:color w:val="C00000"/>
                <w:rtl/>
              </w:rPr>
              <w:t xml:space="preserve"> أن تحقق التعديلات أو التغييرات اللازمة للأعمال ما يخدم مصلحة المرفق ، على أن     لا يؤدي ذلك إلى الإخلال بالشروط والمواصفات ، أو التغيير في طبيعة العقد . أو توازنه المالي .</w:t>
            </w:r>
          </w:p>
          <w:p w:rsidR="00156872" w:rsidRPr="00156872" w:rsidRDefault="00156872" w:rsidP="00AA0282">
            <w:pPr>
              <w:pStyle w:val="a6"/>
              <w:numPr>
                <w:ilvl w:val="0"/>
                <w:numId w:val="86"/>
              </w:numPr>
              <w:jc w:val="both"/>
              <w:rPr>
                <w:b/>
                <w:bCs/>
                <w:color w:val="C00000"/>
              </w:rPr>
            </w:pPr>
            <w:r w:rsidRPr="00156872">
              <w:rPr>
                <w:b/>
                <w:bCs/>
                <w:color w:val="C00000"/>
                <w:rtl/>
              </w:rPr>
              <w:t xml:space="preserve"> التأكد من توافر المبالغ اللازمة لتغطية قيمة الأعمال الإضافية ، قبل تعميد المتعاقد بها .</w:t>
            </w:r>
          </w:p>
          <w:p w:rsidR="00156872" w:rsidRPr="00156872" w:rsidRDefault="00156872" w:rsidP="00AA0282">
            <w:pPr>
              <w:pStyle w:val="a6"/>
              <w:numPr>
                <w:ilvl w:val="0"/>
                <w:numId w:val="86"/>
              </w:numPr>
              <w:jc w:val="both"/>
              <w:rPr>
                <w:b/>
                <w:bCs/>
                <w:color w:val="C00000"/>
              </w:rPr>
            </w:pPr>
            <w:r w:rsidRPr="00156872">
              <w:rPr>
                <w:b/>
                <w:bCs/>
                <w:color w:val="C00000"/>
                <w:rtl/>
              </w:rPr>
              <w:t xml:space="preserve"> إذا لم يكن للأعمال الإضافية بنود أو كميات مماثلة في العقد ، يتم العرض على لجنة فحص العروض أو اللجنة المختصة بالشراء بحسب الأحوال ، لدراسة التكليف بتلك الأعمال، ومناسبة الأسعار المقدمة من المتعاقد . فان لم يوافق المتعاقد على ما تنتهي إليه اللجنة ، يتم  التعاقد على تنفيذها بواسطة مقاولين آخرين ، وفقاً لأحكام النظام وهذه اللائحة.</w:t>
            </w:r>
          </w:p>
          <w:p w:rsidR="00156872" w:rsidRPr="00156872" w:rsidRDefault="00156872" w:rsidP="00AA0282">
            <w:pPr>
              <w:pStyle w:val="a6"/>
              <w:numPr>
                <w:ilvl w:val="0"/>
                <w:numId w:val="86"/>
              </w:numPr>
              <w:jc w:val="both"/>
              <w:rPr>
                <w:b/>
                <w:bCs/>
                <w:color w:val="C00000"/>
              </w:rPr>
            </w:pPr>
            <w:r w:rsidRPr="00156872">
              <w:rPr>
                <w:b/>
                <w:bCs/>
                <w:color w:val="C00000"/>
                <w:rtl/>
              </w:rPr>
              <w:t>لا يجوز التكليف بأعمال إضافية بعد استلام الأعمال محل العقد.</w:t>
            </w:r>
          </w:p>
          <w:p w:rsidR="00156872" w:rsidRPr="00156872" w:rsidRDefault="00156872" w:rsidP="00AA0282">
            <w:pPr>
              <w:pStyle w:val="a6"/>
              <w:numPr>
                <w:ilvl w:val="0"/>
                <w:numId w:val="86"/>
              </w:numPr>
              <w:jc w:val="both"/>
              <w:rPr>
                <w:b/>
                <w:bCs/>
                <w:color w:val="C00000"/>
                <w:rtl/>
              </w:rPr>
            </w:pPr>
            <w:r w:rsidRPr="00156872">
              <w:rPr>
                <w:b/>
                <w:bCs/>
                <w:color w:val="C00000"/>
                <w:rtl/>
              </w:rPr>
              <w:t>تصدر جميع الأوامر الخاصة بزيادة أو تخفيض التزامات المتعاقد والمدد المستحقة عن الأعمال الإضافية ، وأوامر التغيير ، من قبل صاحب الصلاحية في الترسية.</w:t>
            </w:r>
          </w:p>
          <w:p w:rsidR="00952961" w:rsidRDefault="00156872" w:rsidP="00AA0282">
            <w:pPr>
              <w:pStyle w:val="a6"/>
              <w:numPr>
                <w:ilvl w:val="0"/>
                <w:numId w:val="85"/>
              </w:numPr>
              <w:jc w:val="both"/>
              <w:rPr>
                <w:b/>
                <w:bCs/>
              </w:rPr>
            </w:pPr>
            <w:r>
              <w:rPr>
                <w:rFonts w:hint="cs"/>
                <w:b/>
                <w:bCs/>
                <w:rtl/>
              </w:rPr>
              <w:t xml:space="preserve">اذا تجاوزت الادارة النظام في ابرام عقد من عقودها ( كما لو ما اخذت موافقه وزارة المالية </w:t>
            </w:r>
            <w:r>
              <w:rPr>
                <w:b/>
                <w:bCs/>
                <w:rtl/>
              </w:rPr>
              <w:t>–</w:t>
            </w:r>
            <w:r>
              <w:rPr>
                <w:rFonts w:hint="cs"/>
                <w:b/>
                <w:bCs/>
                <w:rtl/>
              </w:rPr>
              <w:t xml:space="preserve"> مثلا ) فهذا خطاء لكنه لا تنفي اكتمال ونفاذ العقد بتلاقي الايجاب مع القبول </w:t>
            </w:r>
          </w:p>
          <w:p w:rsidR="00156872" w:rsidRDefault="00156872" w:rsidP="00AA0282">
            <w:pPr>
              <w:pStyle w:val="a6"/>
              <w:numPr>
                <w:ilvl w:val="0"/>
                <w:numId w:val="85"/>
              </w:numPr>
              <w:jc w:val="both"/>
              <w:rPr>
                <w:b/>
                <w:bCs/>
              </w:rPr>
            </w:pPr>
            <w:r>
              <w:rPr>
                <w:rFonts w:hint="cs"/>
                <w:b/>
                <w:bCs/>
                <w:rtl/>
              </w:rPr>
              <w:t xml:space="preserve">قيام المتعاقد بعمل دون تعميدة من جهة الادارة لا يخولة الحق في اقتضاء أي مقابل مالي حتى ولو اثبت قيامة بالعمل . </w:t>
            </w:r>
          </w:p>
          <w:p w:rsidR="00252051" w:rsidRDefault="00252051" w:rsidP="00AA0282">
            <w:pPr>
              <w:pStyle w:val="a6"/>
              <w:numPr>
                <w:ilvl w:val="0"/>
                <w:numId w:val="85"/>
              </w:numPr>
              <w:jc w:val="both"/>
              <w:rPr>
                <w:b/>
                <w:bCs/>
              </w:rPr>
            </w:pPr>
            <w:r>
              <w:rPr>
                <w:rFonts w:hint="cs"/>
                <w:b/>
                <w:bCs/>
                <w:rtl/>
              </w:rPr>
              <w:t>راجع القيود ص 141 من الكتاب .</w:t>
            </w:r>
          </w:p>
          <w:p w:rsidR="00252051" w:rsidRDefault="00252051" w:rsidP="00AA0282">
            <w:pPr>
              <w:pStyle w:val="a6"/>
              <w:numPr>
                <w:ilvl w:val="0"/>
                <w:numId w:val="85"/>
              </w:numPr>
              <w:jc w:val="both"/>
              <w:rPr>
                <w:b/>
                <w:bCs/>
              </w:rPr>
            </w:pPr>
            <w:r>
              <w:rPr>
                <w:rFonts w:hint="cs"/>
                <w:b/>
                <w:bCs/>
                <w:rtl/>
              </w:rPr>
              <w:t xml:space="preserve">افراط الادارة في التعديل على العقد لا تعطي الحق للمتعاقد في فسخ العقد او حتى الدفع بعدم التنفيذ ويبقى له الحق في التعويض </w:t>
            </w:r>
            <w:r w:rsidRPr="00252051">
              <w:rPr>
                <w:rFonts w:hint="cs"/>
                <w:b/>
                <w:bCs/>
                <w:highlight w:val="yellow"/>
                <w:u w:val="single"/>
                <w:rtl/>
              </w:rPr>
              <w:t>إذا</w:t>
            </w:r>
            <w:r>
              <w:rPr>
                <w:rFonts w:hint="cs"/>
                <w:b/>
                <w:bCs/>
                <w:rtl/>
              </w:rPr>
              <w:t xml:space="preserve"> تضرر !!</w:t>
            </w:r>
          </w:p>
          <w:p w:rsidR="00252051" w:rsidRDefault="00252051" w:rsidP="00AA0282">
            <w:pPr>
              <w:pStyle w:val="a6"/>
              <w:numPr>
                <w:ilvl w:val="0"/>
                <w:numId w:val="85"/>
              </w:numPr>
              <w:jc w:val="both"/>
              <w:rPr>
                <w:b/>
                <w:bCs/>
              </w:rPr>
            </w:pPr>
            <w:r w:rsidRPr="00252051">
              <w:rPr>
                <w:rFonts w:hint="cs"/>
                <w:b/>
                <w:bCs/>
                <w:color w:val="C00000"/>
                <w:rtl/>
              </w:rPr>
              <w:t xml:space="preserve">لا يجوز تكليف المتعاقد ( في حالة انتهاء مدة العقد ) بأي اعمال اضافية الا ما تم الاتفاق علية قبل نهاية العقد ( فلا تتعامل الادارة مع المتعاقد على اساس اعتبار العقد مستمر ) </w:t>
            </w:r>
          </w:p>
          <w:p w:rsidR="00252051" w:rsidRDefault="00252051" w:rsidP="00AA0282">
            <w:pPr>
              <w:pStyle w:val="a6"/>
              <w:numPr>
                <w:ilvl w:val="0"/>
                <w:numId w:val="85"/>
              </w:numPr>
              <w:jc w:val="both"/>
              <w:rPr>
                <w:b/>
                <w:bCs/>
              </w:rPr>
            </w:pPr>
            <w:r>
              <w:rPr>
                <w:rFonts w:hint="cs"/>
                <w:b/>
                <w:bCs/>
                <w:rtl/>
              </w:rPr>
              <w:t xml:space="preserve"> حالات تمديد مدة العقد </w:t>
            </w:r>
          </w:p>
          <w:p w:rsidR="00D50A87" w:rsidRDefault="00D50A87" w:rsidP="00AA0282">
            <w:pPr>
              <w:pStyle w:val="a6"/>
              <w:numPr>
                <w:ilvl w:val="0"/>
                <w:numId w:val="87"/>
              </w:numPr>
              <w:jc w:val="both"/>
              <w:rPr>
                <w:b/>
                <w:bCs/>
              </w:rPr>
            </w:pPr>
            <w:r w:rsidRPr="00D50A87">
              <w:rPr>
                <w:rFonts w:hint="cs"/>
                <w:b/>
                <w:bCs/>
                <w:rtl/>
              </w:rPr>
              <w:t>إذا كلف المتعاقد بأعمال إضافية على ما ورد في العقد ، بشرط أن تكون المدة المضافة متناسبة مع حجم الأعمال وطبيعتها وتاريخ التكليف بها .</w:t>
            </w:r>
          </w:p>
          <w:p w:rsidR="00D50A87" w:rsidRDefault="00D50A87" w:rsidP="00AA0282">
            <w:pPr>
              <w:pStyle w:val="a6"/>
              <w:numPr>
                <w:ilvl w:val="0"/>
                <w:numId w:val="87"/>
              </w:numPr>
              <w:jc w:val="both"/>
              <w:rPr>
                <w:b/>
                <w:bCs/>
              </w:rPr>
            </w:pPr>
            <w:r w:rsidRPr="00D50A87">
              <w:rPr>
                <w:rFonts w:hint="cs"/>
                <w:b/>
                <w:bCs/>
                <w:rtl/>
              </w:rPr>
              <w:t>إذا صدر أمر من الجهة الحكومية بإيقاف الأعمال أو بعضها لأسباب لا تعود للمتعاقد .</w:t>
            </w:r>
          </w:p>
          <w:p w:rsidR="00D50A87" w:rsidRPr="00D50A87" w:rsidRDefault="00D50A87" w:rsidP="00AA0282">
            <w:pPr>
              <w:pStyle w:val="a6"/>
              <w:numPr>
                <w:ilvl w:val="0"/>
                <w:numId w:val="87"/>
              </w:numPr>
              <w:jc w:val="both"/>
              <w:rPr>
                <w:b/>
                <w:bCs/>
                <w:rtl/>
              </w:rPr>
            </w:pPr>
            <w:r w:rsidRPr="00D50A87">
              <w:rPr>
                <w:rFonts w:hint="cs"/>
                <w:b/>
                <w:bCs/>
                <w:rtl/>
              </w:rPr>
              <w:t>إذا كانت الاعتمادات المالية السنوية للمشروع غير كافية لإنجاز العمل في الوقت المحدد .</w:t>
            </w:r>
          </w:p>
          <w:p w:rsidR="00D50A87" w:rsidRDefault="00D50A87" w:rsidP="00D50A87">
            <w:pPr>
              <w:pStyle w:val="a6"/>
              <w:jc w:val="both"/>
              <w:rPr>
                <w:b/>
                <w:bCs/>
                <w:rtl/>
              </w:rPr>
            </w:pPr>
            <w:r w:rsidRPr="00D50A87">
              <w:rPr>
                <w:rFonts w:hint="cs"/>
                <w:b/>
                <w:bCs/>
                <w:highlight w:val="yellow"/>
                <w:rtl/>
              </w:rPr>
              <w:t>ويملك الصلاحية في تمديد العقد لهذه الحالات الوزير المختص أو رئيس الدائرة المستقلة</w:t>
            </w:r>
            <w:r>
              <w:rPr>
                <w:rFonts w:hint="cs"/>
                <w:b/>
                <w:bCs/>
                <w:rtl/>
              </w:rPr>
              <w:t xml:space="preserve"> </w:t>
            </w:r>
          </w:p>
          <w:p w:rsidR="00D50A87" w:rsidRDefault="00D50A87" w:rsidP="00D50A87">
            <w:pPr>
              <w:pStyle w:val="a6"/>
              <w:jc w:val="both"/>
              <w:rPr>
                <w:b/>
                <w:bCs/>
                <w:rtl/>
              </w:rPr>
            </w:pPr>
          </w:p>
          <w:p w:rsidR="00D50A87" w:rsidRDefault="00D50A87" w:rsidP="00D50A87">
            <w:pPr>
              <w:pStyle w:val="a6"/>
              <w:jc w:val="both"/>
              <w:rPr>
                <w:b/>
                <w:bCs/>
                <w:rtl/>
              </w:rPr>
            </w:pPr>
          </w:p>
          <w:p w:rsidR="00D50A87" w:rsidRDefault="00D50A87" w:rsidP="00D50A87">
            <w:pPr>
              <w:pStyle w:val="a6"/>
              <w:jc w:val="both"/>
              <w:rPr>
                <w:b/>
                <w:bCs/>
                <w:rtl/>
              </w:rPr>
            </w:pPr>
          </w:p>
          <w:p w:rsidR="00D50A87" w:rsidRPr="00827E8D" w:rsidRDefault="00D50A87" w:rsidP="00D50A87">
            <w:pPr>
              <w:pStyle w:val="a6"/>
              <w:jc w:val="both"/>
              <w:rPr>
                <w:b/>
                <w:bCs/>
                <w:rtl/>
              </w:rPr>
            </w:pPr>
          </w:p>
        </w:tc>
      </w:tr>
      <w:tr w:rsidR="00D50A87" w:rsidTr="00252051">
        <w:tc>
          <w:tcPr>
            <w:tcW w:w="14174" w:type="dxa"/>
            <w:gridSpan w:val="5"/>
          </w:tcPr>
          <w:p w:rsidR="004346A8" w:rsidRPr="004346A8" w:rsidRDefault="004346A8" w:rsidP="004346A8">
            <w:pPr>
              <w:jc w:val="center"/>
              <w:rPr>
                <w:b/>
                <w:bCs/>
                <w:sz w:val="24"/>
                <w:szCs w:val="24"/>
                <w:rtl/>
              </w:rPr>
            </w:pPr>
            <w:r w:rsidRPr="004346A8">
              <w:rPr>
                <w:b/>
                <w:bCs/>
                <w:sz w:val="32"/>
                <w:szCs w:val="32"/>
                <w:rtl/>
              </w:rPr>
              <w:lastRenderedPageBreak/>
              <w:t xml:space="preserve">الفصل الثاني </w:t>
            </w:r>
            <w:r w:rsidRPr="004346A8">
              <w:rPr>
                <w:b/>
                <w:bCs/>
                <w:sz w:val="24"/>
                <w:szCs w:val="24"/>
                <w:rtl/>
              </w:rPr>
              <w:t>حقوق المتعاقد مع الإدارة</w:t>
            </w:r>
          </w:p>
          <w:p w:rsidR="00D50A87" w:rsidRPr="004346A8" w:rsidRDefault="004346A8" w:rsidP="004346A8">
            <w:pPr>
              <w:jc w:val="center"/>
              <w:rPr>
                <w:b/>
                <w:bCs/>
                <w:color w:val="FF0000"/>
                <w:highlight w:val="yellow"/>
                <w:rtl/>
              </w:rPr>
            </w:pPr>
            <w:r w:rsidRPr="004346A8">
              <w:rPr>
                <w:rFonts w:hint="cs"/>
                <w:b/>
                <w:bCs/>
                <w:sz w:val="28"/>
                <w:szCs w:val="28"/>
                <w:rtl/>
              </w:rPr>
              <w:t>حق</w:t>
            </w:r>
            <w:r w:rsidRPr="004346A8">
              <w:rPr>
                <w:rFonts w:hint="cs"/>
                <w:b/>
                <w:bCs/>
                <w:color w:val="FF0000"/>
                <w:sz w:val="28"/>
                <w:szCs w:val="28"/>
                <w:rtl/>
              </w:rPr>
              <w:t xml:space="preserve"> </w:t>
            </w:r>
            <w:r w:rsidRPr="004346A8">
              <w:rPr>
                <w:b/>
                <w:bCs/>
                <w:color w:val="FF0000"/>
                <w:sz w:val="28"/>
                <w:szCs w:val="28"/>
                <w:rtl/>
              </w:rPr>
              <w:t xml:space="preserve">اقتضاء المقابل المتفق عليه </w:t>
            </w:r>
            <w:r>
              <w:rPr>
                <w:rFonts w:hint="cs"/>
                <w:b/>
                <w:bCs/>
                <w:color w:val="FF0000"/>
                <w:sz w:val="28"/>
                <w:szCs w:val="28"/>
                <w:rtl/>
              </w:rPr>
              <w:t xml:space="preserve">- </w:t>
            </w:r>
            <w:r w:rsidRPr="004346A8">
              <w:rPr>
                <w:b/>
                <w:bCs/>
                <w:sz w:val="28"/>
                <w:szCs w:val="28"/>
                <w:rtl/>
              </w:rPr>
              <w:t>حق</w:t>
            </w:r>
            <w:r w:rsidRPr="004346A8">
              <w:rPr>
                <w:b/>
                <w:bCs/>
                <w:color w:val="FF0000"/>
                <w:sz w:val="28"/>
                <w:szCs w:val="28"/>
                <w:rtl/>
              </w:rPr>
              <w:t xml:space="preserve"> الحصول على التعويض المناسب</w:t>
            </w:r>
            <w:r>
              <w:rPr>
                <w:rFonts w:hint="cs"/>
                <w:b/>
                <w:bCs/>
                <w:color w:val="FF0000"/>
                <w:sz w:val="28"/>
                <w:szCs w:val="28"/>
                <w:rtl/>
              </w:rPr>
              <w:t xml:space="preserve"> -</w:t>
            </w:r>
            <w:r w:rsidRPr="004346A8">
              <w:rPr>
                <w:b/>
                <w:bCs/>
                <w:color w:val="FF0000"/>
                <w:sz w:val="28"/>
                <w:szCs w:val="28"/>
                <w:rtl/>
              </w:rPr>
              <w:t xml:space="preserve"> </w:t>
            </w:r>
            <w:r w:rsidRPr="004346A8">
              <w:rPr>
                <w:b/>
                <w:bCs/>
                <w:sz w:val="28"/>
                <w:szCs w:val="28"/>
                <w:rtl/>
              </w:rPr>
              <w:t>حق</w:t>
            </w:r>
            <w:r w:rsidRPr="004346A8">
              <w:rPr>
                <w:b/>
                <w:bCs/>
                <w:color w:val="FF0000"/>
                <w:sz w:val="28"/>
                <w:szCs w:val="28"/>
                <w:rtl/>
              </w:rPr>
              <w:t xml:space="preserve"> إعادة التوازن المالي للعقد</w:t>
            </w:r>
          </w:p>
        </w:tc>
      </w:tr>
      <w:tr w:rsidR="004346A8" w:rsidTr="00252051">
        <w:tc>
          <w:tcPr>
            <w:tcW w:w="14174" w:type="dxa"/>
            <w:gridSpan w:val="5"/>
          </w:tcPr>
          <w:p w:rsidR="004346A8" w:rsidRPr="004346A8" w:rsidRDefault="004346A8" w:rsidP="004346A8">
            <w:pPr>
              <w:rPr>
                <w:b/>
                <w:bCs/>
                <w:color w:val="0070C0"/>
                <w:sz w:val="28"/>
                <w:szCs w:val="28"/>
                <w:u w:val="single"/>
                <w:rtl/>
              </w:rPr>
            </w:pPr>
            <w:r w:rsidRPr="001B4FFE">
              <w:rPr>
                <w:b/>
                <w:bCs/>
                <w:color w:val="0070C0"/>
                <w:sz w:val="28"/>
                <w:szCs w:val="28"/>
                <w:u w:val="single"/>
                <w:rtl/>
              </w:rPr>
              <w:t>الأول</w:t>
            </w:r>
            <w:r>
              <w:rPr>
                <w:rFonts w:hint="cs"/>
                <w:b/>
                <w:bCs/>
                <w:color w:val="0070C0"/>
                <w:sz w:val="28"/>
                <w:szCs w:val="28"/>
                <w:u w:val="single"/>
                <w:rtl/>
              </w:rPr>
              <w:t xml:space="preserve"> </w:t>
            </w:r>
            <w:r w:rsidRPr="001B4FFE">
              <w:rPr>
                <w:b/>
                <w:bCs/>
                <w:color w:val="0070C0"/>
                <w:sz w:val="28"/>
                <w:szCs w:val="28"/>
                <w:u w:val="single"/>
                <w:rtl/>
              </w:rPr>
              <w:t>:</w:t>
            </w:r>
            <w:r>
              <w:rPr>
                <w:rFonts w:hint="cs"/>
                <w:b/>
                <w:bCs/>
                <w:color w:val="0070C0"/>
                <w:sz w:val="28"/>
                <w:szCs w:val="28"/>
                <w:u w:val="single"/>
                <w:rtl/>
              </w:rPr>
              <w:t xml:space="preserve"> </w:t>
            </w:r>
            <w:r w:rsidRPr="001B4FFE">
              <w:rPr>
                <w:b/>
                <w:bCs/>
                <w:color w:val="0070C0"/>
                <w:sz w:val="28"/>
                <w:szCs w:val="28"/>
                <w:u w:val="single"/>
                <w:rtl/>
              </w:rPr>
              <w:t>حق اقتضاء المقابل المتفق عليه</w:t>
            </w:r>
          </w:p>
        </w:tc>
      </w:tr>
      <w:tr w:rsidR="004346A8" w:rsidTr="004346A8">
        <w:tc>
          <w:tcPr>
            <w:tcW w:w="7425" w:type="dxa"/>
            <w:gridSpan w:val="3"/>
            <w:tcBorders>
              <w:right w:val="single" w:sz="4" w:space="0" w:color="auto"/>
            </w:tcBorders>
          </w:tcPr>
          <w:p w:rsidR="004346A8" w:rsidRDefault="004346A8" w:rsidP="004346A8">
            <w:pPr>
              <w:pStyle w:val="a6"/>
              <w:numPr>
                <w:ilvl w:val="0"/>
                <w:numId w:val="89"/>
              </w:numPr>
              <w:jc w:val="both"/>
              <w:rPr>
                <w:b/>
                <w:bCs/>
                <w:sz w:val="24"/>
                <w:szCs w:val="24"/>
              </w:rPr>
            </w:pPr>
            <w:r w:rsidRPr="009F00BE">
              <w:rPr>
                <w:b/>
                <w:bCs/>
                <w:sz w:val="24"/>
                <w:szCs w:val="24"/>
                <w:rtl/>
              </w:rPr>
              <w:t xml:space="preserve">يعتبر هذا الحق هو الباعث الرئيسي على التعاقد </w:t>
            </w:r>
            <w:r>
              <w:rPr>
                <w:rFonts w:hint="cs"/>
                <w:b/>
                <w:bCs/>
                <w:sz w:val="24"/>
                <w:szCs w:val="24"/>
                <w:rtl/>
              </w:rPr>
              <w:t>.</w:t>
            </w:r>
          </w:p>
          <w:p w:rsidR="004346A8" w:rsidRDefault="004346A8" w:rsidP="004346A8">
            <w:pPr>
              <w:pStyle w:val="a6"/>
              <w:numPr>
                <w:ilvl w:val="0"/>
                <w:numId w:val="89"/>
              </w:numPr>
              <w:jc w:val="both"/>
              <w:rPr>
                <w:b/>
                <w:bCs/>
                <w:sz w:val="24"/>
                <w:szCs w:val="24"/>
              </w:rPr>
            </w:pPr>
            <w:r>
              <w:rPr>
                <w:rFonts w:hint="cs"/>
                <w:b/>
                <w:bCs/>
                <w:sz w:val="24"/>
                <w:szCs w:val="24"/>
                <w:rtl/>
              </w:rPr>
              <w:t xml:space="preserve">هناك عقود ليس فيها مقابل بل المتعاقد هو الذي يدفع المقابل ( عقد المعاونة </w:t>
            </w:r>
            <w:r>
              <w:rPr>
                <w:b/>
                <w:bCs/>
                <w:sz w:val="24"/>
                <w:szCs w:val="24"/>
                <w:rtl/>
              </w:rPr>
              <w:t>–</w:t>
            </w:r>
            <w:r>
              <w:rPr>
                <w:rFonts w:hint="cs"/>
                <w:b/>
                <w:bCs/>
                <w:sz w:val="24"/>
                <w:szCs w:val="24"/>
                <w:rtl/>
              </w:rPr>
              <w:t xml:space="preserve"> المساهمة ) .</w:t>
            </w:r>
          </w:p>
          <w:p w:rsidR="004346A8" w:rsidRDefault="004346A8" w:rsidP="004346A8">
            <w:pPr>
              <w:pStyle w:val="a6"/>
              <w:numPr>
                <w:ilvl w:val="0"/>
                <w:numId w:val="89"/>
              </w:numPr>
              <w:jc w:val="both"/>
              <w:rPr>
                <w:b/>
                <w:bCs/>
                <w:sz w:val="24"/>
                <w:szCs w:val="24"/>
              </w:rPr>
            </w:pPr>
            <w:r w:rsidRPr="009F00BE">
              <w:rPr>
                <w:b/>
                <w:bCs/>
                <w:sz w:val="24"/>
                <w:szCs w:val="24"/>
                <w:rtl/>
              </w:rPr>
              <w:t>المقابل يختلف بحسب نوع العقد</w:t>
            </w:r>
            <w:r>
              <w:rPr>
                <w:b/>
                <w:bCs/>
                <w:sz w:val="24"/>
                <w:szCs w:val="24"/>
                <w:rtl/>
              </w:rPr>
              <w:t xml:space="preserve"> الإداري الذي تم إبرامه </w:t>
            </w:r>
          </w:p>
          <w:p w:rsidR="004346A8" w:rsidRDefault="004346A8" w:rsidP="004346A8">
            <w:pPr>
              <w:pStyle w:val="a6"/>
              <w:numPr>
                <w:ilvl w:val="0"/>
                <w:numId w:val="90"/>
              </w:numPr>
              <w:jc w:val="both"/>
              <w:rPr>
                <w:b/>
                <w:bCs/>
                <w:sz w:val="24"/>
                <w:szCs w:val="24"/>
              </w:rPr>
            </w:pPr>
            <w:r w:rsidRPr="009F00BE">
              <w:rPr>
                <w:b/>
                <w:bCs/>
                <w:sz w:val="24"/>
                <w:szCs w:val="24"/>
                <w:rtl/>
              </w:rPr>
              <w:t xml:space="preserve"> عقود التوريد والإعاشة والشراء يعتبر «الثمن» هو المقابل النقدي </w:t>
            </w:r>
          </w:p>
          <w:p w:rsidR="004346A8" w:rsidRDefault="004346A8" w:rsidP="004346A8">
            <w:pPr>
              <w:pStyle w:val="a6"/>
              <w:numPr>
                <w:ilvl w:val="0"/>
                <w:numId w:val="90"/>
              </w:numPr>
              <w:jc w:val="both"/>
              <w:rPr>
                <w:b/>
                <w:bCs/>
                <w:sz w:val="24"/>
                <w:szCs w:val="24"/>
              </w:rPr>
            </w:pPr>
            <w:r w:rsidRPr="009F00BE">
              <w:rPr>
                <w:b/>
                <w:bCs/>
                <w:sz w:val="24"/>
                <w:szCs w:val="24"/>
                <w:rtl/>
              </w:rPr>
              <w:t>أما في عقود إلتزام المرافق العامة أو عقود البناء والتشغيل وعقود البناء وتحويل الملكية فإن «الرسوم» التي يتقاضاها المتعاقد تعتبر هي</w:t>
            </w:r>
            <w:r>
              <w:rPr>
                <w:b/>
                <w:bCs/>
                <w:sz w:val="24"/>
                <w:szCs w:val="24"/>
                <w:rtl/>
              </w:rPr>
              <w:t xml:space="preserve"> المقابل النقدي الذي سيحصل عليه</w:t>
            </w:r>
          </w:p>
          <w:p w:rsidR="004346A8" w:rsidRPr="009F00BE" w:rsidRDefault="004346A8" w:rsidP="004346A8">
            <w:pPr>
              <w:pStyle w:val="a6"/>
              <w:numPr>
                <w:ilvl w:val="0"/>
                <w:numId w:val="89"/>
              </w:numPr>
              <w:jc w:val="both"/>
              <w:rPr>
                <w:b/>
                <w:bCs/>
                <w:sz w:val="24"/>
                <w:szCs w:val="24"/>
              </w:rPr>
            </w:pPr>
            <w:r w:rsidRPr="009F00BE">
              <w:rPr>
                <w:b/>
                <w:bCs/>
                <w:sz w:val="24"/>
                <w:szCs w:val="24"/>
                <w:rtl/>
              </w:rPr>
              <w:t xml:space="preserve"> ويعتبر المقابل النقدي في العقود الإدارية من الشروط التي لا يحق لجهة الإدارة أن تنفرد بتعديلها إلا في حالات الزيادة أو النقص في محل العقد.</w:t>
            </w:r>
          </w:p>
          <w:p w:rsidR="004346A8" w:rsidRDefault="004346A8" w:rsidP="004346A8">
            <w:pPr>
              <w:jc w:val="both"/>
              <w:rPr>
                <w:b/>
                <w:bCs/>
                <w:sz w:val="24"/>
                <w:szCs w:val="24"/>
                <w:rtl/>
              </w:rPr>
            </w:pPr>
            <w:r w:rsidRPr="001B4FFE">
              <w:rPr>
                <w:b/>
                <w:bCs/>
                <w:sz w:val="24"/>
                <w:szCs w:val="24"/>
                <w:rtl/>
              </w:rPr>
              <w:t>وا</w:t>
            </w:r>
            <w:r>
              <w:rPr>
                <w:b/>
                <w:bCs/>
                <w:sz w:val="24"/>
                <w:szCs w:val="24"/>
                <w:rtl/>
              </w:rPr>
              <w:t xml:space="preserve">لقاعدة في العقود الإدارية </w:t>
            </w:r>
          </w:p>
          <w:p w:rsidR="004346A8" w:rsidRDefault="004346A8" w:rsidP="004346A8">
            <w:pPr>
              <w:pStyle w:val="a6"/>
              <w:numPr>
                <w:ilvl w:val="0"/>
                <w:numId w:val="91"/>
              </w:numPr>
              <w:jc w:val="both"/>
              <w:rPr>
                <w:b/>
                <w:bCs/>
                <w:sz w:val="24"/>
                <w:szCs w:val="24"/>
              </w:rPr>
            </w:pPr>
            <w:r w:rsidRPr="009F00BE">
              <w:rPr>
                <w:b/>
                <w:bCs/>
                <w:sz w:val="24"/>
                <w:szCs w:val="24"/>
                <w:rtl/>
              </w:rPr>
              <w:t xml:space="preserve"> يتم تحديد مواعيد وطريقة سداد الدفعات ضمن بنود العقد </w:t>
            </w:r>
          </w:p>
          <w:p w:rsidR="004346A8" w:rsidRDefault="004346A8" w:rsidP="004346A8">
            <w:pPr>
              <w:pStyle w:val="a6"/>
              <w:numPr>
                <w:ilvl w:val="0"/>
                <w:numId w:val="91"/>
              </w:numPr>
              <w:jc w:val="both"/>
              <w:rPr>
                <w:b/>
                <w:bCs/>
                <w:sz w:val="24"/>
                <w:szCs w:val="24"/>
              </w:rPr>
            </w:pPr>
            <w:r w:rsidRPr="00E95309">
              <w:rPr>
                <w:b/>
                <w:bCs/>
                <w:color w:val="FF0000"/>
                <w:sz w:val="24"/>
                <w:szCs w:val="24"/>
                <w:u w:val="single"/>
                <w:rtl/>
              </w:rPr>
              <w:t>والأصل</w:t>
            </w:r>
            <w:r w:rsidRPr="009F00BE">
              <w:rPr>
                <w:b/>
                <w:bCs/>
                <w:sz w:val="24"/>
                <w:szCs w:val="24"/>
                <w:rtl/>
              </w:rPr>
              <w:t xml:space="preserve"> في صرف المقابل النقدي أن يكون مستحقا بعد وفاء المتعاقد بما التزم به من أعمال بحيث يتم بصورة </w:t>
            </w:r>
            <w:r w:rsidRPr="00E95309">
              <w:rPr>
                <w:b/>
                <w:bCs/>
                <w:color w:val="FF0000"/>
                <w:sz w:val="24"/>
                <w:szCs w:val="24"/>
                <w:rtl/>
              </w:rPr>
              <w:t>مرحلية</w:t>
            </w:r>
            <w:r w:rsidRPr="009F00BE">
              <w:rPr>
                <w:b/>
                <w:bCs/>
                <w:sz w:val="24"/>
                <w:szCs w:val="24"/>
                <w:rtl/>
              </w:rPr>
              <w:t xml:space="preserve"> وقد تبنى النظام مبدأ الدفع </w:t>
            </w:r>
            <w:r w:rsidRPr="00E95309">
              <w:rPr>
                <w:b/>
                <w:bCs/>
                <w:color w:val="FF0000"/>
                <w:sz w:val="24"/>
                <w:szCs w:val="24"/>
                <w:rtl/>
              </w:rPr>
              <w:t>التدريجي</w:t>
            </w:r>
            <w:r w:rsidRPr="009F00BE">
              <w:rPr>
                <w:b/>
                <w:bCs/>
                <w:sz w:val="24"/>
                <w:szCs w:val="24"/>
                <w:rtl/>
              </w:rPr>
              <w:t xml:space="preserve"> لمستحقات المتعاقدين مع جهات الإدارة بحيث يتم على دفعات معينة وفقا للإنجاز في العمل بحيث لا يتجاوز المدفوع إلى المتعاقد مقدار ما قدمه من عمل</w:t>
            </w:r>
            <w:r>
              <w:rPr>
                <w:rFonts w:hint="cs"/>
                <w:b/>
                <w:bCs/>
                <w:sz w:val="24"/>
                <w:szCs w:val="24"/>
                <w:rtl/>
              </w:rPr>
              <w:t xml:space="preserve"> .</w:t>
            </w:r>
          </w:p>
          <w:p w:rsidR="004346A8" w:rsidRDefault="004346A8" w:rsidP="004346A8">
            <w:pPr>
              <w:pStyle w:val="a6"/>
              <w:numPr>
                <w:ilvl w:val="0"/>
                <w:numId w:val="91"/>
              </w:numPr>
              <w:jc w:val="both"/>
              <w:rPr>
                <w:b/>
                <w:bCs/>
                <w:sz w:val="24"/>
                <w:szCs w:val="24"/>
              </w:rPr>
            </w:pPr>
            <w:r w:rsidRPr="00E95309">
              <w:rPr>
                <w:b/>
                <w:bCs/>
                <w:sz w:val="24"/>
                <w:szCs w:val="24"/>
                <w:rtl/>
              </w:rPr>
              <w:t xml:space="preserve">ومع ذلك فقد </w:t>
            </w:r>
            <w:r w:rsidRPr="00E95309">
              <w:rPr>
                <w:b/>
                <w:bCs/>
                <w:sz w:val="24"/>
                <w:szCs w:val="24"/>
                <w:highlight w:val="yellow"/>
                <w:rtl/>
              </w:rPr>
              <w:t>اجاز النظام</w:t>
            </w:r>
            <w:r w:rsidRPr="00E95309">
              <w:rPr>
                <w:rFonts w:hint="cs"/>
                <w:b/>
                <w:bCs/>
                <w:sz w:val="24"/>
                <w:szCs w:val="24"/>
                <w:rtl/>
              </w:rPr>
              <w:t xml:space="preserve"> </w:t>
            </w:r>
            <w:r w:rsidRPr="00E95309">
              <w:rPr>
                <w:b/>
                <w:bCs/>
                <w:sz w:val="24"/>
                <w:szCs w:val="24"/>
                <w:rtl/>
              </w:rPr>
              <w:t>-على سبيل الاستثناء-</w:t>
            </w:r>
            <w:r w:rsidRPr="00E95309">
              <w:rPr>
                <w:rFonts w:hint="cs"/>
                <w:b/>
                <w:bCs/>
                <w:sz w:val="24"/>
                <w:szCs w:val="24"/>
                <w:rtl/>
              </w:rPr>
              <w:t xml:space="preserve"> </w:t>
            </w:r>
            <w:r w:rsidRPr="00E95309">
              <w:rPr>
                <w:b/>
                <w:bCs/>
                <w:sz w:val="24"/>
                <w:szCs w:val="24"/>
                <w:rtl/>
              </w:rPr>
              <w:t>أن تقوم جهة الإدارة بدفع جزء من المقابل النقدي للمتعاقد معها مقدما وعند التوقيع على العقد  على أن يكون في حدود</w:t>
            </w:r>
            <w:r w:rsidRPr="00E95309">
              <w:rPr>
                <w:rFonts w:hint="cs"/>
                <w:b/>
                <w:bCs/>
                <w:sz w:val="24"/>
                <w:szCs w:val="24"/>
                <w:rtl/>
              </w:rPr>
              <w:t xml:space="preserve"> </w:t>
            </w:r>
            <w:r w:rsidRPr="00E95309">
              <w:rPr>
                <w:rFonts w:hint="cs"/>
                <w:b/>
                <w:bCs/>
                <w:color w:val="FF0000"/>
                <w:sz w:val="24"/>
                <w:szCs w:val="24"/>
                <w:rtl/>
              </w:rPr>
              <w:t>(</w:t>
            </w:r>
            <w:r w:rsidRPr="00E95309">
              <w:rPr>
                <w:b/>
                <w:bCs/>
                <w:color w:val="FF0000"/>
                <w:sz w:val="24"/>
                <w:szCs w:val="24"/>
                <w:rtl/>
              </w:rPr>
              <w:t>5</w:t>
            </w:r>
            <w:r w:rsidRPr="00E95309">
              <w:rPr>
                <w:rFonts w:hint="cs"/>
                <w:b/>
                <w:bCs/>
                <w:color w:val="FF0000"/>
                <w:sz w:val="24"/>
                <w:szCs w:val="24"/>
                <w:rtl/>
              </w:rPr>
              <w:t xml:space="preserve"> </w:t>
            </w:r>
            <w:r w:rsidRPr="00E95309">
              <w:rPr>
                <w:b/>
                <w:bCs/>
                <w:color w:val="FF0000"/>
                <w:sz w:val="24"/>
                <w:szCs w:val="24"/>
                <w:rtl/>
              </w:rPr>
              <w:t>%</w:t>
            </w:r>
            <w:r w:rsidRPr="00E95309">
              <w:rPr>
                <w:rFonts w:hint="cs"/>
                <w:b/>
                <w:bCs/>
                <w:color w:val="FF0000"/>
                <w:sz w:val="24"/>
                <w:szCs w:val="24"/>
                <w:rtl/>
              </w:rPr>
              <w:t xml:space="preserve"> )</w:t>
            </w:r>
            <w:r w:rsidRPr="00E95309">
              <w:rPr>
                <w:rFonts w:hint="cs"/>
                <w:b/>
                <w:bCs/>
                <w:sz w:val="24"/>
                <w:szCs w:val="24"/>
                <w:rtl/>
              </w:rPr>
              <w:t xml:space="preserve"> </w:t>
            </w:r>
            <w:r w:rsidRPr="00E95309">
              <w:rPr>
                <w:b/>
                <w:bCs/>
                <w:sz w:val="24"/>
                <w:szCs w:val="24"/>
                <w:rtl/>
              </w:rPr>
              <w:t xml:space="preserve">من قيمة العقد الإجمالية </w:t>
            </w:r>
            <w:r w:rsidRPr="00E95309">
              <w:rPr>
                <w:b/>
                <w:bCs/>
                <w:color w:val="FF0000"/>
                <w:sz w:val="24"/>
                <w:szCs w:val="24"/>
                <w:rtl/>
              </w:rPr>
              <w:t>وبحد أقصى خمسين مليون</w:t>
            </w:r>
            <w:r w:rsidRPr="00E95309">
              <w:rPr>
                <w:b/>
                <w:bCs/>
                <w:sz w:val="24"/>
                <w:szCs w:val="24"/>
                <w:rtl/>
              </w:rPr>
              <w:t xml:space="preserve"> ريال وذلك مقابل ضمان بنكي مساو لقيمة الدفعة المقدمة,</w:t>
            </w:r>
            <w:r>
              <w:rPr>
                <w:rFonts w:hint="cs"/>
                <w:b/>
                <w:bCs/>
                <w:sz w:val="24"/>
                <w:szCs w:val="24"/>
                <w:rtl/>
              </w:rPr>
              <w:t xml:space="preserve"> </w:t>
            </w:r>
            <w:r w:rsidRPr="00E95309">
              <w:rPr>
                <w:b/>
                <w:bCs/>
                <w:sz w:val="24"/>
                <w:szCs w:val="24"/>
                <w:rtl/>
              </w:rPr>
              <w:t xml:space="preserve">ويمكن </w:t>
            </w:r>
            <w:r w:rsidRPr="00E95309">
              <w:rPr>
                <w:b/>
                <w:bCs/>
                <w:color w:val="0070C0"/>
                <w:sz w:val="24"/>
                <w:szCs w:val="24"/>
                <w:rtl/>
              </w:rPr>
              <w:t>تكييف هذه الدفعة على إنها بمثابة قرض</w:t>
            </w:r>
            <w:r w:rsidRPr="00E95309">
              <w:rPr>
                <w:b/>
                <w:bCs/>
                <w:sz w:val="24"/>
                <w:szCs w:val="24"/>
                <w:rtl/>
              </w:rPr>
              <w:t xml:space="preserve"> يحصل عليه المتعاقد</w:t>
            </w:r>
            <w:r w:rsidRPr="00E95309">
              <w:rPr>
                <w:rFonts w:hint="cs"/>
                <w:b/>
                <w:bCs/>
                <w:sz w:val="24"/>
                <w:szCs w:val="24"/>
                <w:rtl/>
              </w:rPr>
              <w:t xml:space="preserve"> </w:t>
            </w:r>
            <w:r>
              <w:rPr>
                <w:rFonts w:hint="cs"/>
                <w:b/>
                <w:bCs/>
                <w:sz w:val="24"/>
                <w:szCs w:val="24"/>
                <w:rtl/>
              </w:rPr>
              <w:t>.</w:t>
            </w:r>
          </w:p>
          <w:p w:rsidR="004346A8" w:rsidRPr="004346A8" w:rsidRDefault="004346A8" w:rsidP="00D50A87">
            <w:pPr>
              <w:jc w:val="both"/>
              <w:rPr>
                <w:b/>
                <w:bCs/>
                <w:highlight w:val="yellow"/>
                <w:rtl/>
              </w:rPr>
            </w:pPr>
          </w:p>
        </w:tc>
        <w:tc>
          <w:tcPr>
            <w:tcW w:w="6749" w:type="dxa"/>
            <w:gridSpan w:val="2"/>
            <w:tcBorders>
              <w:left w:val="single" w:sz="4" w:space="0" w:color="auto"/>
            </w:tcBorders>
          </w:tcPr>
          <w:p w:rsidR="004346A8" w:rsidRDefault="004346A8" w:rsidP="00D50A87">
            <w:pPr>
              <w:jc w:val="both"/>
              <w:rPr>
                <w:b/>
                <w:bCs/>
                <w:highlight w:val="yellow"/>
                <w:rtl/>
              </w:rPr>
            </w:pPr>
          </w:p>
          <w:p w:rsidR="004346A8" w:rsidRDefault="004346A8" w:rsidP="00D50A87">
            <w:pPr>
              <w:jc w:val="both"/>
              <w:rPr>
                <w:b/>
                <w:bCs/>
                <w:highlight w:val="yellow"/>
                <w:rtl/>
              </w:rPr>
            </w:pPr>
          </w:p>
          <w:p w:rsidR="004346A8" w:rsidRDefault="004346A8" w:rsidP="00D50A87">
            <w:pPr>
              <w:jc w:val="both"/>
              <w:rPr>
                <w:b/>
                <w:bCs/>
                <w:highlight w:val="yellow"/>
                <w:rtl/>
              </w:rPr>
            </w:pPr>
          </w:p>
          <w:p w:rsidR="004346A8" w:rsidRPr="004346A8" w:rsidRDefault="004346A8" w:rsidP="004346A8">
            <w:pPr>
              <w:jc w:val="both"/>
              <w:rPr>
                <w:b/>
                <w:bCs/>
                <w:color w:val="C00000"/>
                <w:sz w:val="24"/>
                <w:szCs w:val="24"/>
                <w:u w:val="single"/>
                <w:rtl/>
              </w:rPr>
            </w:pPr>
            <w:r w:rsidRPr="004346A8">
              <w:rPr>
                <w:b/>
                <w:bCs/>
                <w:color w:val="C00000"/>
                <w:sz w:val="24"/>
                <w:szCs w:val="24"/>
                <w:u w:val="single"/>
                <w:rtl/>
              </w:rPr>
              <w:t>الضوابط التي يتعين على جهة الإدارة مراعاتها حين صرف الدفعة الأولى المقدمة من استحقاق المتعاقد وهي كما يلي</w:t>
            </w:r>
            <w:r w:rsidRPr="004346A8">
              <w:rPr>
                <w:rFonts w:hint="cs"/>
                <w:b/>
                <w:bCs/>
                <w:color w:val="C00000"/>
                <w:sz w:val="24"/>
                <w:szCs w:val="24"/>
                <w:u w:val="single"/>
                <w:rtl/>
              </w:rPr>
              <w:t xml:space="preserve"> :</w:t>
            </w:r>
          </w:p>
          <w:p w:rsidR="004346A8" w:rsidRPr="001B4FFE" w:rsidRDefault="004346A8" w:rsidP="004346A8">
            <w:pPr>
              <w:pStyle w:val="a6"/>
              <w:numPr>
                <w:ilvl w:val="0"/>
                <w:numId w:val="92"/>
              </w:numPr>
              <w:jc w:val="both"/>
              <w:rPr>
                <w:b/>
                <w:bCs/>
                <w:sz w:val="24"/>
                <w:szCs w:val="24"/>
              </w:rPr>
            </w:pPr>
            <w:r w:rsidRPr="001B4FFE">
              <w:rPr>
                <w:b/>
                <w:bCs/>
                <w:sz w:val="24"/>
                <w:szCs w:val="24"/>
                <w:rtl/>
              </w:rPr>
              <w:t>التأكد من توفر السيولة المالية اللازمة في الاعتماد المخصص قبل النص على صرف الدفعة المقدمة في شروط المنافسة.</w:t>
            </w:r>
          </w:p>
          <w:p w:rsidR="004346A8" w:rsidRPr="001B4FFE" w:rsidRDefault="004346A8" w:rsidP="004346A8">
            <w:pPr>
              <w:pStyle w:val="a6"/>
              <w:numPr>
                <w:ilvl w:val="0"/>
                <w:numId w:val="92"/>
              </w:numPr>
              <w:jc w:val="both"/>
              <w:rPr>
                <w:b/>
                <w:bCs/>
                <w:sz w:val="24"/>
                <w:szCs w:val="24"/>
              </w:rPr>
            </w:pPr>
            <w:r w:rsidRPr="001B4FFE">
              <w:rPr>
                <w:b/>
                <w:bCs/>
                <w:sz w:val="24"/>
                <w:szCs w:val="24"/>
                <w:rtl/>
              </w:rPr>
              <w:t xml:space="preserve">تصرف قيمة المقدمة بعدتقديم المتعاقد الضمان الخاص بها , وتستوفى من مستحقاته على دفعات بنسبة </w:t>
            </w:r>
            <w:r w:rsidRPr="006C7A4C">
              <w:rPr>
                <w:b/>
                <w:bCs/>
                <w:color w:val="FF0000"/>
                <w:sz w:val="24"/>
                <w:szCs w:val="24"/>
                <w:u w:val="single"/>
                <w:rtl/>
              </w:rPr>
              <w:t>مساوية</w:t>
            </w:r>
            <w:r w:rsidR="006C7A4C" w:rsidRPr="006C7A4C">
              <w:rPr>
                <w:rFonts w:hint="cs"/>
                <w:b/>
                <w:bCs/>
                <w:color w:val="FF0000"/>
                <w:sz w:val="24"/>
                <w:szCs w:val="24"/>
                <w:u w:val="single"/>
                <w:rtl/>
              </w:rPr>
              <w:t xml:space="preserve"> </w:t>
            </w:r>
            <w:r w:rsidRPr="006C7A4C">
              <w:rPr>
                <w:b/>
                <w:bCs/>
                <w:color w:val="FF0000"/>
                <w:sz w:val="24"/>
                <w:szCs w:val="24"/>
                <w:u w:val="single"/>
                <w:rtl/>
              </w:rPr>
              <w:t>(للنسبة المئوية) للدفعة المقدمة ,</w:t>
            </w:r>
            <w:r w:rsidRPr="001B4FFE">
              <w:rPr>
                <w:b/>
                <w:bCs/>
                <w:sz w:val="24"/>
                <w:szCs w:val="24"/>
                <w:rtl/>
              </w:rPr>
              <w:t xml:space="preserve"> وذلك من قيمة كل مستخلص ,اعتباراً من المستخلص الأول.</w:t>
            </w:r>
          </w:p>
          <w:p w:rsidR="004346A8" w:rsidRDefault="004346A8" w:rsidP="004346A8">
            <w:pPr>
              <w:pStyle w:val="a6"/>
              <w:numPr>
                <w:ilvl w:val="0"/>
                <w:numId w:val="92"/>
              </w:numPr>
              <w:jc w:val="both"/>
              <w:rPr>
                <w:b/>
                <w:bCs/>
                <w:sz w:val="24"/>
                <w:szCs w:val="24"/>
              </w:rPr>
            </w:pPr>
            <w:r w:rsidRPr="001B4FFE">
              <w:rPr>
                <w:b/>
                <w:bCs/>
                <w:sz w:val="24"/>
                <w:szCs w:val="24"/>
                <w:rtl/>
              </w:rPr>
              <w:t>لايجوز صرف دفعة مقدمة عند تجديد العقود القائمة , أو تمديدها , أو التكليف بأعمال إضافية.</w:t>
            </w:r>
          </w:p>
          <w:p w:rsidR="004346A8" w:rsidRPr="004346A8" w:rsidRDefault="004346A8" w:rsidP="004346A8">
            <w:pPr>
              <w:pStyle w:val="a6"/>
              <w:numPr>
                <w:ilvl w:val="0"/>
                <w:numId w:val="92"/>
              </w:numPr>
              <w:jc w:val="both"/>
              <w:rPr>
                <w:b/>
                <w:bCs/>
                <w:sz w:val="24"/>
                <w:szCs w:val="24"/>
                <w:rtl/>
              </w:rPr>
            </w:pPr>
            <w:r w:rsidRPr="004346A8">
              <w:rPr>
                <w:b/>
                <w:bCs/>
                <w:sz w:val="24"/>
                <w:szCs w:val="24"/>
                <w:rtl/>
              </w:rPr>
              <w:t>تراعى الضوابط المتعلقة بضمان الدفعة المقدمة المشار إليها في المادة (الثامنة والثلاثين) من النظام والمادة (الثانية والخمسين) من هذه اللائحة.</w:t>
            </w:r>
          </w:p>
        </w:tc>
      </w:tr>
      <w:tr w:rsidR="004346A8" w:rsidTr="004346A8">
        <w:tc>
          <w:tcPr>
            <w:tcW w:w="7425" w:type="dxa"/>
            <w:gridSpan w:val="3"/>
            <w:tcBorders>
              <w:right w:val="single" w:sz="4" w:space="0" w:color="auto"/>
            </w:tcBorders>
          </w:tcPr>
          <w:p w:rsidR="004346A8" w:rsidRPr="004346A8" w:rsidRDefault="004346A8" w:rsidP="00D50A87">
            <w:pPr>
              <w:jc w:val="both"/>
              <w:rPr>
                <w:b/>
                <w:bCs/>
                <w:highlight w:val="yellow"/>
                <w:rtl/>
              </w:rPr>
            </w:pPr>
          </w:p>
        </w:tc>
        <w:tc>
          <w:tcPr>
            <w:tcW w:w="6749" w:type="dxa"/>
            <w:gridSpan w:val="2"/>
            <w:tcBorders>
              <w:left w:val="single" w:sz="4" w:space="0" w:color="auto"/>
            </w:tcBorders>
          </w:tcPr>
          <w:p w:rsidR="004346A8" w:rsidRPr="004346A8" w:rsidRDefault="004346A8" w:rsidP="00D50A87">
            <w:pPr>
              <w:jc w:val="both"/>
              <w:rPr>
                <w:b/>
                <w:bCs/>
                <w:highlight w:val="yellow"/>
                <w:rtl/>
              </w:rPr>
            </w:pPr>
          </w:p>
        </w:tc>
      </w:tr>
      <w:tr w:rsidR="004346A8" w:rsidTr="004346A8">
        <w:tc>
          <w:tcPr>
            <w:tcW w:w="7425" w:type="dxa"/>
            <w:gridSpan w:val="3"/>
            <w:tcBorders>
              <w:right w:val="single" w:sz="4" w:space="0" w:color="auto"/>
            </w:tcBorders>
          </w:tcPr>
          <w:p w:rsidR="004346A8" w:rsidRPr="004346A8" w:rsidRDefault="004346A8" w:rsidP="00D50A87">
            <w:pPr>
              <w:jc w:val="both"/>
              <w:rPr>
                <w:b/>
                <w:bCs/>
                <w:highlight w:val="yellow"/>
                <w:rtl/>
              </w:rPr>
            </w:pPr>
          </w:p>
        </w:tc>
        <w:tc>
          <w:tcPr>
            <w:tcW w:w="6749" w:type="dxa"/>
            <w:gridSpan w:val="2"/>
            <w:tcBorders>
              <w:left w:val="single" w:sz="4" w:space="0" w:color="auto"/>
            </w:tcBorders>
          </w:tcPr>
          <w:p w:rsidR="004346A8" w:rsidRPr="004346A8" w:rsidRDefault="004346A8" w:rsidP="00D50A87">
            <w:pPr>
              <w:jc w:val="both"/>
              <w:rPr>
                <w:b/>
                <w:bCs/>
                <w:highlight w:val="yellow"/>
                <w:rtl/>
              </w:rPr>
            </w:pPr>
          </w:p>
        </w:tc>
      </w:tr>
      <w:tr w:rsidR="004346A8" w:rsidTr="004346A8">
        <w:tc>
          <w:tcPr>
            <w:tcW w:w="7425" w:type="dxa"/>
            <w:gridSpan w:val="3"/>
            <w:tcBorders>
              <w:right w:val="single" w:sz="4" w:space="0" w:color="auto"/>
            </w:tcBorders>
          </w:tcPr>
          <w:p w:rsidR="004346A8" w:rsidRPr="004346A8" w:rsidRDefault="004346A8" w:rsidP="00D50A87">
            <w:pPr>
              <w:jc w:val="both"/>
              <w:rPr>
                <w:b/>
                <w:bCs/>
                <w:highlight w:val="yellow"/>
                <w:rtl/>
              </w:rPr>
            </w:pPr>
          </w:p>
        </w:tc>
        <w:tc>
          <w:tcPr>
            <w:tcW w:w="6749" w:type="dxa"/>
            <w:gridSpan w:val="2"/>
            <w:tcBorders>
              <w:left w:val="single" w:sz="4" w:space="0" w:color="auto"/>
            </w:tcBorders>
          </w:tcPr>
          <w:p w:rsidR="004346A8" w:rsidRPr="004346A8" w:rsidRDefault="004346A8" w:rsidP="00D50A87">
            <w:pPr>
              <w:jc w:val="both"/>
              <w:rPr>
                <w:b/>
                <w:bCs/>
                <w:highlight w:val="yellow"/>
                <w:rtl/>
              </w:rPr>
            </w:pPr>
          </w:p>
        </w:tc>
      </w:tr>
      <w:tr w:rsidR="004346A8" w:rsidTr="004346A8">
        <w:tc>
          <w:tcPr>
            <w:tcW w:w="7425" w:type="dxa"/>
            <w:gridSpan w:val="3"/>
            <w:tcBorders>
              <w:right w:val="single" w:sz="4" w:space="0" w:color="auto"/>
            </w:tcBorders>
          </w:tcPr>
          <w:p w:rsidR="004346A8" w:rsidRPr="004346A8" w:rsidRDefault="004346A8" w:rsidP="00D50A87">
            <w:pPr>
              <w:jc w:val="both"/>
              <w:rPr>
                <w:b/>
                <w:bCs/>
                <w:highlight w:val="yellow"/>
                <w:rtl/>
              </w:rPr>
            </w:pPr>
          </w:p>
        </w:tc>
        <w:tc>
          <w:tcPr>
            <w:tcW w:w="6749" w:type="dxa"/>
            <w:gridSpan w:val="2"/>
            <w:tcBorders>
              <w:left w:val="single" w:sz="4" w:space="0" w:color="auto"/>
            </w:tcBorders>
          </w:tcPr>
          <w:p w:rsidR="004346A8" w:rsidRPr="004346A8" w:rsidRDefault="004346A8" w:rsidP="00D50A87">
            <w:pPr>
              <w:jc w:val="both"/>
              <w:rPr>
                <w:b/>
                <w:bCs/>
                <w:highlight w:val="yellow"/>
                <w:rtl/>
              </w:rPr>
            </w:pPr>
          </w:p>
        </w:tc>
      </w:tr>
      <w:tr w:rsidR="004346A8" w:rsidTr="004346A8">
        <w:tc>
          <w:tcPr>
            <w:tcW w:w="7425" w:type="dxa"/>
            <w:gridSpan w:val="3"/>
            <w:tcBorders>
              <w:right w:val="single" w:sz="4" w:space="0" w:color="auto"/>
            </w:tcBorders>
          </w:tcPr>
          <w:p w:rsidR="004346A8" w:rsidRPr="004346A8" w:rsidRDefault="004346A8" w:rsidP="00D50A87">
            <w:pPr>
              <w:jc w:val="both"/>
              <w:rPr>
                <w:b/>
                <w:bCs/>
                <w:highlight w:val="yellow"/>
                <w:rtl/>
              </w:rPr>
            </w:pPr>
          </w:p>
        </w:tc>
        <w:tc>
          <w:tcPr>
            <w:tcW w:w="6749" w:type="dxa"/>
            <w:gridSpan w:val="2"/>
            <w:tcBorders>
              <w:left w:val="single" w:sz="4" w:space="0" w:color="auto"/>
            </w:tcBorders>
          </w:tcPr>
          <w:p w:rsidR="004346A8" w:rsidRPr="004346A8" w:rsidRDefault="004346A8" w:rsidP="00D50A87">
            <w:pPr>
              <w:jc w:val="both"/>
              <w:rPr>
                <w:b/>
                <w:bCs/>
                <w:highlight w:val="yellow"/>
                <w:rtl/>
              </w:rPr>
            </w:pPr>
          </w:p>
        </w:tc>
      </w:tr>
      <w:tr w:rsidR="004346A8" w:rsidTr="004346A8">
        <w:tc>
          <w:tcPr>
            <w:tcW w:w="7425" w:type="dxa"/>
            <w:gridSpan w:val="3"/>
            <w:tcBorders>
              <w:right w:val="single" w:sz="4" w:space="0" w:color="auto"/>
            </w:tcBorders>
          </w:tcPr>
          <w:p w:rsidR="004346A8" w:rsidRPr="004346A8" w:rsidRDefault="004346A8" w:rsidP="00D50A87">
            <w:pPr>
              <w:jc w:val="both"/>
              <w:rPr>
                <w:b/>
                <w:bCs/>
                <w:highlight w:val="yellow"/>
                <w:rtl/>
              </w:rPr>
            </w:pPr>
          </w:p>
        </w:tc>
        <w:tc>
          <w:tcPr>
            <w:tcW w:w="6749" w:type="dxa"/>
            <w:gridSpan w:val="2"/>
            <w:tcBorders>
              <w:left w:val="single" w:sz="4" w:space="0" w:color="auto"/>
            </w:tcBorders>
          </w:tcPr>
          <w:p w:rsidR="004346A8" w:rsidRPr="004346A8" w:rsidRDefault="004346A8" w:rsidP="00D50A87">
            <w:pPr>
              <w:jc w:val="both"/>
              <w:rPr>
                <w:b/>
                <w:bCs/>
                <w:highlight w:val="yellow"/>
                <w:rtl/>
              </w:rPr>
            </w:pPr>
          </w:p>
        </w:tc>
      </w:tr>
      <w:tr w:rsidR="004346A8" w:rsidTr="004346A8">
        <w:tc>
          <w:tcPr>
            <w:tcW w:w="7425" w:type="dxa"/>
            <w:gridSpan w:val="3"/>
            <w:tcBorders>
              <w:right w:val="single" w:sz="4" w:space="0" w:color="auto"/>
            </w:tcBorders>
          </w:tcPr>
          <w:p w:rsidR="004346A8" w:rsidRPr="004346A8" w:rsidRDefault="004346A8" w:rsidP="00D50A87">
            <w:pPr>
              <w:jc w:val="both"/>
              <w:rPr>
                <w:b/>
                <w:bCs/>
                <w:highlight w:val="yellow"/>
                <w:rtl/>
              </w:rPr>
            </w:pPr>
          </w:p>
        </w:tc>
        <w:tc>
          <w:tcPr>
            <w:tcW w:w="6749" w:type="dxa"/>
            <w:gridSpan w:val="2"/>
            <w:tcBorders>
              <w:left w:val="single" w:sz="4" w:space="0" w:color="auto"/>
            </w:tcBorders>
          </w:tcPr>
          <w:p w:rsidR="004346A8" w:rsidRPr="004346A8" w:rsidRDefault="004346A8" w:rsidP="00D50A87">
            <w:pPr>
              <w:jc w:val="both"/>
              <w:rPr>
                <w:b/>
                <w:bCs/>
                <w:highlight w:val="yellow"/>
                <w:rtl/>
              </w:rPr>
            </w:pPr>
          </w:p>
        </w:tc>
      </w:tr>
      <w:tr w:rsidR="004346A8" w:rsidTr="004346A8">
        <w:tc>
          <w:tcPr>
            <w:tcW w:w="7425" w:type="dxa"/>
            <w:gridSpan w:val="3"/>
            <w:tcBorders>
              <w:right w:val="single" w:sz="4" w:space="0" w:color="auto"/>
            </w:tcBorders>
          </w:tcPr>
          <w:p w:rsidR="004346A8" w:rsidRPr="004346A8" w:rsidRDefault="004346A8" w:rsidP="00D50A87">
            <w:pPr>
              <w:jc w:val="both"/>
              <w:rPr>
                <w:b/>
                <w:bCs/>
                <w:highlight w:val="yellow"/>
                <w:rtl/>
              </w:rPr>
            </w:pPr>
          </w:p>
        </w:tc>
        <w:tc>
          <w:tcPr>
            <w:tcW w:w="6749" w:type="dxa"/>
            <w:gridSpan w:val="2"/>
            <w:tcBorders>
              <w:left w:val="single" w:sz="4" w:space="0" w:color="auto"/>
            </w:tcBorders>
          </w:tcPr>
          <w:p w:rsidR="004346A8" w:rsidRPr="004346A8" w:rsidRDefault="004346A8" w:rsidP="00D50A87">
            <w:pPr>
              <w:jc w:val="both"/>
              <w:rPr>
                <w:b/>
                <w:bCs/>
                <w:highlight w:val="yellow"/>
                <w:rtl/>
              </w:rPr>
            </w:pPr>
          </w:p>
        </w:tc>
      </w:tr>
      <w:tr w:rsidR="004346A8" w:rsidTr="004346A8">
        <w:tc>
          <w:tcPr>
            <w:tcW w:w="7425" w:type="dxa"/>
            <w:gridSpan w:val="3"/>
            <w:tcBorders>
              <w:right w:val="single" w:sz="4" w:space="0" w:color="auto"/>
            </w:tcBorders>
          </w:tcPr>
          <w:p w:rsidR="004346A8" w:rsidRPr="004346A8" w:rsidRDefault="004346A8" w:rsidP="00D50A87">
            <w:pPr>
              <w:jc w:val="both"/>
              <w:rPr>
                <w:b/>
                <w:bCs/>
                <w:highlight w:val="yellow"/>
                <w:rtl/>
              </w:rPr>
            </w:pPr>
          </w:p>
        </w:tc>
        <w:tc>
          <w:tcPr>
            <w:tcW w:w="6749" w:type="dxa"/>
            <w:gridSpan w:val="2"/>
            <w:tcBorders>
              <w:left w:val="single" w:sz="4" w:space="0" w:color="auto"/>
            </w:tcBorders>
          </w:tcPr>
          <w:p w:rsidR="004346A8" w:rsidRPr="004346A8" w:rsidRDefault="004346A8" w:rsidP="00D50A87">
            <w:pPr>
              <w:jc w:val="both"/>
              <w:rPr>
                <w:b/>
                <w:bCs/>
                <w:highlight w:val="yellow"/>
                <w:rtl/>
              </w:rPr>
            </w:pPr>
          </w:p>
        </w:tc>
      </w:tr>
      <w:tr w:rsidR="004346A8" w:rsidTr="004346A8">
        <w:tc>
          <w:tcPr>
            <w:tcW w:w="7425" w:type="dxa"/>
            <w:gridSpan w:val="3"/>
            <w:tcBorders>
              <w:right w:val="single" w:sz="4" w:space="0" w:color="auto"/>
            </w:tcBorders>
          </w:tcPr>
          <w:p w:rsidR="004346A8" w:rsidRPr="004346A8" w:rsidRDefault="004346A8" w:rsidP="00D50A87">
            <w:pPr>
              <w:jc w:val="both"/>
              <w:rPr>
                <w:b/>
                <w:bCs/>
                <w:highlight w:val="yellow"/>
                <w:rtl/>
              </w:rPr>
            </w:pPr>
          </w:p>
        </w:tc>
        <w:tc>
          <w:tcPr>
            <w:tcW w:w="6749" w:type="dxa"/>
            <w:gridSpan w:val="2"/>
            <w:tcBorders>
              <w:left w:val="single" w:sz="4" w:space="0" w:color="auto"/>
            </w:tcBorders>
          </w:tcPr>
          <w:p w:rsidR="004346A8" w:rsidRPr="004346A8" w:rsidRDefault="004346A8" w:rsidP="00D50A87">
            <w:pPr>
              <w:jc w:val="both"/>
              <w:rPr>
                <w:b/>
                <w:bCs/>
                <w:highlight w:val="yellow"/>
                <w:rtl/>
              </w:rPr>
            </w:pPr>
          </w:p>
        </w:tc>
      </w:tr>
      <w:tr w:rsidR="004346A8" w:rsidTr="004346A8">
        <w:tc>
          <w:tcPr>
            <w:tcW w:w="14174" w:type="dxa"/>
            <w:gridSpan w:val="5"/>
          </w:tcPr>
          <w:p w:rsidR="004346A8" w:rsidRPr="004346A8" w:rsidRDefault="004346A8" w:rsidP="004346A8">
            <w:pPr>
              <w:rPr>
                <w:b/>
                <w:bCs/>
                <w:color w:val="0070C0"/>
                <w:sz w:val="28"/>
                <w:szCs w:val="28"/>
                <w:u w:val="single"/>
                <w:rtl/>
              </w:rPr>
            </w:pPr>
            <w:r w:rsidRPr="001B4FFE">
              <w:rPr>
                <w:b/>
                <w:bCs/>
                <w:color w:val="0070C0"/>
                <w:sz w:val="28"/>
                <w:szCs w:val="28"/>
                <w:u w:val="single"/>
                <w:rtl/>
              </w:rPr>
              <w:t>الثاني</w:t>
            </w:r>
            <w:r>
              <w:rPr>
                <w:rFonts w:hint="cs"/>
                <w:b/>
                <w:bCs/>
                <w:color w:val="0070C0"/>
                <w:sz w:val="28"/>
                <w:szCs w:val="28"/>
                <w:u w:val="single"/>
                <w:rtl/>
              </w:rPr>
              <w:t xml:space="preserve"> </w:t>
            </w:r>
            <w:r w:rsidRPr="001B4FFE">
              <w:rPr>
                <w:b/>
                <w:bCs/>
                <w:color w:val="0070C0"/>
                <w:sz w:val="28"/>
                <w:szCs w:val="28"/>
                <w:u w:val="single"/>
                <w:rtl/>
              </w:rPr>
              <w:t>:</w:t>
            </w:r>
            <w:r>
              <w:rPr>
                <w:rFonts w:hint="cs"/>
                <w:b/>
                <w:bCs/>
                <w:color w:val="0070C0"/>
                <w:sz w:val="28"/>
                <w:szCs w:val="28"/>
                <w:u w:val="single"/>
                <w:rtl/>
              </w:rPr>
              <w:t xml:space="preserve"> </w:t>
            </w:r>
            <w:r w:rsidRPr="001B4FFE">
              <w:rPr>
                <w:b/>
                <w:bCs/>
                <w:color w:val="0070C0"/>
                <w:sz w:val="28"/>
                <w:szCs w:val="28"/>
                <w:u w:val="single"/>
                <w:rtl/>
              </w:rPr>
              <w:t>حق الحصول على التعويض المناسب</w:t>
            </w:r>
          </w:p>
        </w:tc>
      </w:tr>
      <w:tr w:rsidR="004346A8" w:rsidTr="004346A8">
        <w:tc>
          <w:tcPr>
            <w:tcW w:w="7425" w:type="dxa"/>
            <w:gridSpan w:val="3"/>
            <w:tcBorders>
              <w:right w:val="single" w:sz="4" w:space="0" w:color="auto"/>
            </w:tcBorders>
          </w:tcPr>
          <w:p w:rsidR="004346A8" w:rsidRPr="004346A8" w:rsidRDefault="004346A8" w:rsidP="004346A8">
            <w:pPr>
              <w:jc w:val="both"/>
              <w:rPr>
                <w:b/>
                <w:bCs/>
                <w:sz w:val="24"/>
                <w:szCs w:val="24"/>
                <w:rtl/>
              </w:rPr>
            </w:pPr>
            <w:r w:rsidRPr="004346A8">
              <w:rPr>
                <w:b/>
                <w:bCs/>
                <w:sz w:val="24"/>
                <w:szCs w:val="24"/>
                <w:rtl/>
              </w:rPr>
              <w:t>إن إعمال قواعد المسؤولية التعاقدية يقتضي انه في حال وقوع أي خطأ من جانب أحد العاقدين ينتج عنه ضرراً للغير,يكون الطرف المتسبب في الخطأ ملزماً بتعويض الطرف المتضرر</w:t>
            </w:r>
            <w:r w:rsidRPr="004346A8">
              <w:rPr>
                <w:rFonts w:hint="cs"/>
                <w:b/>
                <w:bCs/>
                <w:sz w:val="24"/>
                <w:szCs w:val="24"/>
                <w:rtl/>
              </w:rPr>
              <w:t xml:space="preserve"> </w:t>
            </w:r>
            <w:r w:rsidRPr="004346A8">
              <w:rPr>
                <w:b/>
                <w:bCs/>
                <w:sz w:val="24"/>
                <w:szCs w:val="24"/>
                <w:rtl/>
              </w:rPr>
              <w:t xml:space="preserve">ووفقاً لهذه القاعدة فإنه </w:t>
            </w:r>
          </w:p>
          <w:p w:rsidR="004346A8" w:rsidRDefault="004346A8" w:rsidP="004346A8">
            <w:pPr>
              <w:pStyle w:val="a6"/>
              <w:numPr>
                <w:ilvl w:val="0"/>
                <w:numId w:val="93"/>
              </w:numPr>
              <w:ind w:left="735"/>
              <w:jc w:val="both"/>
              <w:rPr>
                <w:b/>
                <w:bCs/>
                <w:sz w:val="24"/>
                <w:szCs w:val="24"/>
              </w:rPr>
            </w:pPr>
            <w:r w:rsidRPr="00581FB9">
              <w:rPr>
                <w:b/>
                <w:bCs/>
                <w:sz w:val="24"/>
                <w:szCs w:val="24"/>
                <w:rtl/>
              </w:rPr>
              <w:t xml:space="preserve">إذا </w:t>
            </w:r>
            <w:r>
              <w:rPr>
                <w:rFonts w:hint="cs"/>
                <w:b/>
                <w:bCs/>
                <w:sz w:val="24"/>
                <w:szCs w:val="24"/>
                <w:rtl/>
              </w:rPr>
              <w:t>قصرت او اخطأت</w:t>
            </w:r>
            <w:r w:rsidRPr="00581FB9">
              <w:rPr>
                <w:b/>
                <w:bCs/>
                <w:sz w:val="24"/>
                <w:szCs w:val="24"/>
                <w:rtl/>
              </w:rPr>
              <w:t xml:space="preserve"> جهة الإدارة عن تنفيذ أي من التزاماتها الجوهرية في العقد الإداري</w:t>
            </w:r>
            <w:r>
              <w:rPr>
                <w:rFonts w:hint="cs"/>
                <w:b/>
                <w:bCs/>
                <w:sz w:val="24"/>
                <w:szCs w:val="24"/>
                <w:rtl/>
              </w:rPr>
              <w:t xml:space="preserve"> مما سبب ضرر للمتعاقد </w:t>
            </w:r>
            <w:r w:rsidRPr="00581FB9">
              <w:rPr>
                <w:b/>
                <w:bCs/>
                <w:sz w:val="24"/>
                <w:szCs w:val="24"/>
                <w:rtl/>
              </w:rPr>
              <w:t>,</w:t>
            </w:r>
            <w:r w:rsidRPr="00581FB9">
              <w:rPr>
                <w:rFonts w:hint="cs"/>
                <w:b/>
                <w:bCs/>
                <w:sz w:val="24"/>
                <w:szCs w:val="24"/>
                <w:rtl/>
              </w:rPr>
              <w:t xml:space="preserve"> </w:t>
            </w:r>
            <w:r w:rsidRPr="00581FB9">
              <w:rPr>
                <w:b/>
                <w:bCs/>
                <w:sz w:val="24"/>
                <w:szCs w:val="24"/>
                <w:rtl/>
              </w:rPr>
              <w:t xml:space="preserve">فإن المتعاقد يكون مؤهلاً للحصول على تعويض </w:t>
            </w:r>
            <w:r>
              <w:rPr>
                <w:rFonts w:hint="cs"/>
                <w:b/>
                <w:bCs/>
                <w:sz w:val="24"/>
                <w:szCs w:val="24"/>
                <w:rtl/>
              </w:rPr>
              <w:t xml:space="preserve">. على ان يقوم المتعاقد بمخاطبة الادارة بخطاب مسجل بضرورة التصحيح وذلك خلال </w:t>
            </w:r>
            <w:r w:rsidRPr="002B6859">
              <w:rPr>
                <w:rFonts w:hint="cs"/>
                <w:b/>
                <w:bCs/>
                <w:color w:val="FF0000"/>
                <w:sz w:val="24"/>
                <w:szCs w:val="24"/>
                <w:rtl/>
              </w:rPr>
              <w:t>( 15 يوم ) .</w:t>
            </w:r>
          </w:p>
          <w:p w:rsidR="004346A8" w:rsidRDefault="004346A8" w:rsidP="004346A8">
            <w:pPr>
              <w:pStyle w:val="a6"/>
              <w:numPr>
                <w:ilvl w:val="0"/>
                <w:numId w:val="93"/>
              </w:numPr>
              <w:ind w:left="735"/>
              <w:jc w:val="both"/>
              <w:rPr>
                <w:b/>
                <w:bCs/>
                <w:sz w:val="24"/>
                <w:szCs w:val="24"/>
              </w:rPr>
            </w:pPr>
            <w:r w:rsidRPr="00581FB9">
              <w:rPr>
                <w:b/>
                <w:bCs/>
                <w:sz w:val="24"/>
                <w:szCs w:val="24"/>
                <w:rtl/>
              </w:rPr>
              <w:t>الزم النظام الجهات الحكومية</w:t>
            </w:r>
            <w:r>
              <w:rPr>
                <w:b/>
                <w:bCs/>
                <w:sz w:val="24"/>
                <w:szCs w:val="24"/>
                <w:rtl/>
              </w:rPr>
              <w:t xml:space="preserve"> بوجوب تنفيذ العقد وفقا لشروطه </w:t>
            </w:r>
            <w:r>
              <w:rPr>
                <w:rFonts w:hint="cs"/>
                <w:b/>
                <w:bCs/>
                <w:sz w:val="24"/>
                <w:szCs w:val="24"/>
                <w:rtl/>
              </w:rPr>
              <w:t>.</w:t>
            </w:r>
          </w:p>
          <w:p w:rsidR="004346A8" w:rsidRDefault="004346A8" w:rsidP="004346A8">
            <w:pPr>
              <w:pStyle w:val="a6"/>
              <w:numPr>
                <w:ilvl w:val="0"/>
                <w:numId w:val="93"/>
              </w:numPr>
              <w:ind w:left="735"/>
              <w:jc w:val="both"/>
              <w:rPr>
                <w:b/>
                <w:bCs/>
                <w:sz w:val="24"/>
                <w:szCs w:val="24"/>
              </w:rPr>
            </w:pPr>
            <w:r w:rsidRPr="00581FB9">
              <w:rPr>
                <w:b/>
                <w:bCs/>
                <w:sz w:val="24"/>
                <w:szCs w:val="24"/>
                <w:rtl/>
              </w:rPr>
              <w:t>أجاز للمتعاقد أن يقدم طلب التعويض في حال إخلال جهة الإدارة بتنفيذ التزاماتها بما في ذلك تأخير سداد المستحقات.</w:t>
            </w:r>
          </w:p>
          <w:p w:rsidR="004346A8" w:rsidRDefault="004346A8" w:rsidP="004346A8">
            <w:pPr>
              <w:pStyle w:val="a6"/>
              <w:numPr>
                <w:ilvl w:val="0"/>
                <w:numId w:val="93"/>
              </w:numPr>
              <w:ind w:left="735"/>
              <w:jc w:val="both"/>
              <w:rPr>
                <w:b/>
                <w:bCs/>
                <w:sz w:val="24"/>
                <w:szCs w:val="24"/>
              </w:rPr>
            </w:pPr>
            <w:r w:rsidRPr="00F06C49">
              <w:rPr>
                <w:rFonts w:hint="cs"/>
                <w:b/>
                <w:bCs/>
                <w:sz w:val="24"/>
                <w:szCs w:val="24"/>
                <w:rtl/>
              </w:rPr>
              <w:t>تقدم</w:t>
            </w:r>
            <w:r w:rsidRPr="00F06C49">
              <w:rPr>
                <w:b/>
                <w:bCs/>
                <w:sz w:val="24"/>
                <w:szCs w:val="24"/>
                <w:rtl/>
              </w:rPr>
              <w:t xml:space="preserve"> </w:t>
            </w:r>
            <w:r>
              <w:rPr>
                <w:rFonts w:hint="cs"/>
                <w:b/>
                <w:bCs/>
                <w:sz w:val="24"/>
                <w:szCs w:val="24"/>
                <w:rtl/>
              </w:rPr>
              <w:t>طلبات التعويض</w:t>
            </w:r>
            <w:r w:rsidRPr="00F06C49">
              <w:rPr>
                <w:b/>
                <w:bCs/>
                <w:sz w:val="24"/>
                <w:szCs w:val="24"/>
                <w:rtl/>
              </w:rPr>
              <w:t xml:space="preserve"> أمام لجنة خاصة هي لجنة أدارية ذات اختصاص قضائي تقوم بالنظر والبث في</w:t>
            </w:r>
            <w:r>
              <w:rPr>
                <w:rFonts w:hint="cs"/>
                <w:b/>
                <w:bCs/>
                <w:sz w:val="24"/>
                <w:szCs w:val="24"/>
                <w:rtl/>
              </w:rPr>
              <w:t xml:space="preserve"> </w:t>
            </w:r>
            <w:r w:rsidRPr="00F06C49">
              <w:rPr>
                <w:b/>
                <w:bCs/>
                <w:sz w:val="24"/>
                <w:szCs w:val="24"/>
                <w:rtl/>
              </w:rPr>
              <w:t>(</w:t>
            </w:r>
            <w:r>
              <w:rPr>
                <w:rFonts w:hint="cs"/>
                <w:b/>
                <w:bCs/>
                <w:sz w:val="24"/>
                <w:szCs w:val="24"/>
                <w:rtl/>
              </w:rPr>
              <w:t xml:space="preserve"> </w:t>
            </w:r>
            <w:r w:rsidRPr="00F06C49">
              <w:rPr>
                <w:b/>
                <w:bCs/>
                <w:sz w:val="24"/>
                <w:szCs w:val="24"/>
                <w:rtl/>
              </w:rPr>
              <w:t>طلبات التعويض المقدمة من المقاولين والمتعاقدين وكذلك بلاغات الغش والتلاعب والتحايل وقرارات سحب العمل</w:t>
            </w:r>
            <w:r>
              <w:rPr>
                <w:rFonts w:hint="cs"/>
                <w:b/>
                <w:bCs/>
                <w:sz w:val="24"/>
                <w:szCs w:val="24"/>
                <w:rtl/>
              </w:rPr>
              <w:t xml:space="preserve"> ) </w:t>
            </w:r>
            <w:r w:rsidRPr="00F06C49">
              <w:rPr>
                <w:b/>
                <w:bCs/>
                <w:color w:val="C00000"/>
                <w:sz w:val="24"/>
                <w:szCs w:val="24"/>
                <w:rtl/>
              </w:rPr>
              <w:t xml:space="preserve">والأصل أن  المحاكم الإدارية هي الجهة القضائية المختصة </w:t>
            </w:r>
            <w:r w:rsidRPr="00F06C49">
              <w:rPr>
                <w:b/>
                <w:bCs/>
                <w:sz w:val="24"/>
                <w:szCs w:val="24"/>
                <w:rtl/>
              </w:rPr>
              <w:t>في الفصل في هذه الطلبات,الجهة وصاحبة الولاية العامة في الفصل في منازعات العقود التي تكون جهة الإدارة طرفا فيها,</w:t>
            </w:r>
            <w:r w:rsidRPr="00F06C49">
              <w:rPr>
                <w:b/>
                <w:bCs/>
                <w:color w:val="C00000"/>
                <w:sz w:val="24"/>
                <w:szCs w:val="24"/>
                <w:u w:val="single"/>
                <w:rtl/>
              </w:rPr>
              <w:t>إلا أن النظام رأى إسنادها إلى هذه اللجنة خروجا عن الأصل العام</w:t>
            </w:r>
            <w:r w:rsidRPr="00F06C49">
              <w:rPr>
                <w:b/>
                <w:bCs/>
                <w:sz w:val="24"/>
                <w:szCs w:val="24"/>
                <w:rtl/>
              </w:rPr>
              <w:t xml:space="preserve"> لما تنطوي</w:t>
            </w:r>
            <w:r>
              <w:rPr>
                <w:b/>
                <w:bCs/>
                <w:sz w:val="24"/>
                <w:szCs w:val="24"/>
                <w:rtl/>
              </w:rPr>
              <w:t xml:space="preserve"> عليه هذه الطلبات من طبيعة خاصة</w:t>
            </w:r>
            <w:r>
              <w:rPr>
                <w:rFonts w:hint="cs"/>
                <w:b/>
                <w:bCs/>
                <w:sz w:val="24"/>
                <w:szCs w:val="24"/>
                <w:rtl/>
              </w:rPr>
              <w:t xml:space="preserve">  تتطلب في بعض الاحيان وجود مؤثرات لا ينبغى طرحها امام القضاء حتى لا يطلع عليها العامة ..</w:t>
            </w:r>
          </w:p>
          <w:p w:rsidR="004346A8" w:rsidRDefault="004346A8" w:rsidP="004346A8">
            <w:pPr>
              <w:pStyle w:val="a6"/>
              <w:numPr>
                <w:ilvl w:val="0"/>
                <w:numId w:val="93"/>
              </w:numPr>
              <w:ind w:left="735"/>
              <w:jc w:val="both"/>
              <w:rPr>
                <w:b/>
                <w:bCs/>
                <w:sz w:val="24"/>
                <w:szCs w:val="24"/>
              </w:rPr>
            </w:pPr>
            <w:r>
              <w:rPr>
                <w:rFonts w:hint="cs"/>
                <w:b/>
                <w:bCs/>
                <w:sz w:val="24"/>
                <w:szCs w:val="24"/>
                <w:rtl/>
              </w:rPr>
              <w:t>و</w:t>
            </w:r>
            <w:r w:rsidRPr="00111AFF">
              <w:rPr>
                <w:b/>
                <w:bCs/>
                <w:sz w:val="24"/>
                <w:szCs w:val="24"/>
                <w:rtl/>
              </w:rPr>
              <w:t xml:space="preserve">قد </w:t>
            </w:r>
            <w:r w:rsidRPr="00111AFF">
              <w:rPr>
                <w:b/>
                <w:bCs/>
                <w:color w:val="000000" w:themeColor="text1"/>
                <w:sz w:val="24"/>
                <w:szCs w:val="24"/>
                <w:highlight w:val="yellow"/>
                <w:rtl/>
              </w:rPr>
              <w:t>سبق لمجلس الوزراء أن اكد على هذا المبدأ</w:t>
            </w:r>
            <w:r w:rsidRPr="00111AFF">
              <w:rPr>
                <w:b/>
                <w:bCs/>
                <w:sz w:val="24"/>
                <w:szCs w:val="24"/>
                <w:rtl/>
              </w:rPr>
              <w:t xml:space="preserve"> حينما قرر بوجوب أن</w:t>
            </w:r>
            <w:r>
              <w:rPr>
                <w:rFonts w:hint="cs"/>
                <w:b/>
                <w:bCs/>
                <w:sz w:val="24"/>
                <w:szCs w:val="24"/>
                <w:rtl/>
              </w:rPr>
              <w:t xml:space="preserve"> </w:t>
            </w:r>
            <w:r w:rsidRPr="00111AFF">
              <w:rPr>
                <w:b/>
                <w:bCs/>
                <w:sz w:val="24"/>
                <w:szCs w:val="24"/>
                <w:rtl/>
              </w:rPr>
              <w:t xml:space="preserve">(يقتصر النظر في طلبات التعويض المقدمة من المقاولين المتعاقدين مع جهات حكومية على الحالات التي يستند فيها لمقاولون على حدوث تقصير من </w:t>
            </w:r>
            <w:r>
              <w:rPr>
                <w:b/>
                <w:bCs/>
                <w:sz w:val="24"/>
                <w:szCs w:val="24"/>
                <w:rtl/>
              </w:rPr>
              <w:t xml:space="preserve">الجهة الحكومية ينتج عنه إلحاق </w:t>
            </w:r>
            <w:r w:rsidRPr="00111AFF">
              <w:rPr>
                <w:b/>
                <w:bCs/>
                <w:sz w:val="24"/>
                <w:szCs w:val="24"/>
                <w:rtl/>
              </w:rPr>
              <w:t>خسارة أو ضرر بالمقاول وذلك-على سبيل المثال وليس الحصر-</w:t>
            </w:r>
            <w:r>
              <w:rPr>
                <w:rFonts w:hint="cs"/>
                <w:b/>
                <w:bCs/>
                <w:sz w:val="24"/>
                <w:szCs w:val="24"/>
                <w:rtl/>
              </w:rPr>
              <w:t xml:space="preserve"> </w:t>
            </w:r>
            <w:r w:rsidRPr="00111AFF">
              <w:rPr>
                <w:b/>
                <w:bCs/>
                <w:sz w:val="24"/>
                <w:szCs w:val="24"/>
                <w:rtl/>
              </w:rPr>
              <w:t>مثل تأخر الجهات الحكومية في تسليم المواقع وإصدارها أمر بالتوقف عن العمل لأسباب لا ترجع إلى المقاول أو إحداث تغيير في المواصفات</w:t>
            </w:r>
            <w:r>
              <w:rPr>
                <w:rFonts w:hint="cs"/>
                <w:b/>
                <w:bCs/>
                <w:sz w:val="24"/>
                <w:szCs w:val="24"/>
                <w:rtl/>
              </w:rPr>
              <w:t xml:space="preserve"> .</w:t>
            </w:r>
          </w:p>
          <w:p w:rsidR="004346A8" w:rsidRPr="006E547B" w:rsidRDefault="004346A8" w:rsidP="004346A8">
            <w:pPr>
              <w:pStyle w:val="a6"/>
              <w:numPr>
                <w:ilvl w:val="0"/>
                <w:numId w:val="93"/>
              </w:numPr>
              <w:ind w:left="735"/>
              <w:jc w:val="both"/>
              <w:rPr>
                <w:b/>
                <w:bCs/>
                <w:sz w:val="24"/>
                <w:szCs w:val="24"/>
                <w:rtl/>
              </w:rPr>
            </w:pPr>
            <w:r w:rsidRPr="006E547B">
              <w:rPr>
                <w:b/>
                <w:bCs/>
                <w:sz w:val="24"/>
                <w:szCs w:val="24"/>
                <w:highlight w:val="yellow"/>
                <w:rtl/>
              </w:rPr>
              <w:t xml:space="preserve">وقد دأب </w:t>
            </w:r>
            <w:r w:rsidRPr="006E547B">
              <w:rPr>
                <w:rFonts w:hint="cs"/>
                <w:b/>
                <w:bCs/>
                <w:sz w:val="24"/>
                <w:szCs w:val="24"/>
                <w:highlight w:val="yellow"/>
                <w:rtl/>
              </w:rPr>
              <w:t>القضاء الإداري</w:t>
            </w:r>
            <w:r w:rsidRPr="006E547B">
              <w:rPr>
                <w:b/>
                <w:bCs/>
                <w:sz w:val="24"/>
                <w:szCs w:val="24"/>
                <w:rtl/>
              </w:rPr>
              <w:t xml:space="preserve"> على تبني الأصل العام في مجال </w:t>
            </w:r>
            <w:r w:rsidRPr="006E547B">
              <w:rPr>
                <w:b/>
                <w:bCs/>
                <w:color w:val="C00000"/>
                <w:sz w:val="24"/>
                <w:szCs w:val="24"/>
                <w:u w:val="single"/>
                <w:rtl/>
              </w:rPr>
              <w:t>المسئولية التعاقدية</w:t>
            </w:r>
            <w:r w:rsidRPr="006E547B">
              <w:rPr>
                <w:b/>
                <w:bCs/>
                <w:sz w:val="24"/>
                <w:szCs w:val="24"/>
                <w:rtl/>
              </w:rPr>
              <w:t xml:space="preserve"> من انه إذا أخل أحد المتعاقدين بتنفيذ العقد كان مسئولا عما يترتب على هذا الإخلال من أضرار تلحق بالمتعاقد الآخر,</w:t>
            </w:r>
            <w:r>
              <w:rPr>
                <w:rFonts w:hint="cs"/>
                <w:b/>
                <w:bCs/>
                <w:sz w:val="24"/>
                <w:szCs w:val="24"/>
                <w:rtl/>
              </w:rPr>
              <w:t xml:space="preserve"> </w:t>
            </w:r>
            <w:r w:rsidRPr="006E547B">
              <w:rPr>
                <w:b/>
                <w:bCs/>
                <w:color w:val="C00000"/>
                <w:sz w:val="24"/>
                <w:szCs w:val="24"/>
                <w:rtl/>
              </w:rPr>
              <w:t>ومن أمثلة الخطأ العقدي</w:t>
            </w:r>
            <w:r w:rsidRPr="006E547B">
              <w:rPr>
                <w:b/>
                <w:bCs/>
                <w:sz w:val="24"/>
                <w:szCs w:val="24"/>
                <w:rtl/>
              </w:rPr>
              <w:t xml:space="preserve"> الحاصل من ج</w:t>
            </w:r>
            <w:r>
              <w:rPr>
                <w:rFonts w:hint="cs"/>
                <w:b/>
                <w:bCs/>
                <w:sz w:val="24"/>
                <w:szCs w:val="24"/>
                <w:rtl/>
              </w:rPr>
              <w:t>ـــــــ</w:t>
            </w:r>
            <w:r w:rsidRPr="006E547B">
              <w:rPr>
                <w:b/>
                <w:bCs/>
                <w:sz w:val="24"/>
                <w:szCs w:val="24"/>
                <w:rtl/>
              </w:rPr>
              <w:t xml:space="preserve">هة الإدارة </w:t>
            </w:r>
            <w:r>
              <w:rPr>
                <w:rFonts w:hint="cs"/>
                <w:b/>
                <w:bCs/>
                <w:sz w:val="24"/>
                <w:szCs w:val="24"/>
                <w:rtl/>
              </w:rPr>
              <w:t>(</w:t>
            </w:r>
            <w:r w:rsidRPr="006E547B">
              <w:rPr>
                <w:b/>
                <w:bCs/>
                <w:sz w:val="24"/>
                <w:szCs w:val="24"/>
                <w:rtl/>
              </w:rPr>
              <w:t xml:space="preserve"> تأخير صرف المستحقات من جانب الوزارة المتعاقدة للمتعاقد معها مددا طويلة ما بين شهرين وأكثر من سنة ينطوي على تقصير شديد منها بالوفاء بالتزاماتها تجاه المؤسسة المتعاقدة وإخلال بتنفيذ الالتزام </w:t>
            </w:r>
            <w:r w:rsidRPr="006E547B">
              <w:rPr>
                <w:rFonts w:hint="cs"/>
                <w:b/>
                <w:bCs/>
                <w:sz w:val="24"/>
                <w:szCs w:val="24"/>
                <w:rtl/>
              </w:rPr>
              <w:t>الناشئ</w:t>
            </w:r>
            <w:r w:rsidRPr="006E547B">
              <w:rPr>
                <w:b/>
                <w:bCs/>
                <w:sz w:val="24"/>
                <w:szCs w:val="24"/>
                <w:rtl/>
              </w:rPr>
              <w:t xml:space="preserve"> عن العقد المبرم بينهما مما يعد سببا لقيام الخطأ العقدي في المسئولية العقدية</w:t>
            </w:r>
            <w:r>
              <w:rPr>
                <w:rFonts w:hint="cs"/>
                <w:b/>
                <w:bCs/>
                <w:sz w:val="24"/>
                <w:szCs w:val="24"/>
                <w:rtl/>
              </w:rPr>
              <w:t xml:space="preserve"> )</w:t>
            </w:r>
          </w:p>
          <w:p w:rsidR="004346A8" w:rsidRPr="004346A8" w:rsidRDefault="004346A8" w:rsidP="00D50A87">
            <w:pPr>
              <w:jc w:val="both"/>
              <w:rPr>
                <w:b/>
                <w:bCs/>
                <w:highlight w:val="yellow"/>
                <w:rtl/>
              </w:rPr>
            </w:pPr>
          </w:p>
        </w:tc>
        <w:tc>
          <w:tcPr>
            <w:tcW w:w="6749" w:type="dxa"/>
            <w:gridSpan w:val="2"/>
            <w:tcBorders>
              <w:left w:val="single" w:sz="4" w:space="0" w:color="auto"/>
            </w:tcBorders>
          </w:tcPr>
          <w:p w:rsidR="004346A8" w:rsidRDefault="004346A8" w:rsidP="00D50A87">
            <w:pPr>
              <w:jc w:val="both"/>
              <w:rPr>
                <w:b/>
                <w:bCs/>
                <w:highlight w:val="yellow"/>
                <w:rtl/>
              </w:rPr>
            </w:pPr>
          </w:p>
          <w:p w:rsidR="004346A8" w:rsidRDefault="004346A8" w:rsidP="00D50A87">
            <w:pPr>
              <w:jc w:val="both"/>
              <w:rPr>
                <w:b/>
                <w:bCs/>
                <w:highlight w:val="yellow"/>
                <w:rtl/>
              </w:rPr>
            </w:pPr>
          </w:p>
          <w:p w:rsidR="004346A8" w:rsidRDefault="004346A8" w:rsidP="00D50A87">
            <w:pPr>
              <w:jc w:val="both"/>
              <w:rPr>
                <w:b/>
                <w:bCs/>
                <w:highlight w:val="yellow"/>
                <w:rtl/>
              </w:rPr>
            </w:pPr>
          </w:p>
          <w:p w:rsidR="004346A8" w:rsidRPr="004346A8" w:rsidRDefault="004346A8" w:rsidP="004346A8">
            <w:pPr>
              <w:jc w:val="both"/>
              <w:rPr>
                <w:b/>
                <w:bCs/>
                <w:color w:val="C00000"/>
                <w:sz w:val="28"/>
                <w:szCs w:val="28"/>
                <w:u w:val="single"/>
                <w:rtl/>
              </w:rPr>
            </w:pPr>
            <w:r w:rsidRPr="004346A8">
              <w:rPr>
                <w:b/>
                <w:bCs/>
                <w:color w:val="C00000"/>
                <w:sz w:val="28"/>
                <w:szCs w:val="28"/>
                <w:u w:val="single"/>
                <w:rtl/>
              </w:rPr>
              <w:t>الدفع بعدم التنفيذ:</w:t>
            </w:r>
          </w:p>
          <w:p w:rsidR="004346A8" w:rsidRDefault="004346A8" w:rsidP="004346A8">
            <w:pPr>
              <w:pStyle w:val="a6"/>
              <w:numPr>
                <w:ilvl w:val="0"/>
                <w:numId w:val="94"/>
              </w:numPr>
              <w:jc w:val="both"/>
              <w:rPr>
                <w:b/>
                <w:bCs/>
                <w:sz w:val="24"/>
                <w:szCs w:val="24"/>
              </w:rPr>
            </w:pPr>
            <w:r w:rsidRPr="001B4FFE">
              <w:rPr>
                <w:b/>
                <w:bCs/>
                <w:sz w:val="24"/>
                <w:szCs w:val="24"/>
                <w:rtl/>
              </w:rPr>
              <w:t>إذا كانت القاعدة في مجال العقود الخاصة هي أنه يجوز في حال توقف أحد</w:t>
            </w:r>
            <w:r>
              <w:rPr>
                <w:rFonts w:hint="cs"/>
                <w:b/>
                <w:bCs/>
                <w:sz w:val="24"/>
                <w:szCs w:val="24"/>
                <w:rtl/>
              </w:rPr>
              <w:t xml:space="preserve"> </w:t>
            </w:r>
            <w:r w:rsidRPr="001B4FFE">
              <w:rPr>
                <w:b/>
                <w:bCs/>
                <w:sz w:val="24"/>
                <w:szCs w:val="24"/>
                <w:rtl/>
              </w:rPr>
              <w:t>طرفي العقد في العقود الملزمة للجانبين عن تنفيذ التزاماته فإنه يجوز للطرف الآخر أن يدفع بعدم التنفيذ ومن ثم يتوقف عن تنفيذ التزاماته</w:t>
            </w:r>
            <w:r>
              <w:rPr>
                <w:rFonts w:hint="cs"/>
                <w:b/>
                <w:bCs/>
                <w:sz w:val="24"/>
                <w:szCs w:val="24"/>
                <w:rtl/>
              </w:rPr>
              <w:t xml:space="preserve"> </w:t>
            </w:r>
            <w:r w:rsidRPr="001B4FFE">
              <w:rPr>
                <w:b/>
                <w:bCs/>
                <w:sz w:val="24"/>
                <w:szCs w:val="24"/>
                <w:rtl/>
              </w:rPr>
              <w:t xml:space="preserve">, فإن </w:t>
            </w:r>
            <w:r w:rsidRPr="000C4DC6">
              <w:rPr>
                <w:b/>
                <w:bCs/>
                <w:color w:val="C00000"/>
                <w:sz w:val="24"/>
                <w:szCs w:val="24"/>
                <w:rtl/>
              </w:rPr>
              <w:t>هذه القاعدة لا يمكن العمل بها في مجال العقود الإدارية</w:t>
            </w:r>
            <w:r w:rsidRPr="001B4FFE">
              <w:rPr>
                <w:b/>
                <w:bCs/>
                <w:sz w:val="24"/>
                <w:szCs w:val="24"/>
                <w:rtl/>
              </w:rPr>
              <w:t xml:space="preserve"> , ذلك أن إجازة التمسك بها في هذه العقود سيقود إلى الإخلال بحسن سير المرفق العام موضوع العقد الإداري. </w:t>
            </w:r>
            <w:r w:rsidRPr="000C4DC6">
              <w:rPr>
                <w:b/>
                <w:bCs/>
                <w:sz w:val="24"/>
                <w:szCs w:val="24"/>
                <w:rtl/>
              </w:rPr>
              <w:t>(</w:t>
            </w:r>
            <w:r>
              <w:rPr>
                <w:rFonts w:hint="cs"/>
                <w:b/>
                <w:bCs/>
                <w:sz w:val="24"/>
                <w:szCs w:val="24"/>
                <w:rtl/>
              </w:rPr>
              <w:t xml:space="preserve"> </w:t>
            </w:r>
            <w:r w:rsidRPr="000C4DC6">
              <w:rPr>
                <w:b/>
                <w:bCs/>
                <w:sz w:val="24"/>
                <w:szCs w:val="24"/>
                <w:rtl/>
              </w:rPr>
              <w:t>أنه لا يجوز للمتعاقد التخلي عن تنفيذ التزامه استنادا إلى إخلال الجهة الحكومية في تنفيذ التزاماتها</w:t>
            </w:r>
            <w:r>
              <w:rPr>
                <w:rFonts w:hint="cs"/>
                <w:b/>
                <w:bCs/>
                <w:sz w:val="24"/>
                <w:szCs w:val="24"/>
                <w:rtl/>
              </w:rPr>
              <w:t xml:space="preserve"> </w:t>
            </w:r>
            <w:r w:rsidRPr="000C4DC6">
              <w:rPr>
                <w:b/>
                <w:bCs/>
                <w:sz w:val="24"/>
                <w:szCs w:val="24"/>
                <w:rtl/>
              </w:rPr>
              <w:t>).</w:t>
            </w:r>
            <w:r>
              <w:rPr>
                <w:rFonts w:hint="cs"/>
                <w:b/>
                <w:bCs/>
                <w:sz w:val="24"/>
                <w:szCs w:val="24"/>
                <w:rtl/>
              </w:rPr>
              <w:t xml:space="preserve"> كما</w:t>
            </w:r>
            <w:r w:rsidRPr="000C4DC6">
              <w:rPr>
                <w:b/>
                <w:bCs/>
                <w:sz w:val="24"/>
                <w:szCs w:val="24"/>
                <w:rtl/>
              </w:rPr>
              <w:t xml:space="preserve"> أكد </w:t>
            </w:r>
            <w:r>
              <w:rPr>
                <w:rFonts w:hint="cs"/>
                <w:b/>
                <w:bCs/>
                <w:sz w:val="24"/>
                <w:szCs w:val="24"/>
                <w:rtl/>
              </w:rPr>
              <w:t>القضاء الإداري</w:t>
            </w:r>
            <w:r w:rsidRPr="000C4DC6">
              <w:rPr>
                <w:b/>
                <w:bCs/>
                <w:sz w:val="24"/>
                <w:szCs w:val="24"/>
                <w:rtl/>
              </w:rPr>
              <w:t xml:space="preserve"> (</w:t>
            </w:r>
            <w:r>
              <w:rPr>
                <w:rFonts w:hint="cs"/>
                <w:b/>
                <w:bCs/>
                <w:sz w:val="24"/>
                <w:szCs w:val="24"/>
                <w:rtl/>
              </w:rPr>
              <w:t xml:space="preserve"> </w:t>
            </w:r>
            <w:r w:rsidRPr="002B6859">
              <w:rPr>
                <w:b/>
                <w:bCs/>
                <w:color w:val="FF0000"/>
                <w:sz w:val="24"/>
                <w:szCs w:val="24"/>
                <w:u w:val="single"/>
                <w:rtl/>
              </w:rPr>
              <w:t>لا يجوز للمتعاقد مع الإدارة أن يدفع بعدم تنفيذ التزاماته حيال المرفق العام بحجة إخلال  الإدارة بأحد التزاماتها,</w:t>
            </w:r>
            <w:r w:rsidRPr="002B6859">
              <w:rPr>
                <w:rFonts w:hint="cs"/>
                <w:b/>
                <w:bCs/>
                <w:color w:val="FF0000"/>
                <w:sz w:val="24"/>
                <w:szCs w:val="24"/>
                <w:u w:val="single"/>
                <w:rtl/>
              </w:rPr>
              <w:t xml:space="preserve"> </w:t>
            </w:r>
            <w:r w:rsidRPr="002B6859">
              <w:rPr>
                <w:b/>
                <w:bCs/>
                <w:color w:val="FF0000"/>
                <w:sz w:val="24"/>
                <w:szCs w:val="24"/>
                <w:u w:val="single"/>
                <w:rtl/>
              </w:rPr>
              <w:t>بل يتعين عليه أن يستمر في التنفيذ ثم يطالب الإدارة بعد ذلك بالتعويض مما يكون قد أثاره من أضرار إذا كان لذلك مقتضى</w:t>
            </w:r>
            <w:r>
              <w:rPr>
                <w:rFonts w:hint="cs"/>
                <w:b/>
                <w:bCs/>
                <w:sz w:val="24"/>
                <w:szCs w:val="24"/>
                <w:rtl/>
              </w:rPr>
              <w:t xml:space="preserve"> </w:t>
            </w:r>
            <w:r w:rsidRPr="000C4DC6">
              <w:rPr>
                <w:b/>
                <w:bCs/>
                <w:sz w:val="24"/>
                <w:szCs w:val="24"/>
                <w:rtl/>
              </w:rPr>
              <w:t>)</w:t>
            </w:r>
            <w:r>
              <w:rPr>
                <w:rFonts w:hint="cs"/>
                <w:b/>
                <w:bCs/>
                <w:sz w:val="24"/>
                <w:szCs w:val="24"/>
                <w:rtl/>
              </w:rPr>
              <w:t xml:space="preserve"> </w:t>
            </w:r>
          </w:p>
          <w:p w:rsidR="004346A8" w:rsidRPr="0081726F" w:rsidRDefault="004346A8" w:rsidP="004346A8">
            <w:pPr>
              <w:pStyle w:val="a6"/>
              <w:numPr>
                <w:ilvl w:val="0"/>
                <w:numId w:val="94"/>
              </w:numPr>
              <w:jc w:val="both"/>
              <w:rPr>
                <w:b/>
                <w:bCs/>
                <w:sz w:val="24"/>
                <w:szCs w:val="24"/>
                <w:rtl/>
              </w:rPr>
            </w:pPr>
            <w:r w:rsidRPr="0081726F">
              <w:rPr>
                <w:b/>
                <w:bCs/>
                <w:sz w:val="24"/>
                <w:szCs w:val="24"/>
                <w:rtl/>
              </w:rPr>
              <w:t xml:space="preserve">ومما تقدم </w:t>
            </w:r>
            <w:r w:rsidRPr="0081726F">
              <w:rPr>
                <w:rFonts w:hint="cs"/>
                <w:b/>
                <w:bCs/>
                <w:sz w:val="24"/>
                <w:szCs w:val="24"/>
                <w:rtl/>
              </w:rPr>
              <w:t>يتبين</w:t>
            </w:r>
            <w:r w:rsidRPr="0081726F">
              <w:rPr>
                <w:b/>
                <w:bCs/>
                <w:sz w:val="24"/>
                <w:szCs w:val="24"/>
                <w:rtl/>
              </w:rPr>
              <w:t xml:space="preserve"> لنا </w:t>
            </w:r>
          </w:p>
          <w:p w:rsidR="004346A8" w:rsidRDefault="004346A8" w:rsidP="004346A8">
            <w:pPr>
              <w:pStyle w:val="a6"/>
              <w:numPr>
                <w:ilvl w:val="0"/>
                <w:numId w:val="95"/>
              </w:numPr>
              <w:jc w:val="both"/>
              <w:rPr>
                <w:b/>
                <w:bCs/>
                <w:sz w:val="24"/>
                <w:szCs w:val="24"/>
              </w:rPr>
            </w:pPr>
            <w:r w:rsidRPr="001B4FFE">
              <w:rPr>
                <w:b/>
                <w:bCs/>
                <w:sz w:val="24"/>
                <w:szCs w:val="24"/>
                <w:rtl/>
              </w:rPr>
              <w:t>أنه حتى في حال إخلال جهة الإدارة بأي من التزاماتها</w:t>
            </w:r>
            <w:r>
              <w:rPr>
                <w:rFonts w:hint="cs"/>
                <w:b/>
                <w:bCs/>
                <w:sz w:val="24"/>
                <w:szCs w:val="24"/>
                <w:rtl/>
              </w:rPr>
              <w:t xml:space="preserve"> </w:t>
            </w:r>
            <w:r w:rsidRPr="001B4FFE">
              <w:rPr>
                <w:b/>
                <w:bCs/>
                <w:sz w:val="24"/>
                <w:szCs w:val="24"/>
                <w:rtl/>
              </w:rPr>
              <w:t>.</w:t>
            </w:r>
            <w:r>
              <w:rPr>
                <w:rFonts w:hint="cs"/>
                <w:b/>
                <w:bCs/>
                <w:sz w:val="24"/>
                <w:szCs w:val="24"/>
                <w:rtl/>
              </w:rPr>
              <w:t xml:space="preserve"> </w:t>
            </w:r>
            <w:r w:rsidRPr="001B4FFE">
              <w:rPr>
                <w:b/>
                <w:bCs/>
                <w:sz w:val="24"/>
                <w:szCs w:val="24"/>
                <w:rtl/>
              </w:rPr>
              <w:t xml:space="preserve">فإنه يتعين على </w:t>
            </w:r>
            <w:r>
              <w:rPr>
                <w:rFonts w:hint="cs"/>
                <w:b/>
                <w:bCs/>
                <w:sz w:val="24"/>
                <w:szCs w:val="24"/>
                <w:rtl/>
              </w:rPr>
              <w:t>المتعاقد</w:t>
            </w:r>
            <w:r w:rsidRPr="001B4FFE">
              <w:rPr>
                <w:b/>
                <w:bCs/>
                <w:sz w:val="24"/>
                <w:szCs w:val="24"/>
                <w:rtl/>
              </w:rPr>
              <w:t xml:space="preserve"> أن يستمر في التنفيذ ما دام التنفيذ ممكنا مع بقاء حقه في المطالبة ال</w:t>
            </w:r>
            <w:r>
              <w:rPr>
                <w:b/>
                <w:bCs/>
                <w:sz w:val="24"/>
                <w:szCs w:val="24"/>
                <w:rtl/>
              </w:rPr>
              <w:t>قضائية بالتعويض عما لحقه من ضرر</w:t>
            </w:r>
            <w:r>
              <w:rPr>
                <w:rFonts w:hint="cs"/>
                <w:b/>
                <w:bCs/>
                <w:sz w:val="24"/>
                <w:szCs w:val="24"/>
                <w:rtl/>
              </w:rPr>
              <w:t xml:space="preserve"> .</w:t>
            </w:r>
          </w:p>
          <w:p w:rsidR="004346A8" w:rsidRDefault="004346A8" w:rsidP="004346A8">
            <w:pPr>
              <w:pStyle w:val="a6"/>
              <w:numPr>
                <w:ilvl w:val="0"/>
                <w:numId w:val="95"/>
              </w:numPr>
              <w:jc w:val="both"/>
              <w:rPr>
                <w:b/>
                <w:bCs/>
                <w:sz w:val="24"/>
                <w:szCs w:val="24"/>
              </w:rPr>
            </w:pPr>
            <w:r w:rsidRPr="0081726F">
              <w:rPr>
                <w:b/>
                <w:bCs/>
                <w:sz w:val="24"/>
                <w:szCs w:val="24"/>
                <w:rtl/>
              </w:rPr>
              <w:t>ال</w:t>
            </w:r>
            <w:r w:rsidRPr="0081726F">
              <w:rPr>
                <w:b/>
                <w:bCs/>
                <w:sz w:val="24"/>
                <w:szCs w:val="24"/>
                <w:highlight w:val="yellow"/>
                <w:rtl/>
              </w:rPr>
              <w:t>حالة الوحيدة التي يحق فيها للمتعاقد مع الإدارة التوقف عن أداء التزاماته</w:t>
            </w:r>
            <w:r w:rsidRPr="0081726F">
              <w:rPr>
                <w:b/>
                <w:bCs/>
                <w:sz w:val="24"/>
                <w:szCs w:val="24"/>
                <w:rtl/>
              </w:rPr>
              <w:t xml:space="preserve"> هو </w:t>
            </w:r>
            <w:r w:rsidRPr="0081726F">
              <w:rPr>
                <w:b/>
                <w:bCs/>
                <w:color w:val="C00000"/>
                <w:sz w:val="24"/>
                <w:szCs w:val="24"/>
                <w:rtl/>
              </w:rPr>
              <w:t>السبب الأجنبي</w:t>
            </w:r>
            <w:r w:rsidRPr="0081726F">
              <w:rPr>
                <w:b/>
                <w:bCs/>
                <w:sz w:val="24"/>
                <w:szCs w:val="24"/>
                <w:rtl/>
              </w:rPr>
              <w:t xml:space="preserve"> الخارج عن إرادته سواء كان </w:t>
            </w:r>
          </w:p>
          <w:p w:rsidR="004346A8" w:rsidRPr="0081726F" w:rsidRDefault="004346A8" w:rsidP="004346A8">
            <w:pPr>
              <w:pStyle w:val="a6"/>
              <w:numPr>
                <w:ilvl w:val="0"/>
                <w:numId w:val="96"/>
              </w:numPr>
              <w:jc w:val="both"/>
              <w:rPr>
                <w:b/>
                <w:bCs/>
                <w:color w:val="FF0000"/>
                <w:sz w:val="24"/>
                <w:szCs w:val="24"/>
                <w:rtl/>
              </w:rPr>
            </w:pPr>
            <w:r w:rsidRPr="0081726F">
              <w:rPr>
                <w:b/>
                <w:bCs/>
                <w:color w:val="FF0000"/>
                <w:sz w:val="24"/>
                <w:szCs w:val="24"/>
                <w:rtl/>
              </w:rPr>
              <w:t>بفعل جهة الإدارة أو بفعل الغير</w:t>
            </w:r>
            <w:r w:rsidRPr="0081726F">
              <w:rPr>
                <w:rFonts w:hint="cs"/>
                <w:b/>
                <w:bCs/>
                <w:color w:val="FF0000"/>
                <w:sz w:val="24"/>
                <w:szCs w:val="24"/>
                <w:rtl/>
              </w:rPr>
              <w:t xml:space="preserve"> أو بفعل مقاول آخر .</w:t>
            </w:r>
          </w:p>
          <w:p w:rsidR="004346A8" w:rsidRPr="004346A8" w:rsidRDefault="004346A8" w:rsidP="00D50A87">
            <w:pPr>
              <w:jc w:val="both"/>
              <w:rPr>
                <w:b/>
                <w:bCs/>
                <w:highlight w:val="yellow"/>
                <w:rtl/>
              </w:rPr>
            </w:pPr>
          </w:p>
        </w:tc>
      </w:tr>
      <w:tr w:rsidR="004346A8" w:rsidTr="004346A8">
        <w:tc>
          <w:tcPr>
            <w:tcW w:w="7425" w:type="dxa"/>
            <w:gridSpan w:val="3"/>
            <w:tcBorders>
              <w:right w:val="single" w:sz="4" w:space="0" w:color="auto"/>
            </w:tcBorders>
          </w:tcPr>
          <w:p w:rsidR="004346A8" w:rsidRPr="004346A8" w:rsidRDefault="004346A8" w:rsidP="00D50A87">
            <w:pPr>
              <w:jc w:val="both"/>
              <w:rPr>
                <w:b/>
                <w:bCs/>
                <w:highlight w:val="yellow"/>
                <w:rtl/>
              </w:rPr>
            </w:pPr>
          </w:p>
        </w:tc>
        <w:tc>
          <w:tcPr>
            <w:tcW w:w="6749" w:type="dxa"/>
            <w:gridSpan w:val="2"/>
            <w:tcBorders>
              <w:left w:val="single" w:sz="4" w:space="0" w:color="auto"/>
            </w:tcBorders>
          </w:tcPr>
          <w:p w:rsidR="004346A8" w:rsidRPr="004346A8" w:rsidRDefault="004346A8" w:rsidP="00D50A87">
            <w:pPr>
              <w:jc w:val="both"/>
              <w:rPr>
                <w:b/>
                <w:bCs/>
                <w:highlight w:val="yellow"/>
                <w:rtl/>
              </w:rPr>
            </w:pPr>
          </w:p>
        </w:tc>
      </w:tr>
      <w:tr w:rsidR="004346A8" w:rsidTr="004346A8">
        <w:tc>
          <w:tcPr>
            <w:tcW w:w="7425" w:type="dxa"/>
            <w:gridSpan w:val="3"/>
            <w:tcBorders>
              <w:right w:val="single" w:sz="4" w:space="0" w:color="auto"/>
            </w:tcBorders>
          </w:tcPr>
          <w:p w:rsidR="004346A8" w:rsidRPr="004346A8" w:rsidRDefault="004346A8" w:rsidP="00D50A87">
            <w:pPr>
              <w:jc w:val="both"/>
              <w:rPr>
                <w:b/>
                <w:bCs/>
                <w:highlight w:val="yellow"/>
                <w:rtl/>
              </w:rPr>
            </w:pPr>
          </w:p>
        </w:tc>
        <w:tc>
          <w:tcPr>
            <w:tcW w:w="6749" w:type="dxa"/>
            <w:gridSpan w:val="2"/>
            <w:tcBorders>
              <w:left w:val="single" w:sz="4" w:space="0" w:color="auto"/>
            </w:tcBorders>
          </w:tcPr>
          <w:p w:rsidR="004346A8" w:rsidRPr="004346A8" w:rsidRDefault="004346A8" w:rsidP="00D50A87">
            <w:pPr>
              <w:jc w:val="both"/>
              <w:rPr>
                <w:b/>
                <w:bCs/>
                <w:highlight w:val="yellow"/>
                <w:rtl/>
              </w:rPr>
            </w:pPr>
          </w:p>
        </w:tc>
      </w:tr>
      <w:tr w:rsidR="002364C5" w:rsidTr="002138EC">
        <w:tc>
          <w:tcPr>
            <w:tcW w:w="14174" w:type="dxa"/>
            <w:gridSpan w:val="5"/>
          </w:tcPr>
          <w:p w:rsidR="002364C5" w:rsidRDefault="002364C5" w:rsidP="002364C5">
            <w:pPr>
              <w:rPr>
                <w:b/>
                <w:bCs/>
                <w:color w:val="0070C0"/>
                <w:sz w:val="28"/>
                <w:szCs w:val="28"/>
                <w:u w:val="single"/>
                <w:rtl/>
              </w:rPr>
            </w:pPr>
            <w:r w:rsidRPr="001B4FFE">
              <w:rPr>
                <w:rFonts w:hint="cs"/>
                <w:b/>
                <w:bCs/>
                <w:color w:val="0070C0"/>
                <w:sz w:val="28"/>
                <w:szCs w:val="28"/>
                <w:u w:val="single"/>
                <w:rtl/>
              </w:rPr>
              <w:t xml:space="preserve">الثالث : </w:t>
            </w:r>
            <w:r w:rsidRPr="001B4FFE">
              <w:rPr>
                <w:b/>
                <w:bCs/>
                <w:color w:val="0070C0"/>
                <w:sz w:val="28"/>
                <w:szCs w:val="28"/>
                <w:u w:val="single"/>
                <w:rtl/>
              </w:rPr>
              <w:t>حق إعادة التوازن المالي للعقد</w:t>
            </w:r>
          </w:p>
          <w:p w:rsidR="002364C5" w:rsidRDefault="002364C5" w:rsidP="002364C5">
            <w:pPr>
              <w:rPr>
                <w:b/>
                <w:bCs/>
                <w:color w:val="0070C0"/>
                <w:sz w:val="28"/>
                <w:szCs w:val="28"/>
                <w:u w:val="single"/>
                <w:rtl/>
              </w:rPr>
            </w:pPr>
            <w:r w:rsidRPr="001B4FFE">
              <w:rPr>
                <w:b/>
                <w:bCs/>
                <w:sz w:val="24"/>
                <w:szCs w:val="24"/>
                <w:rtl/>
              </w:rPr>
              <w:t>قد يحدث أن ترتفع الأعباء المالية على المتعاقد مع الإدارة على نحو يخل بالتوازن المالي للعقد الإداري بما قد يقود إلى توقفه عن تنفيذ التزاماته.وتتخذ أسباب الاختلال في التوازن المالي للعقد صوراً عدة, وإن كان يجمعها أنها تقع أثناء تنفيذ العقد , ومن الأسباب اختلال التوازن المالي في العقد الإداري</w:t>
            </w:r>
            <w:r>
              <w:rPr>
                <w:rFonts w:hint="cs"/>
                <w:b/>
                <w:bCs/>
                <w:color w:val="0070C0"/>
                <w:sz w:val="28"/>
                <w:szCs w:val="28"/>
                <w:u w:val="single"/>
                <w:rtl/>
              </w:rPr>
              <w:t xml:space="preserve"> </w:t>
            </w:r>
          </w:p>
          <w:p w:rsidR="002364C5" w:rsidRDefault="002364C5" w:rsidP="002364C5">
            <w:pPr>
              <w:pStyle w:val="a6"/>
              <w:numPr>
                <w:ilvl w:val="0"/>
                <w:numId w:val="97"/>
              </w:numPr>
              <w:jc w:val="both"/>
              <w:rPr>
                <w:b/>
                <w:bCs/>
                <w:sz w:val="24"/>
                <w:szCs w:val="24"/>
              </w:rPr>
            </w:pPr>
            <w:r w:rsidRPr="0068213B">
              <w:rPr>
                <w:b/>
                <w:bCs/>
                <w:sz w:val="24"/>
                <w:szCs w:val="24"/>
                <w:rtl/>
              </w:rPr>
              <w:t>بسبب عمل أو قرار مشروع</w:t>
            </w:r>
            <w:r>
              <w:rPr>
                <w:b/>
                <w:bCs/>
                <w:sz w:val="24"/>
                <w:szCs w:val="24"/>
                <w:rtl/>
              </w:rPr>
              <w:t xml:space="preserve"> قامت به إحدى السلطات العامة </w:t>
            </w:r>
            <w:r w:rsidRPr="0068213B">
              <w:rPr>
                <w:b/>
                <w:bCs/>
                <w:sz w:val="24"/>
                <w:szCs w:val="24"/>
                <w:rtl/>
              </w:rPr>
              <w:t>وهي مايعبر عنها بنظ</w:t>
            </w:r>
            <w:r>
              <w:rPr>
                <w:b/>
                <w:bCs/>
                <w:sz w:val="24"/>
                <w:szCs w:val="24"/>
                <w:rtl/>
              </w:rPr>
              <w:t xml:space="preserve">رية عمل الأمير أو فعل الإدارة </w:t>
            </w:r>
          </w:p>
          <w:p w:rsidR="002364C5" w:rsidRDefault="002364C5" w:rsidP="002364C5">
            <w:pPr>
              <w:pStyle w:val="a6"/>
              <w:numPr>
                <w:ilvl w:val="0"/>
                <w:numId w:val="97"/>
              </w:numPr>
              <w:jc w:val="both"/>
              <w:rPr>
                <w:b/>
                <w:bCs/>
                <w:sz w:val="24"/>
                <w:szCs w:val="24"/>
              </w:rPr>
            </w:pPr>
            <w:r>
              <w:rPr>
                <w:rFonts w:hint="cs"/>
                <w:b/>
                <w:bCs/>
                <w:sz w:val="24"/>
                <w:szCs w:val="24"/>
                <w:rtl/>
              </w:rPr>
              <w:t>بسبب</w:t>
            </w:r>
            <w:r>
              <w:rPr>
                <w:b/>
                <w:bCs/>
                <w:sz w:val="24"/>
                <w:szCs w:val="24"/>
                <w:rtl/>
              </w:rPr>
              <w:t xml:space="preserve"> استثنائي</w:t>
            </w:r>
            <w:r w:rsidRPr="0068213B">
              <w:rPr>
                <w:b/>
                <w:bCs/>
                <w:sz w:val="24"/>
                <w:szCs w:val="24"/>
                <w:rtl/>
              </w:rPr>
              <w:t xml:space="preserve"> لم تكن معلومة أو متوقعة وليس لجهة الإدارة دخل في حدوثها ومن شأنها أن  تكبد المتعاقد خسائر فادحة في حالة استمراره في تنفيذ العقد,  وهي مايعبر عنها بنظرية الظروف الطارئة</w:t>
            </w:r>
          </w:p>
          <w:p w:rsidR="002364C5" w:rsidRPr="002364C5" w:rsidRDefault="002364C5" w:rsidP="002364C5">
            <w:pPr>
              <w:pStyle w:val="a6"/>
              <w:numPr>
                <w:ilvl w:val="0"/>
                <w:numId w:val="97"/>
              </w:numPr>
              <w:jc w:val="both"/>
              <w:rPr>
                <w:b/>
                <w:bCs/>
                <w:color w:val="FF0000"/>
                <w:sz w:val="24"/>
                <w:szCs w:val="24"/>
                <w:u w:val="single"/>
                <w:rtl/>
              </w:rPr>
            </w:pPr>
            <w:r w:rsidRPr="0068213B">
              <w:rPr>
                <w:b/>
                <w:bCs/>
                <w:sz w:val="24"/>
                <w:szCs w:val="24"/>
                <w:rtl/>
              </w:rPr>
              <w:t>يصادف المتعاقد مع الإدارة بعض الصعوبات المادية أثناء قيامه بتنفيذ التزاماته التعاقدية هذه الظروف لم تكن بالحسبان عند إبرام العقد لعدم العلم بوجودها.</w:t>
            </w:r>
          </w:p>
        </w:tc>
      </w:tr>
      <w:tr w:rsidR="002364C5" w:rsidTr="003059C2">
        <w:tc>
          <w:tcPr>
            <w:tcW w:w="4725" w:type="dxa"/>
            <w:tcBorders>
              <w:right w:val="single" w:sz="4" w:space="0" w:color="auto"/>
            </w:tcBorders>
          </w:tcPr>
          <w:p w:rsidR="002364C5" w:rsidRPr="002364C5" w:rsidRDefault="002364C5" w:rsidP="002364C5">
            <w:pPr>
              <w:pStyle w:val="a6"/>
              <w:jc w:val="both"/>
              <w:rPr>
                <w:b/>
                <w:bCs/>
                <w:color w:val="FF0000"/>
                <w:sz w:val="24"/>
                <w:szCs w:val="24"/>
                <w:u w:val="single"/>
                <w:rtl/>
              </w:rPr>
            </w:pPr>
            <w:r w:rsidRPr="0068213B">
              <w:rPr>
                <w:b/>
                <w:bCs/>
                <w:color w:val="FF0000"/>
                <w:sz w:val="24"/>
                <w:szCs w:val="24"/>
                <w:u w:val="single"/>
                <w:rtl/>
              </w:rPr>
              <w:t>نظريةعمل الأمير(فعل الإدارة)</w:t>
            </w:r>
          </w:p>
        </w:tc>
        <w:tc>
          <w:tcPr>
            <w:tcW w:w="4096" w:type="dxa"/>
            <w:gridSpan w:val="3"/>
            <w:tcBorders>
              <w:left w:val="single" w:sz="4" w:space="0" w:color="auto"/>
            </w:tcBorders>
          </w:tcPr>
          <w:p w:rsidR="002364C5" w:rsidRPr="002138EC" w:rsidRDefault="002138EC" w:rsidP="002138EC">
            <w:pPr>
              <w:jc w:val="center"/>
              <w:rPr>
                <w:b/>
                <w:bCs/>
                <w:color w:val="FF0000"/>
                <w:sz w:val="24"/>
                <w:szCs w:val="24"/>
                <w:u w:val="single"/>
                <w:rtl/>
              </w:rPr>
            </w:pPr>
            <w:r>
              <w:rPr>
                <w:b/>
                <w:bCs/>
                <w:color w:val="FF0000"/>
                <w:sz w:val="24"/>
                <w:szCs w:val="24"/>
                <w:u w:val="single"/>
                <w:rtl/>
              </w:rPr>
              <w:t>نظرية الظروف الطارئة</w:t>
            </w:r>
          </w:p>
        </w:tc>
        <w:tc>
          <w:tcPr>
            <w:tcW w:w="5353" w:type="dxa"/>
            <w:tcBorders>
              <w:left w:val="single" w:sz="4" w:space="0" w:color="auto"/>
            </w:tcBorders>
          </w:tcPr>
          <w:p w:rsidR="002364C5" w:rsidRPr="002138EC" w:rsidRDefault="002138EC" w:rsidP="003059C2">
            <w:pPr>
              <w:jc w:val="center"/>
              <w:rPr>
                <w:b/>
                <w:bCs/>
                <w:color w:val="FF0000"/>
                <w:sz w:val="24"/>
                <w:szCs w:val="24"/>
                <w:u w:val="single"/>
                <w:rtl/>
              </w:rPr>
            </w:pPr>
            <w:r>
              <w:rPr>
                <w:b/>
                <w:bCs/>
                <w:color w:val="FF0000"/>
                <w:sz w:val="24"/>
                <w:szCs w:val="24"/>
                <w:u w:val="single"/>
                <w:rtl/>
              </w:rPr>
              <w:t>نظرية الصعوبات المادية غير المتوقعة</w:t>
            </w:r>
          </w:p>
        </w:tc>
      </w:tr>
      <w:tr w:rsidR="002364C5" w:rsidTr="003059C2">
        <w:tc>
          <w:tcPr>
            <w:tcW w:w="4725" w:type="dxa"/>
            <w:tcBorders>
              <w:right w:val="single" w:sz="4" w:space="0" w:color="auto"/>
            </w:tcBorders>
          </w:tcPr>
          <w:p w:rsidR="0071510D" w:rsidRDefault="0071510D" w:rsidP="0071510D">
            <w:pPr>
              <w:jc w:val="both"/>
              <w:rPr>
                <w:b/>
                <w:bCs/>
                <w:sz w:val="24"/>
                <w:szCs w:val="24"/>
                <w:rtl/>
              </w:rPr>
            </w:pPr>
            <w:r w:rsidRPr="001B4FFE">
              <w:rPr>
                <w:b/>
                <w:bCs/>
                <w:sz w:val="24"/>
                <w:szCs w:val="24"/>
                <w:rtl/>
              </w:rPr>
              <w:t xml:space="preserve">يطلق لفظ –عمل الأمير- على «كل إجراء مشروع تتخذه أو تصدره إحدى السلطات العامة أو جهات الإدارة في الدولة يكون من شأنه زيادة الأعباء المالية على عاتق المتعاقد مع الإدارة في تنفيذ إلتزاماتة التعاقدية», </w:t>
            </w:r>
          </w:p>
          <w:tbl>
            <w:tblPr>
              <w:tblStyle w:val="a5"/>
              <w:bidiVisual/>
              <w:tblW w:w="0" w:type="auto"/>
              <w:tblLook w:val="04A0"/>
            </w:tblPr>
            <w:tblGrid>
              <w:gridCol w:w="725"/>
              <w:gridCol w:w="1462"/>
              <w:gridCol w:w="2312"/>
            </w:tblGrid>
            <w:tr w:rsidR="0071510D" w:rsidTr="00721550">
              <w:tc>
                <w:tcPr>
                  <w:tcW w:w="4499" w:type="dxa"/>
                  <w:gridSpan w:val="3"/>
                  <w:shd w:val="clear" w:color="auto" w:fill="EEECE1" w:themeFill="background2"/>
                </w:tcPr>
                <w:p w:rsidR="0071510D" w:rsidRPr="003059C2" w:rsidRDefault="0071510D" w:rsidP="002138EC">
                  <w:pPr>
                    <w:jc w:val="both"/>
                    <w:rPr>
                      <w:b/>
                      <w:bCs/>
                      <w:sz w:val="24"/>
                      <w:szCs w:val="24"/>
                      <w:highlight w:val="yellow"/>
                      <w:rtl/>
                    </w:rPr>
                  </w:pPr>
                  <w:r w:rsidRPr="003059C2">
                    <w:rPr>
                      <w:rFonts w:hint="cs"/>
                      <w:b/>
                      <w:bCs/>
                      <w:sz w:val="24"/>
                      <w:szCs w:val="24"/>
                      <w:highlight w:val="yellow"/>
                      <w:rtl/>
                    </w:rPr>
                    <w:t xml:space="preserve">صور عمل الأمير </w:t>
                  </w:r>
                </w:p>
              </w:tc>
            </w:tr>
            <w:tr w:rsidR="00721550" w:rsidTr="002B6859">
              <w:tc>
                <w:tcPr>
                  <w:tcW w:w="725" w:type="dxa"/>
                </w:tcPr>
                <w:p w:rsidR="0071510D" w:rsidRDefault="0071510D" w:rsidP="002138EC">
                  <w:pPr>
                    <w:jc w:val="both"/>
                    <w:rPr>
                      <w:b/>
                      <w:bCs/>
                      <w:sz w:val="24"/>
                      <w:szCs w:val="24"/>
                      <w:rtl/>
                    </w:rPr>
                  </w:pPr>
                </w:p>
              </w:tc>
              <w:tc>
                <w:tcPr>
                  <w:tcW w:w="1462" w:type="dxa"/>
                  <w:shd w:val="clear" w:color="auto" w:fill="FBD4B4" w:themeFill="accent6" w:themeFillTint="66"/>
                </w:tcPr>
                <w:p w:rsidR="0071510D" w:rsidRDefault="0071510D" w:rsidP="002138EC">
                  <w:pPr>
                    <w:jc w:val="both"/>
                    <w:rPr>
                      <w:b/>
                      <w:bCs/>
                      <w:sz w:val="24"/>
                      <w:szCs w:val="24"/>
                      <w:rtl/>
                    </w:rPr>
                  </w:pPr>
                  <w:r>
                    <w:rPr>
                      <w:rFonts w:hint="cs"/>
                      <w:b/>
                      <w:bCs/>
                      <w:sz w:val="24"/>
                      <w:szCs w:val="24"/>
                      <w:rtl/>
                    </w:rPr>
                    <w:t>إجراء خاص</w:t>
                  </w:r>
                </w:p>
              </w:tc>
              <w:tc>
                <w:tcPr>
                  <w:tcW w:w="2312" w:type="dxa"/>
                  <w:shd w:val="clear" w:color="auto" w:fill="FBD4B4" w:themeFill="accent6" w:themeFillTint="66"/>
                </w:tcPr>
                <w:p w:rsidR="0071510D" w:rsidRDefault="0071510D" w:rsidP="002138EC">
                  <w:pPr>
                    <w:jc w:val="both"/>
                    <w:rPr>
                      <w:b/>
                      <w:bCs/>
                      <w:sz w:val="24"/>
                      <w:szCs w:val="24"/>
                      <w:rtl/>
                    </w:rPr>
                  </w:pPr>
                  <w:r>
                    <w:rPr>
                      <w:rFonts w:hint="cs"/>
                      <w:b/>
                      <w:bCs/>
                      <w:sz w:val="24"/>
                      <w:szCs w:val="24"/>
                      <w:rtl/>
                    </w:rPr>
                    <w:t>إجراء عام</w:t>
                  </w:r>
                </w:p>
              </w:tc>
            </w:tr>
            <w:tr w:rsidR="0071510D" w:rsidTr="00B12968">
              <w:tc>
                <w:tcPr>
                  <w:tcW w:w="725" w:type="dxa"/>
                </w:tcPr>
                <w:p w:rsidR="0071510D" w:rsidRDefault="0071510D" w:rsidP="002138EC">
                  <w:pPr>
                    <w:jc w:val="both"/>
                    <w:rPr>
                      <w:b/>
                      <w:bCs/>
                      <w:sz w:val="24"/>
                      <w:szCs w:val="24"/>
                      <w:rtl/>
                    </w:rPr>
                  </w:pPr>
                  <w:r>
                    <w:rPr>
                      <w:rFonts w:hint="cs"/>
                      <w:b/>
                      <w:bCs/>
                      <w:sz w:val="24"/>
                      <w:szCs w:val="24"/>
                      <w:rtl/>
                    </w:rPr>
                    <w:t>تعريفه</w:t>
                  </w:r>
                </w:p>
              </w:tc>
              <w:tc>
                <w:tcPr>
                  <w:tcW w:w="1462" w:type="dxa"/>
                </w:tcPr>
                <w:p w:rsidR="0071510D" w:rsidRDefault="0071510D" w:rsidP="002B6859">
                  <w:pPr>
                    <w:rPr>
                      <w:b/>
                      <w:bCs/>
                      <w:sz w:val="24"/>
                      <w:szCs w:val="24"/>
                      <w:rtl/>
                    </w:rPr>
                  </w:pPr>
                  <w:r w:rsidRPr="0068213B">
                    <w:rPr>
                      <w:b/>
                      <w:bCs/>
                      <w:sz w:val="24"/>
                      <w:szCs w:val="24"/>
                      <w:rtl/>
                    </w:rPr>
                    <w:t xml:space="preserve">إجراء </w:t>
                  </w:r>
                  <w:r w:rsidRPr="0068213B">
                    <w:rPr>
                      <w:b/>
                      <w:bCs/>
                      <w:color w:val="FF0000"/>
                      <w:sz w:val="24"/>
                      <w:szCs w:val="24"/>
                      <w:rtl/>
                    </w:rPr>
                    <w:t>خاص</w:t>
                  </w:r>
                  <w:r w:rsidRPr="0068213B">
                    <w:rPr>
                      <w:b/>
                      <w:bCs/>
                      <w:sz w:val="24"/>
                      <w:szCs w:val="24"/>
                      <w:rtl/>
                    </w:rPr>
                    <w:t xml:space="preserve"> أوفردي من شأنه التأثيرعلى </w:t>
                  </w:r>
                  <w:r w:rsidRPr="0068213B">
                    <w:rPr>
                      <w:b/>
                      <w:bCs/>
                      <w:color w:val="FF0000"/>
                      <w:sz w:val="24"/>
                      <w:szCs w:val="24"/>
                      <w:rtl/>
                    </w:rPr>
                    <w:t>تنفيذ</w:t>
                  </w:r>
                  <w:r w:rsidRPr="0068213B">
                    <w:rPr>
                      <w:b/>
                      <w:bCs/>
                      <w:sz w:val="24"/>
                      <w:szCs w:val="24"/>
                      <w:rtl/>
                    </w:rPr>
                    <w:t xml:space="preserve"> العقد الإداري أو المشروع محل التعاقد</w:t>
                  </w:r>
                </w:p>
              </w:tc>
              <w:tc>
                <w:tcPr>
                  <w:tcW w:w="2312" w:type="dxa"/>
                </w:tcPr>
                <w:p w:rsidR="0071510D" w:rsidRDefault="0071510D" w:rsidP="002B6859">
                  <w:pPr>
                    <w:rPr>
                      <w:b/>
                      <w:bCs/>
                      <w:sz w:val="24"/>
                      <w:szCs w:val="24"/>
                      <w:rtl/>
                    </w:rPr>
                  </w:pPr>
                  <w:r w:rsidRPr="0068213B">
                    <w:rPr>
                      <w:b/>
                      <w:bCs/>
                      <w:sz w:val="24"/>
                      <w:szCs w:val="24"/>
                      <w:rtl/>
                    </w:rPr>
                    <w:t xml:space="preserve">إجراء </w:t>
                  </w:r>
                  <w:r w:rsidRPr="0068213B">
                    <w:rPr>
                      <w:b/>
                      <w:bCs/>
                      <w:color w:val="FF0000"/>
                      <w:sz w:val="24"/>
                      <w:szCs w:val="24"/>
                      <w:rtl/>
                    </w:rPr>
                    <w:t>عام</w:t>
                  </w:r>
                  <w:r w:rsidRPr="0068213B">
                    <w:rPr>
                      <w:b/>
                      <w:bCs/>
                      <w:sz w:val="24"/>
                      <w:szCs w:val="24"/>
                      <w:rtl/>
                    </w:rPr>
                    <w:t xml:space="preserve"> يؤدي إلى التأثير المباشر أو غير المباشر على </w:t>
                  </w:r>
                  <w:r w:rsidRPr="00DA5CCB">
                    <w:rPr>
                      <w:b/>
                      <w:bCs/>
                      <w:color w:val="FF0000"/>
                      <w:sz w:val="24"/>
                      <w:szCs w:val="24"/>
                      <w:rtl/>
                    </w:rPr>
                    <w:t>وضع</w:t>
                  </w:r>
                  <w:r w:rsidRPr="0068213B">
                    <w:rPr>
                      <w:b/>
                      <w:bCs/>
                      <w:sz w:val="24"/>
                      <w:szCs w:val="24"/>
                      <w:rtl/>
                    </w:rPr>
                    <w:t xml:space="preserve"> العقد الإداري موضع التنفيذ</w:t>
                  </w:r>
                </w:p>
              </w:tc>
            </w:tr>
            <w:tr w:rsidR="0071510D" w:rsidTr="00B12968">
              <w:tc>
                <w:tcPr>
                  <w:tcW w:w="2187" w:type="dxa"/>
                  <w:gridSpan w:val="2"/>
                </w:tcPr>
                <w:p w:rsidR="0071510D" w:rsidRDefault="0071510D" w:rsidP="002138EC">
                  <w:pPr>
                    <w:jc w:val="both"/>
                    <w:rPr>
                      <w:b/>
                      <w:bCs/>
                      <w:sz w:val="24"/>
                      <w:szCs w:val="24"/>
                      <w:rtl/>
                    </w:rPr>
                  </w:pPr>
                  <w:r w:rsidRPr="0071510D">
                    <w:rPr>
                      <w:rFonts w:hint="cs"/>
                      <w:b/>
                      <w:bCs/>
                      <w:sz w:val="24"/>
                      <w:szCs w:val="24"/>
                      <w:highlight w:val="yellow"/>
                      <w:rtl/>
                    </w:rPr>
                    <w:t>امثلة</w:t>
                  </w:r>
                  <w:r>
                    <w:rPr>
                      <w:rFonts w:hint="cs"/>
                      <w:b/>
                      <w:bCs/>
                      <w:sz w:val="24"/>
                      <w:szCs w:val="24"/>
                      <w:rtl/>
                    </w:rPr>
                    <w:t xml:space="preserve"> </w:t>
                  </w:r>
                </w:p>
                <w:p w:rsidR="0071510D" w:rsidRDefault="0071510D" w:rsidP="002138EC">
                  <w:pPr>
                    <w:jc w:val="both"/>
                    <w:rPr>
                      <w:b/>
                      <w:bCs/>
                      <w:sz w:val="24"/>
                      <w:szCs w:val="24"/>
                      <w:rtl/>
                    </w:rPr>
                  </w:pPr>
                  <w:r>
                    <w:rPr>
                      <w:rFonts w:hint="cs"/>
                      <w:b/>
                      <w:bCs/>
                      <w:sz w:val="24"/>
                      <w:szCs w:val="24"/>
                      <w:rtl/>
                    </w:rPr>
                    <w:t>تصدر</w:t>
                  </w:r>
                  <w:r>
                    <w:rPr>
                      <w:b/>
                      <w:bCs/>
                      <w:sz w:val="24"/>
                      <w:szCs w:val="24"/>
                      <w:rtl/>
                    </w:rPr>
                    <w:t xml:space="preserve"> من </w:t>
                  </w:r>
                  <w:r>
                    <w:rPr>
                      <w:rFonts w:hint="cs"/>
                      <w:b/>
                      <w:bCs/>
                      <w:sz w:val="24"/>
                      <w:szCs w:val="24"/>
                      <w:rtl/>
                    </w:rPr>
                    <w:t>طرف العقد ( الإدارة ) مثل</w:t>
                  </w:r>
                </w:p>
                <w:p w:rsidR="00B12968" w:rsidRDefault="0071510D" w:rsidP="002B6859">
                  <w:pPr>
                    <w:pStyle w:val="a6"/>
                    <w:numPr>
                      <w:ilvl w:val="0"/>
                      <w:numId w:val="98"/>
                    </w:numPr>
                    <w:ind w:left="378" w:hanging="283"/>
                    <w:rPr>
                      <w:b/>
                      <w:bCs/>
                      <w:sz w:val="24"/>
                      <w:szCs w:val="24"/>
                    </w:rPr>
                  </w:pPr>
                  <w:r>
                    <w:rPr>
                      <w:rFonts w:hint="cs"/>
                      <w:b/>
                      <w:bCs/>
                      <w:sz w:val="24"/>
                      <w:szCs w:val="24"/>
                      <w:rtl/>
                    </w:rPr>
                    <w:t xml:space="preserve">إضافة ملاحق وادوار للمبنى لم تكن في العقد وذلك خارج حدود الزيادة المسموحة ( 10 % ) </w:t>
                  </w:r>
                </w:p>
                <w:p w:rsidR="0071510D" w:rsidRPr="00B12968" w:rsidRDefault="0071510D" w:rsidP="00B12968">
                  <w:pPr>
                    <w:pStyle w:val="a6"/>
                    <w:numPr>
                      <w:ilvl w:val="0"/>
                      <w:numId w:val="98"/>
                    </w:numPr>
                    <w:ind w:left="378" w:hanging="283"/>
                    <w:jc w:val="both"/>
                    <w:rPr>
                      <w:b/>
                      <w:bCs/>
                      <w:sz w:val="24"/>
                      <w:szCs w:val="24"/>
                      <w:rtl/>
                    </w:rPr>
                  </w:pPr>
                  <w:r w:rsidRPr="00B12968">
                    <w:rPr>
                      <w:rFonts w:hint="cs"/>
                      <w:b/>
                      <w:bCs/>
                      <w:sz w:val="24"/>
                      <w:szCs w:val="24"/>
                      <w:rtl/>
                    </w:rPr>
                    <w:t>طلب</w:t>
                  </w:r>
                  <w:r w:rsidRPr="00B12968">
                    <w:rPr>
                      <w:b/>
                      <w:bCs/>
                      <w:sz w:val="24"/>
                      <w:szCs w:val="24"/>
                      <w:rtl/>
                    </w:rPr>
                    <w:t xml:space="preserve"> إبعاد جنسية معينة من العمال</w:t>
                  </w:r>
                </w:p>
              </w:tc>
              <w:tc>
                <w:tcPr>
                  <w:tcW w:w="2312" w:type="dxa"/>
                </w:tcPr>
                <w:p w:rsidR="0071510D" w:rsidRDefault="0071510D" w:rsidP="002138EC">
                  <w:pPr>
                    <w:jc w:val="both"/>
                    <w:rPr>
                      <w:b/>
                      <w:bCs/>
                      <w:sz w:val="24"/>
                      <w:szCs w:val="24"/>
                      <w:rtl/>
                    </w:rPr>
                  </w:pPr>
                  <w:r w:rsidRPr="0071510D">
                    <w:rPr>
                      <w:rFonts w:hint="cs"/>
                      <w:b/>
                      <w:bCs/>
                      <w:sz w:val="24"/>
                      <w:szCs w:val="24"/>
                      <w:highlight w:val="yellow"/>
                      <w:rtl/>
                    </w:rPr>
                    <w:t>امثلة</w:t>
                  </w:r>
                  <w:r>
                    <w:rPr>
                      <w:rFonts w:hint="cs"/>
                      <w:b/>
                      <w:bCs/>
                      <w:sz w:val="24"/>
                      <w:szCs w:val="24"/>
                      <w:rtl/>
                    </w:rPr>
                    <w:t xml:space="preserve"> </w:t>
                  </w:r>
                </w:p>
                <w:p w:rsidR="0071510D" w:rsidRDefault="0071510D" w:rsidP="002138EC">
                  <w:pPr>
                    <w:jc w:val="both"/>
                    <w:rPr>
                      <w:b/>
                      <w:bCs/>
                      <w:sz w:val="24"/>
                      <w:szCs w:val="24"/>
                      <w:rtl/>
                    </w:rPr>
                  </w:pPr>
                  <w:r>
                    <w:rPr>
                      <w:rFonts w:hint="cs"/>
                      <w:b/>
                      <w:bCs/>
                      <w:sz w:val="24"/>
                      <w:szCs w:val="24"/>
                      <w:rtl/>
                    </w:rPr>
                    <w:t xml:space="preserve">تصدر من سلطة عامة (الدولة) مثل </w:t>
                  </w:r>
                </w:p>
                <w:p w:rsidR="00B12968" w:rsidRDefault="0071510D" w:rsidP="00B12968">
                  <w:pPr>
                    <w:pStyle w:val="a6"/>
                    <w:numPr>
                      <w:ilvl w:val="0"/>
                      <w:numId w:val="99"/>
                    </w:numPr>
                    <w:ind w:left="317" w:hanging="283"/>
                    <w:jc w:val="both"/>
                    <w:rPr>
                      <w:b/>
                      <w:bCs/>
                      <w:sz w:val="24"/>
                      <w:szCs w:val="24"/>
                    </w:rPr>
                  </w:pPr>
                  <w:r w:rsidRPr="00DA5CCB">
                    <w:rPr>
                      <w:b/>
                      <w:bCs/>
                      <w:sz w:val="24"/>
                      <w:szCs w:val="24"/>
                      <w:rtl/>
                    </w:rPr>
                    <w:t>بفرض رسوم جمركية</w:t>
                  </w:r>
                </w:p>
                <w:p w:rsidR="0071510D" w:rsidRPr="00B12968" w:rsidRDefault="0071510D" w:rsidP="002B6859">
                  <w:pPr>
                    <w:pStyle w:val="a6"/>
                    <w:numPr>
                      <w:ilvl w:val="0"/>
                      <w:numId w:val="99"/>
                    </w:numPr>
                    <w:ind w:left="317" w:hanging="283"/>
                    <w:rPr>
                      <w:b/>
                      <w:bCs/>
                      <w:sz w:val="24"/>
                      <w:szCs w:val="24"/>
                      <w:rtl/>
                    </w:rPr>
                  </w:pPr>
                  <w:r w:rsidRPr="00B12968">
                    <w:rPr>
                      <w:b/>
                      <w:bCs/>
                      <w:sz w:val="24"/>
                      <w:szCs w:val="24"/>
                      <w:rtl/>
                    </w:rPr>
                    <w:t>بفرض أو زيادة الضرائب</w:t>
                  </w:r>
                </w:p>
              </w:tc>
            </w:tr>
          </w:tbl>
          <w:p w:rsidR="002364C5" w:rsidRPr="002364C5" w:rsidRDefault="002364C5" w:rsidP="00D50A87">
            <w:pPr>
              <w:jc w:val="both"/>
              <w:rPr>
                <w:b/>
                <w:bCs/>
                <w:highlight w:val="yellow"/>
                <w:rtl/>
              </w:rPr>
            </w:pPr>
          </w:p>
        </w:tc>
        <w:tc>
          <w:tcPr>
            <w:tcW w:w="4096" w:type="dxa"/>
            <w:gridSpan w:val="3"/>
            <w:tcBorders>
              <w:left w:val="single" w:sz="4" w:space="0" w:color="auto"/>
            </w:tcBorders>
            <w:shd w:val="clear" w:color="auto" w:fill="F2F2F2" w:themeFill="background1" w:themeFillShade="F2"/>
          </w:tcPr>
          <w:p w:rsidR="003059C2" w:rsidRDefault="002138EC" w:rsidP="003059C2">
            <w:pPr>
              <w:pStyle w:val="a6"/>
              <w:numPr>
                <w:ilvl w:val="0"/>
                <w:numId w:val="100"/>
              </w:numPr>
              <w:ind w:left="302" w:hanging="283"/>
              <w:jc w:val="both"/>
              <w:rPr>
                <w:b/>
                <w:bCs/>
                <w:sz w:val="24"/>
                <w:szCs w:val="24"/>
              </w:rPr>
            </w:pPr>
            <w:r>
              <w:rPr>
                <w:b/>
                <w:bCs/>
                <w:sz w:val="24"/>
                <w:szCs w:val="24"/>
                <w:rtl/>
              </w:rPr>
              <w:t xml:space="preserve">تقوم هذه النظرية على إنه إذا وقعت أو طرأت </w:t>
            </w:r>
            <w:r>
              <w:rPr>
                <w:b/>
                <w:bCs/>
                <w:color w:val="C00000"/>
                <w:sz w:val="24"/>
                <w:szCs w:val="24"/>
                <w:rtl/>
              </w:rPr>
              <w:t>أثناء تنفيذ</w:t>
            </w:r>
            <w:r>
              <w:rPr>
                <w:b/>
                <w:bCs/>
                <w:sz w:val="24"/>
                <w:szCs w:val="24"/>
                <w:rtl/>
              </w:rPr>
              <w:t xml:space="preserve"> العقد الإداري ظروفاً أو وقائع لم تكن متوقعة عند إبرام العقد وكان من شأنها أن تؤدي إلى قلب اقتصاديات العقد أو إلى الإخلال الجسيم به وبأسعار التنفيذ على نحو يلحق بالمتعاقد مع الإدارة خسائر جسيمة تجاوز في حجمها الخسائر المألوفة أو المقبولة إلى الحد الذي يجعل تنفيذ العقد </w:t>
            </w:r>
            <w:r>
              <w:rPr>
                <w:b/>
                <w:bCs/>
                <w:color w:val="C00000"/>
                <w:sz w:val="24"/>
                <w:szCs w:val="24"/>
                <w:u w:val="single"/>
                <w:rtl/>
              </w:rPr>
              <w:t>مرهقاً للمتعاقد وليس مستحيلا</w:t>
            </w:r>
            <w:r>
              <w:rPr>
                <w:b/>
                <w:bCs/>
                <w:sz w:val="24"/>
                <w:szCs w:val="24"/>
                <w:rtl/>
              </w:rPr>
              <w:t xml:space="preserve"> عليه,بحيث يهدد بخسائر عملية فادحة إن هو استمر بتنفيذه بذات الأسعار المتفق عليه في العقد</w:t>
            </w:r>
          </w:p>
          <w:p w:rsidR="002138EC" w:rsidRPr="003059C2" w:rsidRDefault="002138EC" w:rsidP="003059C2">
            <w:pPr>
              <w:pStyle w:val="a6"/>
              <w:numPr>
                <w:ilvl w:val="0"/>
                <w:numId w:val="100"/>
              </w:numPr>
              <w:ind w:left="302" w:hanging="283"/>
              <w:jc w:val="both"/>
              <w:rPr>
                <w:b/>
                <w:bCs/>
                <w:sz w:val="24"/>
                <w:szCs w:val="24"/>
              </w:rPr>
            </w:pPr>
            <w:r w:rsidRPr="003059C2">
              <w:rPr>
                <w:b/>
                <w:bCs/>
                <w:sz w:val="24"/>
                <w:szCs w:val="24"/>
                <w:rtl/>
              </w:rPr>
              <w:t xml:space="preserve">فإذا كان الأصل هو ان العقد هو شريعة المتعاقدين ويتعين تنفيذه وفقا لما تضمنه واشتمل عليه,إلا أن مبادىء العدالة تحتم علينا أن نأخذ بالاعتبار تلك الظروف الطارئة التي يستجد أثناء العقد على نحو يخفف من الضرر عل كاهل طرفي العقد وهي النظرية التي وجدت لنفسها قدما راسخة في مجال العقود الإدارية على إثر انتقالها من القانون المدني إلى القانون الاداري .فيحق للمتعاقد مع الادارة أن يطالبها في تحمل جزء مما حاق به من خسائر كنوع من المشاركة في تحمل الخسائر أو التعويض </w:t>
            </w:r>
            <w:r w:rsidRPr="003059C2">
              <w:rPr>
                <w:b/>
                <w:bCs/>
                <w:color w:val="C00000"/>
                <w:sz w:val="24"/>
                <w:szCs w:val="24"/>
                <w:rtl/>
              </w:rPr>
              <w:t>الجزئي</w:t>
            </w:r>
            <w:r w:rsidRPr="003059C2">
              <w:rPr>
                <w:b/>
                <w:bCs/>
                <w:sz w:val="24"/>
                <w:szCs w:val="24"/>
                <w:rtl/>
              </w:rPr>
              <w:t xml:space="preserve"> .</w:t>
            </w:r>
          </w:p>
          <w:p w:rsidR="002364C5" w:rsidRPr="004346A8" w:rsidRDefault="002364C5" w:rsidP="00D50A87">
            <w:pPr>
              <w:jc w:val="both"/>
              <w:rPr>
                <w:b/>
                <w:bCs/>
                <w:highlight w:val="yellow"/>
                <w:rtl/>
              </w:rPr>
            </w:pPr>
          </w:p>
        </w:tc>
        <w:tc>
          <w:tcPr>
            <w:tcW w:w="5353" w:type="dxa"/>
            <w:tcBorders>
              <w:left w:val="single" w:sz="4" w:space="0" w:color="auto"/>
            </w:tcBorders>
          </w:tcPr>
          <w:p w:rsidR="002138EC" w:rsidRDefault="002138EC" w:rsidP="003059C2">
            <w:pPr>
              <w:pStyle w:val="a6"/>
              <w:numPr>
                <w:ilvl w:val="0"/>
                <w:numId w:val="101"/>
              </w:numPr>
              <w:ind w:left="317" w:hanging="283"/>
              <w:jc w:val="both"/>
              <w:rPr>
                <w:b/>
                <w:bCs/>
                <w:sz w:val="24"/>
                <w:szCs w:val="24"/>
              </w:rPr>
            </w:pPr>
            <w:r>
              <w:rPr>
                <w:b/>
                <w:bCs/>
                <w:sz w:val="24"/>
                <w:szCs w:val="24"/>
                <w:rtl/>
              </w:rPr>
              <w:t xml:space="preserve">قد يتعرض المتعاقد مع الإدارة إلى صعوبات مادية استثنائية أثناء قيامه بتنفيذ العقد. هذه الصعوبات لم تكن متوقعة </w:t>
            </w:r>
            <w:r>
              <w:rPr>
                <w:b/>
                <w:bCs/>
                <w:color w:val="C00000"/>
                <w:sz w:val="24"/>
                <w:szCs w:val="24"/>
                <w:rtl/>
              </w:rPr>
              <w:t>حين التقدم بالعطاء</w:t>
            </w:r>
            <w:r>
              <w:rPr>
                <w:b/>
                <w:bCs/>
                <w:sz w:val="24"/>
                <w:szCs w:val="24"/>
                <w:rtl/>
              </w:rPr>
              <w:t xml:space="preserve"> , ولم تكن معلومة ولا يمكن توقعها بحال من الأحوال حين إبرام العقد , </w:t>
            </w:r>
            <w:r>
              <w:rPr>
                <w:b/>
                <w:bCs/>
                <w:color w:val="C00000"/>
                <w:sz w:val="24"/>
                <w:szCs w:val="24"/>
                <w:rtl/>
              </w:rPr>
              <w:t>ولكنه فوجئ بها عند تنفيذه العمل</w:t>
            </w:r>
            <w:r>
              <w:rPr>
                <w:b/>
                <w:bCs/>
                <w:sz w:val="24"/>
                <w:szCs w:val="24"/>
                <w:rtl/>
              </w:rPr>
              <w:t xml:space="preserve"> , </w:t>
            </w:r>
            <w:r w:rsidRPr="003059C2">
              <w:rPr>
                <w:b/>
                <w:bCs/>
                <w:sz w:val="24"/>
                <w:szCs w:val="24"/>
                <w:highlight w:val="yellow"/>
                <w:u w:val="single"/>
                <w:rtl/>
              </w:rPr>
              <w:t>مثل</w:t>
            </w:r>
            <w:r>
              <w:rPr>
                <w:b/>
                <w:bCs/>
                <w:sz w:val="24"/>
                <w:szCs w:val="24"/>
                <w:u w:val="single"/>
                <w:rtl/>
              </w:rPr>
              <w:t xml:space="preserve"> </w:t>
            </w:r>
          </w:p>
          <w:p w:rsidR="003059C2" w:rsidRDefault="002138EC" w:rsidP="003059C2">
            <w:pPr>
              <w:pStyle w:val="a6"/>
              <w:numPr>
                <w:ilvl w:val="0"/>
                <w:numId w:val="102"/>
              </w:numPr>
              <w:ind w:left="459" w:hanging="142"/>
              <w:jc w:val="both"/>
              <w:rPr>
                <w:b/>
                <w:bCs/>
                <w:sz w:val="24"/>
                <w:szCs w:val="24"/>
              </w:rPr>
            </w:pPr>
            <w:r>
              <w:rPr>
                <w:b/>
                <w:bCs/>
                <w:sz w:val="24"/>
                <w:szCs w:val="24"/>
                <w:u w:val="single"/>
                <w:rtl/>
              </w:rPr>
              <w:t>كأن يتبين له أن الأرض التي سوف يقام عليها المشروع هي أرض رخوة ترتفع فيها نسبة المياه بدرجة عالية</w:t>
            </w:r>
            <w:r>
              <w:rPr>
                <w:b/>
                <w:bCs/>
                <w:sz w:val="24"/>
                <w:szCs w:val="24"/>
                <w:rtl/>
              </w:rPr>
              <w:t xml:space="preserve"> </w:t>
            </w:r>
            <w:r>
              <w:rPr>
                <w:b/>
                <w:bCs/>
                <w:sz w:val="24"/>
                <w:szCs w:val="24"/>
                <w:u w:val="single"/>
                <w:rtl/>
              </w:rPr>
              <w:t>بحيث لا يمكن وضع الأساسات إلا بكميات مضاعفة من الإسمنت والحديد لم تشملها الدراسات الخاصة باقتصاديات المشروع</w:t>
            </w:r>
            <w:r>
              <w:rPr>
                <w:b/>
                <w:bCs/>
                <w:sz w:val="24"/>
                <w:szCs w:val="24"/>
                <w:rtl/>
              </w:rPr>
              <w:t xml:space="preserve"> , أو أن يتبين له أن الأرض التي سوف يقام عليها المشروع ذات طبيعة صخرية بحيث لا يمكن وضع الإساسات إلا بعد إزالة أطنان من الصخور بتكاليف مالية لم تكن معلومة أومتوقعة وقت تقديم العطاء أو التعاقد أو إجراء حسابات التكاليف الخاصة بالمشروع</w:t>
            </w:r>
          </w:p>
          <w:p w:rsidR="002138EC" w:rsidRPr="003059C2" w:rsidRDefault="002138EC" w:rsidP="003059C2">
            <w:pPr>
              <w:pStyle w:val="a6"/>
              <w:numPr>
                <w:ilvl w:val="0"/>
                <w:numId w:val="102"/>
              </w:numPr>
              <w:ind w:left="459" w:hanging="142"/>
              <w:jc w:val="both"/>
              <w:rPr>
                <w:b/>
                <w:bCs/>
                <w:sz w:val="24"/>
                <w:szCs w:val="24"/>
              </w:rPr>
            </w:pPr>
            <w:r w:rsidRPr="003059C2">
              <w:rPr>
                <w:b/>
                <w:bCs/>
                <w:sz w:val="24"/>
                <w:szCs w:val="24"/>
                <w:rtl/>
              </w:rPr>
              <w:t xml:space="preserve">ومن ذلك أيضا اضطرار المتعاقد مع الادارة </w:t>
            </w:r>
            <w:r w:rsidRPr="003059C2">
              <w:rPr>
                <w:b/>
                <w:bCs/>
                <w:sz w:val="24"/>
                <w:szCs w:val="24"/>
                <w:u w:val="single"/>
                <w:rtl/>
              </w:rPr>
              <w:t>إلى أداء أعمال أو خدمات لم يرد النص عليها في العقد الاداري ولكنها ضرورية وهامة لتنفيذه</w:t>
            </w:r>
          </w:p>
          <w:p w:rsidR="002138EC" w:rsidRDefault="002138EC" w:rsidP="003059C2">
            <w:pPr>
              <w:pStyle w:val="a6"/>
              <w:numPr>
                <w:ilvl w:val="0"/>
                <w:numId w:val="101"/>
              </w:numPr>
              <w:ind w:left="317" w:hanging="283"/>
              <w:jc w:val="both"/>
              <w:rPr>
                <w:b/>
                <w:bCs/>
                <w:sz w:val="24"/>
                <w:szCs w:val="24"/>
              </w:rPr>
            </w:pPr>
            <w:r>
              <w:rPr>
                <w:b/>
                <w:bCs/>
                <w:sz w:val="24"/>
                <w:szCs w:val="24"/>
                <w:rtl/>
              </w:rPr>
              <w:t>ففي مثل هذه الاحوال ينشأ الحق للمتعاقد في مطالبة جهة الادارة بالتعويض عما تسببه هذه الصعوبات المادية من أضرار متمثلة في زيادة التكاليف والأعباء المالية .</w:t>
            </w:r>
          </w:p>
          <w:p w:rsidR="002138EC" w:rsidRDefault="002138EC" w:rsidP="003059C2">
            <w:pPr>
              <w:pStyle w:val="a6"/>
              <w:numPr>
                <w:ilvl w:val="0"/>
                <w:numId w:val="101"/>
              </w:numPr>
              <w:ind w:left="317" w:hanging="317"/>
              <w:jc w:val="both"/>
              <w:rPr>
                <w:b/>
                <w:bCs/>
                <w:sz w:val="24"/>
                <w:szCs w:val="24"/>
              </w:rPr>
            </w:pPr>
            <w:r>
              <w:rPr>
                <w:b/>
                <w:bCs/>
                <w:sz w:val="24"/>
                <w:szCs w:val="24"/>
                <w:rtl/>
              </w:rPr>
              <w:t xml:space="preserve">ورغم أن </w:t>
            </w:r>
            <w:r>
              <w:rPr>
                <w:b/>
                <w:bCs/>
                <w:color w:val="C00000"/>
                <w:sz w:val="24"/>
                <w:szCs w:val="24"/>
                <w:rtl/>
              </w:rPr>
              <w:t>عقود الأشغال العامة تمثل الأرض الخصبة للتطبيقات العملية والقضائية لهذه النظرية</w:t>
            </w:r>
            <w:r>
              <w:rPr>
                <w:b/>
                <w:bCs/>
                <w:sz w:val="24"/>
                <w:szCs w:val="24"/>
                <w:rtl/>
              </w:rPr>
              <w:t xml:space="preserve">,إلا </w:t>
            </w:r>
            <w:r>
              <w:rPr>
                <w:b/>
                <w:bCs/>
                <w:sz w:val="24"/>
                <w:szCs w:val="24"/>
                <w:u w:val="single"/>
                <w:rtl/>
              </w:rPr>
              <w:t>أنه ليس ثمة ما يحول دون احتمال وقوعها في العقود الادارية الأخرى</w:t>
            </w:r>
            <w:r>
              <w:rPr>
                <w:b/>
                <w:bCs/>
                <w:sz w:val="24"/>
                <w:szCs w:val="24"/>
                <w:rtl/>
              </w:rPr>
              <w:t>.</w:t>
            </w:r>
            <w:r w:rsidR="00B12968">
              <w:rPr>
                <w:rFonts w:hint="cs"/>
                <w:b/>
                <w:bCs/>
                <w:sz w:val="24"/>
                <w:szCs w:val="24"/>
                <w:rtl/>
              </w:rPr>
              <w:t xml:space="preserve"> </w:t>
            </w:r>
            <w:r>
              <w:rPr>
                <w:b/>
                <w:bCs/>
                <w:sz w:val="24"/>
                <w:szCs w:val="24"/>
                <w:rtl/>
              </w:rPr>
              <w:t xml:space="preserve">ويجد الأساس القانوني لهذه النظرية منشأه في اعتبارات العدالة التي تتعامل مع حقيقة أن إرادتا العاقدين التقتا علة تنفيذ العقد في ظروف طبيعية ومألوفة ومتوقعة وليست ظروف ذات طبيعة استثنائية </w:t>
            </w:r>
            <w:r>
              <w:rPr>
                <w:b/>
                <w:bCs/>
                <w:sz w:val="24"/>
                <w:szCs w:val="24"/>
                <w:rtl/>
              </w:rPr>
              <w:lastRenderedPageBreak/>
              <w:t>غير متوقعة لم تخطر في بال أي منهما .</w:t>
            </w:r>
          </w:p>
          <w:p w:rsidR="002364C5" w:rsidRPr="004346A8" w:rsidRDefault="002364C5" w:rsidP="00D50A87">
            <w:pPr>
              <w:jc w:val="both"/>
              <w:rPr>
                <w:b/>
                <w:bCs/>
                <w:highlight w:val="yellow"/>
                <w:rtl/>
              </w:rPr>
            </w:pPr>
          </w:p>
        </w:tc>
      </w:tr>
      <w:tr w:rsidR="00C3538A" w:rsidTr="00D32229">
        <w:tc>
          <w:tcPr>
            <w:tcW w:w="14174" w:type="dxa"/>
            <w:gridSpan w:val="5"/>
          </w:tcPr>
          <w:p w:rsidR="00C3538A" w:rsidRDefault="00C3538A" w:rsidP="00C3538A">
            <w:pPr>
              <w:pStyle w:val="a6"/>
              <w:ind w:left="317"/>
              <w:jc w:val="both"/>
              <w:rPr>
                <w:b/>
                <w:bCs/>
                <w:sz w:val="24"/>
                <w:szCs w:val="24"/>
                <w:rtl/>
              </w:rPr>
            </w:pPr>
          </w:p>
        </w:tc>
      </w:tr>
    </w:tbl>
    <w:p w:rsidR="0011624E" w:rsidRDefault="0011624E" w:rsidP="003B1D9C">
      <w:pPr>
        <w:jc w:val="both"/>
        <w:rPr>
          <w:b/>
          <w:bCs/>
          <w:rtl/>
        </w:rPr>
      </w:pPr>
    </w:p>
    <w:tbl>
      <w:tblPr>
        <w:tblStyle w:val="a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01"/>
        <w:gridCol w:w="6521"/>
        <w:gridCol w:w="3652"/>
      </w:tblGrid>
      <w:tr w:rsidR="00FE6759" w:rsidTr="00FE6759">
        <w:tc>
          <w:tcPr>
            <w:tcW w:w="14174" w:type="dxa"/>
            <w:gridSpan w:val="3"/>
          </w:tcPr>
          <w:p w:rsidR="00FE6759" w:rsidRPr="006165EB" w:rsidRDefault="00FE6759" w:rsidP="00D32229">
            <w:pPr>
              <w:pStyle w:val="a6"/>
              <w:ind w:left="317"/>
              <w:jc w:val="both"/>
              <w:rPr>
                <w:b/>
                <w:bCs/>
                <w:color w:val="000000" w:themeColor="text1"/>
                <w:sz w:val="32"/>
                <w:szCs w:val="32"/>
                <w:rtl/>
              </w:rPr>
            </w:pPr>
            <w:r w:rsidRPr="006165EB">
              <w:rPr>
                <w:rFonts w:hint="cs"/>
                <w:b/>
                <w:bCs/>
                <w:color w:val="000000" w:themeColor="text1"/>
                <w:sz w:val="32"/>
                <w:szCs w:val="32"/>
                <w:rtl/>
              </w:rPr>
              <w:t>شروط إعمـــــــــــــال النظريات :</w:t>
            </w:r>
          </w:p>
        </w:tc>
      </w:tr>
      <w:tr w:rsidR="00FE6759" w:rsidTr="00FE6759">
        <w:tc>
          <w:tcPr>
            <w:tcW w:w="4001" w:type="dxa"/>
          </w:tcPr>
          <w:p w:rsidR="00FE6759" w:rsidRPr="00FE6759" w:rsidRDefault="00FE6759" w:rsidP="00D32229">
            <w:pPr>
              <w:jc w:val="center"/>
              <w:rPr>
                <w:b/>
                <w:bCs/>
                <w:color w:val="C00000"/>
                <w:sz w:val="24"/>
                <w:szCs w:val="24"/>
                <w:highlight w:val="yellow"/>
                <w:u w:val="single"/>
                <w:rtl/>
              </w:rPr>
            </w:pPr>
          </w:p>
          <w:p w:rsidR="00FE6759" w:rsidRPr="00FE6759" w:rsidRDefault="00FE6759" w:rsidP="00FE6759">
            <w:pPr>
              <w:rPr>
                <w:b/>
                <w:bCs/>
                <w:sz w:val="24"/>
                <w:szCs w:val="24"/>
                <w:highlight w:val="yellow"/>
                <w:rtl/>
              </w:rPr>
            </w:pPr>
            <w:r w:rsidRPr="00FE6759">
              <w:rPr>
                <w:b/>
                <w:bCs/>
                <w:color w:val="C00000"/>
                <w:sz w:val="24"/>
                <w:szCs w:val="24"/>
                <w:highlight w:val="yellow"/>
                <w:u w:val="single"/>
                <w:rtl/>
              </w:rPr>
              <w:t>شروط إعمال نظرية عمل الأمير</w:t>
            </w:r>
          </w:p>
        </w:tc>
        <w:tc>
          <w:tcPr>
            <w:tcW w:w="6521" w:type="dxa"/>
          </w:tcPr>
          <w:p w:rsidR="00FE6759" w:rsidRPr="00FE6759" w:rsidRDefault="00FE6759" w:rsidP="00FE6759">
            <w:pPr>
              <w:pStyle w:val="a6"/>
              <w:jc w:val="center"/>
              <w:rPr>
                <w:b/>
                <w:bCs/>
                <w:color w:val="C00000"/>
                <w:sz w:val="24"/>
                <w:szCs w:val="24"/>
                <w:highlight w:val="yellow"/>
                <w:u w:val="single"/>
                <w:rtl/>
              </w:rPr>
            </w:pPr>
          </w:p>
          <w:p w:rsidR="00FE6759" w:rsidRPr="00FE6759" w:rsidRDefault="00FE6759" w:rsidP="00FE6759">
            <w:pPr>
              <w:rPr>
                <w:b/>
                <w:bCs/>
                <w:color w:val="C00000"/>
                <w:sz w:val="24"/>
                <w:szCs w:val="24"/>
                <w:highlight w:val="yellow"/>
                <w:u w:val="single"/>
                <w:rtl/>
              </w:rPr>
            </w:pPr>
            <w:r w:rsidRPr="00FE6759">
              <w:rPr>
                <w:b/>
                <w:bCs/>
                <w:color w:val="C00000"/>
                <w:sz w:val="24"/>
                <w:szCs w:val="24"/>
                <w:highlight w:val="yellow"/>
                <w:u w:val="single"/>
                <w:rtl/>
              </w:rPr>
              <w:t>شروط إعمال نظرية الظروف الطارئة</w:t>
            </w:r>
          </w:p>
        </w:tc>
        <w:tc>
          <w:tcPr>
            <w:tcW w:w="3652" w:type="dxa"/>
          </w:tcPr>
          <w:p w:rsidR="00FE6759" w:rsidRPr="00FE6759" w:rsidRDefault="00FE6759" w:rsidP="00FE6759">
            <w:pPr>
              <w:rPr>
                <w:b/>
                <w:bCs/>
                <w:sz w:val="24"/>
                <w:szCs w:val="24"/>
                <w:highlight w:val="yellow"/>
                <w:rtl/>
              </w:rPr>
            </w:pPr>
            <w:r w:rsidRPr="00FE6759">
              <w:rPr>
                <w:b/>
                <w:bCs/>
                <w:color w:val="C00000"/>
                <w:sz w:val="24"/>
                <w:szCs w:val="24"/>
                <w:highlight w:val="yellow"/>
                <w:u w:val="single"/>
                <w:rtl/>
              </w:rPr>
              <w:t>شروط إعمال نظرية الصعوبات المادية غير المتوقعة</w:t>
            </w:r>
          </w:p>
        </w:tc>
      </w:tr>
      <w:tr w:rsidR="00FE6759" w:rsidTr="00FE6759">
        <w:tc>
          <w:tcPr>
            <w:tcW w:w="4001" w:type="dxa"/>
          </w:tcPr>
          <w:p w:rsidR="00FE6759" w:rsidRDefault="00FE6759" w:rsidP="00D32229">
            <w:pPr>
              <w:pStyle w:val="a6"/>
              <w:numPr>
                <w:ilvl w:val="0"/>
                <w:numId w:val="103"/>
              </w:numPr>
              <w:ind w:left="350" w:hanging="284"/>
              <w:jc w:val="both"/>
              <w:rPr>
                <w:b/>
                <w:bCs/>
                <w:sz w:val="24"/>
                <w:szCs w:val="24"/>
              </w:rPr>
            </w:pPr>
            <w:r>
              <w:rPr>
                <w:b/>
                <w:bCs/>
                <w:sz w:val="24"/>
                <w:szCs w:val="24"/>
                <w:rtl/>
              </w:rPr>
              <w:t>أن نكون بصدد تنفيذ عقد إداري وليس مدني أوتجاري ,ذلك أن هذه النظرية لاتسري على العقود المدنية أو التجارية حتى وأن كانت جهة الإدارة طرفاً في العقد دون أن يلغي هذا ولاية المحاكم الإدارية في ديوان المظالم في المملكة بنظر الدعوى .</w:t>
            </w:r>
          </w:p>
          <w:p w:rsidR="00FE6759" w:rsidRDefault="00FE6759" w:rsidP="00D32229">
            <w:pPr>
              <w:pStyle w:val="a6"/>
              <w:numPr>
                <w:ilvl w:val="0"/>
                <w:numId w:val="103"/>
              </w:numPr>
              <w:ind w:left="350" w:hanging="284"/>
              <w:jc w:val="both"/>
              <w:rPr>
                <w:b/>
                <w:bCs/>
                <w:sz w:val="24"/>
                <w:szCs w:val="24"/>
              </w:rPr>
            </w:pPr>
            <w:r w:rsidRPr="00C3538A">
              <w:rPr>
                <w:b/>
                <w:bCs/>
                <w:sz w:val="24"/>
                <w:szCs w:val="24"/>
                <w:rtl/>
              </w:rPr>
              <w:t>أن يكون مصدر العمل الضار (عمل الإمير) هي إحدى السلطات العامة في الدولة سواء كانت هي الجهة الإدارية المتعاقدة , أوسلطة عامة أخرى , وسواء كان بإجراء فردي أم لائحي.</w:t>
            </w:r>
          </w:p>
          <w:p w:rsidR="00FE6759" w:rsidRDefault="00FE6759" w:rsidP="00D32229">
            <w:pPr>
              <w:pStyle w:val="a6"/>
              <w:numPr>
                <w:ilvl w:val="0"/>
                <w:numId w:val="103"/>
              </w:numPr>
              <w:ind w:left="350" w:hanging="284"/>
              <w:jc w:val="both"/>
              <w:rPr>
                <w:b/>
                <w:bCs/>
                <w:sz w:val="24"/>
                <w:szCs w:val="24"/>
              </w:rPr>
            </w:pPr>
            <w:r w:rsidRPr="00C3538A">
              <w:rPr>
                <w:b/>
                <w:bCs/>
                <w:sz w:val="24"/>
                <w:szCs w:val="24"/>
                <w:rtl/>
              </w:rPr>
              <w:t>أن يكون(عمل الأمير) الذي من شأنه إرهاق المتعاقد مالياً عملا ًمشروعاً أي لم يقع بخطأ من جهة الإدارة ذلك أن مسؤولية الإدارة هنا تقوم بناءً على هذا العمل ولا تقوم على أساس وقوع خطأ من جانبها</w:t>
            </w:r>
          </w:p>
          <w:p w:rsidR="00FE6759" w:rsidRPr="00C3538A" w:rsidRDefault="00FE6759" w:rsidP="00D32229">
            <w:pPr>
              <w:pStyle w:val="a6"/>
              <w:numPr>
                <w:ilvl w:val="0"/>
                <w:numId w:val="103"/>
              </w:numPr>
              <w:ind w:left="350" w:hanging="284"/>
              <w:jc w:val="both"/>
              <w:rPr>
                <w:b/>
                <w:bCs/>
                <w:sz w:val="24"/>
                <w:szCs w:val="24"/>
              </w:rPr>
            </w:pPr>
            <w:r w:rsidRPr="00C3538A">
              <w:rPr>
                <w:b/>
                <w:bCs/>
                <w:sz w:val="24"/>
                <w:szCs w:val="24"/>
                <w:rtl/>
              </w:rPr>
              <w:t xml:space="preserve">أن يؤدي (عمل الأمير) إلى الإخلال بالتوازن المالي بالعقد والتأثير في التزامات المتعاقد بطريق مباشر كأن تعدل الإدارة بعض شروط العقد أو بطريق غير مباشر كتعديل أنظمة الدولة المالية بما يزيد من أعباء المتعاقد مع الإدارة وبما يسبب ضرر فعلي له وأن لم يكن هذا الضرر جسيماً مع افتراض أن الإدارة لم تخطئ حينما قررت عملها الضار بالمتعاقد </w:t>
            </w:r>
          </w:p>
          <w:p w:rsidR="00FE6759" w:rsidRPr="00C3538A" w:rsidRDefault="00FE6759" w:rsidP="00D32229">
            <w:pPr>
              <w:pStyle w:val="a6"/>
              <w:numPr>
                <w:ilvl w:val="0"/>
                <w:numId w:val="104"/>
              </w:numPr>
              <w:jc w:val="both"/>
              <w:rPr>
                <w:b/>
                <w:bCs/>
                <w:sz w:val="24"/>
                <w:szCs w:val="24"/>
                <w:rtl/>
              </w:rPr>
            </w:pPr>
            <w:r>
              <w:rPr>
                <w:b/>
                <w:bCs/>
                <w:sz w:val="24"/>
                <w:szCs w:val="24"/>
                <w:rtl/>
              </w:rPr>
              <w:t xml:space="preserve">فإذا ما توافرت هذه الشروط </w:t>
            </w:r>
            <w:r>
              <w:rPr>
                <w:b/>
                <w:bCs/>
                <w:color w:val="FF0000"/>
                <w:sz w:val="24"/>
                <w:szCs w:val="24"/>
                <w:rtl/>
              </w:rPr>
              <w:t>مجتمعة</w:t>
            </w:r>
            <w:r>
              <w:rPr>
                <w:b/>
                <w:bCs/>
                <w:sz w:val="24"/>
                <w:szCs w:val="24"/>
                <w:rtl/>
              </w:rPr>
              <w:t xml:space="preserve"> يكون المتعاقد مع الإدارة مستحق لتعويض كامل يشمل في نطاقه ما لحقه من خسائر فعلية (</w:t>
            </w:r>
            <w:r>
              <w:rPr>
                <w:rFonts w:hint="cs"/>
                <w:b/>
                <w:bCs/>
                <w:sz w:val="24"/>
                <w:szCs w:val="24"/>
                <w:rtl/>
              </w:rPr>
              <w:t xml:space="preserve"> </w:t>
            </w:r>
            <w:r w:rsidRPr="00B12968">
              <w:rPr>
                <w:b/>
                <w:bCs/>
                <w:color w:val="FF0000"/>
                <w:sz w:val="24"/>
                <w:szCs w:val="24"/>
                <w:highlight w:val="yellow"/>
                <w:rtl/>
              </w:rPr>
              <w:t xml:space="preserve">وما فاته من كسب </w:t>
            </w:r>
            <w:r w:rsidRPr="00B12968">
              <w:rPr>
                <w:b/>
                <w:bCs/>
                <w:color w:val="FF0000"/>
                <w:sz w:val="24"/>
                <w:szCs w:val="24"/>
                <w:highlight w:val="yellow"/>
                <w:rtl/>
              </w:rPr>
              <w:lastRenderedPageBreak/>
              <w:t>متوقع وفقا لقوانين الدول الأخرى</w:t>
            </w:r>
            <w:r>
              <w:rPr>
                <w:b/>
                <w:bCs/>
                <w:sz w:val="24"/>
                <w:szCs w:val="24"/>
                <w:rtl/>
              </w:rPr>
              <w:t>).</w:t>
            </w:r>
            <w:r w:rsidRPr="00C3538A">
              <w:rPr>
                <w:b/>
                <w:bCs/>
                <w:sz w:val="24"/>
                <w:szCs w:val="24"/>
                <w:rtl/>
              </w:rPr>
              <w:t xml:space="preserve"> </w:t>
            </w:r>
          </w:p>
        </w:tc>
        <w:tc>
          <w:tcPr>
            <w:tcW w:w="6521" w:type="dxa"/>
            <w:shd w:val="clear" w:color="auto" w:fill="F2F2F2" w:themeFill="background1" w:themeFillShade="F2"/>
          </w:tcPr>
          <w:p w:rsidR="00FE6759" w:rsidRDefault="00FE6759" w:rsidP="00D32229">
            <w:pPr>
              <w:pStyle w:val="a6"/>
              <w:numPr>
                <w:ilvl w:val="0"/>
                <w:numId w:val="105"/>
              </w:numPr>
              <w:ind w:left="302" w:hanging="283"/>
              <w:jc w:val="both"/>
              <w:rPr>
                <w:b/>
                <w:bCs/>
                <w:sz w:val="24"/>
                <w:szCs w:val="24"/>
              </w:rPr>
            </w:pPr>
            <w:r>
              <w:rPr>
                <w:b/>
                <w:bCs/>
                <w:sz w:val="24"/>
                <w:szCs w:val="24"/>
                <w:rtl/>
              </w:rPr>
              <w:lastRenderedPageBreak/>
              <w:t xml:space="preserve">أن يقع الظرف الطارىء أو الحادث الاستثنائي بعد التعاقد وأثناء تنفيذ العقد </w:t>
            </w:r>
          </w:p>
          <w:p w:rsidR="00FE6759" w:rsidRDefault="00FE6759" w:rsidP="00D32229">
            <w:pPr>
              <w:pStyle w:val="a6"/>
              <w:numPr>
                <w:ilvl w:val="0"/>
                <w:numId w:val="105"/>
              </w:numPr>
              <w:ind w:left="302" w:hanging="283"/>
              <w:jc w:val="both"/>
              <w:rPr>
                <w:b/>
                <w:bCs/>
                <w:sz w:val="24"/>
                <w:szCs w:val="24"/>
              </w:rPr>
            </w:pPr>
            <w:r w:rsidRPr="00B12968">
              <w:rPr>
                <w:b/>
                <w:bCs/>
                <w:sz w:val="24"/>
                <w:szCs w:val="24"/>
                <w:rtl/>
              </w:rPr>
              <w:t xml:space="preserve">أن يكون الظرف الطارى أو الحادث الاستثنائي أجنبياً عن طرفي العقد </w:t>
            </w:r>
          </w:p>
          <w:p w:rsidR="00FE6759" w:rsidRDefault="00FE6759" w:rsidP="00D32229">
            <w:pPr>
              <w:pStyle w:val="a6"/>
              <w:numPr>
                <w:ilvl w:val="0"/>
                <w:numId w:val="105"/>
              </w:numPr>
              <w:ind w:left="302" w:hanging="283"/>
              <w:jc w:val="both"/>
              <w:rPr>
                <w:b/>
                <w:bCs/>
                <w:sz w:val="24"/>
                <w:szCs w:val="24"/>
              </w:rPr>
            </w:pPr>
            <w:r w:rsidRPr="00B12968">
              <w:rPr>
                <w:b/>
                <w:bCs/>
                <w:sz w:val="24"/>
                <w:szCs w:val="24"/>
                <w:rtl/>
              </w:rPr>
              <w:t>ألا يكون الظرف الطارىء أو الحادث الاستثنائي متوقعاً عند التعاقد ولم يكن موضوعاً أو مأخوذاً في حسبان أي من الطرفين آنذاك .</w:t>
            </w:r>
          </w:p>
          <w:p w:rsidR="00FE6759" w:rsidRPr="00B12968" w:rsidRDefault="00FE6759" w:rsidP="00D32229">
            <w:pPr>
              <w:pStyle w:val="a6"/>
              <w:numPr>
                <w:ilvl w:val="0"/>
                <w:numId w:val="105"/>
              </w:numPr>
              <w:ind w:left="302" w:hanging="283"/>
              <w:jc w:val="both"/>
              <w:rPr>
                <w:b/>
                <w:bCs/>
                <w:sz w:val="24"/>
                <w:szCs w:val="24"/>
              </w:rPr>
            </w:pPr>
            <w:r w:rsidRPr="00B12968">
              <w:rPr>
                <w:b/>
                <w:bCs/>
                <w:sz w:val="24"/>
                <w:szCs w:val="24"/>
                <w:rtl/>
              </w:rPr>
              <w:t>أن يكون من شأن الظرف الطارىء أو الحادث الفجائي أن يحقق للمتعاقد مع الإدارة في حال الاستمرار في تنفيذه خسائر تجاوز في فداحتها الخسائر المعتادة أو المألوفة في التأملات والتي يمكن لأي متعاقد أن يتحملها</w:t>
            </w:r>
          </w:p>
          <w:p w:rsidR="00FE6759" w:rsidRPr="00FE6759" w:rsidRDefault="00FE6759" w:rsidP="00D32229">
            <w:pPr>
              <w:pStyle w:val="a6"/>
              <w:numPr>
                <w:ilvl w:val="0"/>
                <w:numId w:val="104"/>
              </w:numPr>
              <w:ind w:left="161" w:hanging="161"/>
              <w:jc w:val="both"/>
              <w:rPr>
                <w:b/>
                <w:bCs/>
                <w:sz w:val="24"/>
                <w:szCs w:val="24"/>
              </w:rPr>
            </w:pPr>
            <w:r w:rsidRPr="00FE6759">
              <w:rPr>
                <w:b/>
                <w:bCs/>
                <w:sz w:val="24"/>
                <w:szCs w:val="24"/>
                <w:rtl/>
              </w:rPr>
              <w:t>وإذا ما توافرت هذه الظروف مجتمعة,</w:t>
            </w:r>
            <w:r w:rsidRPr="00FE6759">
              <w:rPr>
                <w:rFonts w:hint="cs"/>
                <w:b/>
                <w:bCs/>
                <w:sz w:val="24"/>
                <w:szCs w:val="24"/>
                <w:rtl/>
              </w:rPr>
              <w:t xml:space="preserve"> </w:t>
            </w:r>
            <w:r w:rsidRPr="00FE6759">
              <w:rPr>
                <w:b/>
                <w:bCs/>
                <w:sz w:val="24"/>
                <w:szCs w:val="24"/>
                <w:rtl/>
              </w:rPr>
              <w:t xml:space="preserve">فإن من حق المتعاقد مع الادارة ان يحصل منها على تعويض,ولكن التعويض في هذه الحالة </w:t>
            </w:r>
            <w:r w:rsidRPr="00FE6759">
              <w:rPr>
                <w:b/>
                <w:bCs/>
                <w:sz w:val="24"/>
                <w:szCs w:val="24"/>
                <w:highlight w:val="yellow"/>
                <w:u w:val="single"/>
                <w:rtl/>
              </w:rPr>
              <w:t>لا يشمل سوى ما يكفل للمتعاقد تغطية الخسائر التي لحقت به على ان يتحمل هو الشق الآخر من الخسارة المفترضة والمتمثلة في فوات الكسب أو الربح</w:t>
            </w:r>
            <w:r w:rsidRPr="00FE6759">
              <w:rPr>
                <w:b/>
                <w:bCs/>
                <w:sz w:val="24"/>
                <w:szCs w:val="24"/>
                <w:highlight w:val="yellow"/>
                <w:rtl/>
              </w:rPr>
              <w:t xml:space="preserve"> لمخالفتها الشريعة .</w:t>
            </w:r>
          </w:p>
          <w:p w:rsidR="00FE6759" w:rsidRPr="00FE6759" w:rsidRDefault="00FE6759" w:rsidP="00D32229">
            <w:pPr>
              <w:pStyle w:val="a6"/>
              <w:numPr>
                <w:ilvl w:val="0"/>
                <w:numId w:val="104"/>
              </w:numPr>
              <w:ind w:left="161" w:hanging="161"/>
              <w:jc w:val="both"/>
              <w:rPr>
                <w:b/>
                <w:bCs/>
                <w:sz w:val="24"/>
                <w:szCs w:val="24"/>
              </w:rPr>
            </w:pPr>
            <w:r w:rsidRPr="00FE6759">
              <w:rPr>
                <w:b/>
                <w:bCs/>
                <w:sz w:val="24"/>
                <w:szCs w:val="24"/>
                <w:rtl/>
              </w:rPr>
              <w:t xml:space="preserve">وإنما يكتفى بإعادة الالتزامات إلى الحد المعقول,بمعنى أن طرفي العقد </w:t>
            </w:r>
            <w:r w:rsidRPr="00FE6759">
              <w:rPr>
                <w:b/>
                <w:bCs/>
                <w:color w:val="C00000"/>
                <w:sz w:val="24"/>
                <w:szCs w:val="24"/>
                <w:rtl/>
              </w:rPr>
              <w:t>يتقاسما الخسائر التي نتجت عن الظرف الطارىء أو الحادث الفجائي</w:t>
            </w:r>
            <w:r w:rsidRPr="00FE6759">
              <w:rPr>
                <w:b/>
                <w:bCs/>
                <w:sz w:val="24"/>
                <w:szCs w:val="24"/>
                <w:rtl/>
              </w:rPr>
              <w:t xml:space="preserve"> فيما بينهما</w:t>
            </w:r>
          </w:p>
          <w:p w:rsidR="00FE6759" w:rsidRPr="00FE6759" w:rsidRDefault="00FE6759" w:rsidP="00D32229">
            <w:pPr>
              <w:pStyle w:val="a6"/>
              <w:numPr>
                <w:ilvl w:val="0"/>
                <w:numId w:val="104"/>
              </w:numPr>
              <w:ind w:left="161" w:hanging="161"/>
              <w:jc w:val="both"/>
              <w:rPr>
                <w:b/>
                <w:bCs/>
                <w:sz w:val="24"/>
                <w:szCs w:val="24"/>
              </w:rPr>
            </w:pPr>
            <w:r w:rsidRPr="00FE6759">
              <w:rPr>
                <w:b/>
                <w:bCs/>
                <w:sz w:val="24"/>
                <w:szCs w:val="24"/>
                <w:rtl/>
              </w:rPr>
              <w:t xml:space="preserve">ويلاحظ أنه يجب على المتعاقد مع جهة الادارة رغم توافر الظرف الطارىء التزاما ليس ينبعث فحسب من مقتضيات النظام والعدالة وإنما يرتكز أساسا على اعتبارات ضمان تنفيذ العقد الاداري واستدامة سير المرفق العام الذي يخدمه بانتظام واضطراد. </w:t>
            </w:r>
          </w:p>
          <w:p w:rsidR="00FE6759" w:rsidRPr="00B12968" w:rsidRDefault="00FE6759" w:rsidP="00D32229">
            <w:pPr>
              <w:pStyle w:val="a6"/>
              <w:numPr>
                <w:ilvl w:val="0"/>
                <w:numId w:val="104"/>
              </w:numPr>
              <w:ind w:left="161" w:hanging="161"/>
              <w:jc w:val="both"/>
              <w:rPr>
                <w:b/>
                <w:bCs/>
                <w:sz w:val="24"/>
                <w:szCs w:val="24"/>
                <w:rtl/>
              </w:rPr>
            </w:pPr>
            <w:r w:rsidRPr="00FE6759">
              <w:rPr>
                <w:b/>
                <w:bCs/>
                <w:sz w:val="24"/>
                <w:szCs w:val="24"/>
                <w:rtl/>
              </w:rPr>
              <w:t>يلاحظ أنه يجب على المتعاقد من جهة الادارة رغم توافر الظرف الطارىء أو الحادث الاستثنائي أن لا يتوقف عن تنفيذ العقد بل عليه الاستمرار في تنفيذه تأمينا وضمانا لسير المرفق موضوع العقد بانتظام واضطراد ذلك أن الظرف الطارىء محل هذه النظرية هو ذلك الذي لا يجعل من تنفيذ الالتزامات الواردة في العقد مستحيلة,وإنما يجعل هذا التنفيذ أكبر عبئا وأكثر كلفة,أما إن كان من شأن الظرف الطارىء أن يجعل تنفيذ العقد مستحيلا استحالة مطلقة فإننا نكون بصدد</w:t>
            </w:r>
            <w:r>
              <w:rPr>
                <w:rFonts w:hint="cs"/>
                <w:b/>
                <w:bCs/>
                <w:sz w:val="24"/>
                <w:szCs w:val="24"/>
                <w:rtl/>
              </w:rPr>
              <w:t xml:space="preserve"> </w:t>
            </w:r>
            <w:r w:rsidRPr="00FE6759">
              <w:rPr>
                <w:b/>
                <w:bCs/>
                <w:sz w:val="24"/>
                <w:szCs w:val="24"/>
                <w:rtl/>
              </w:rPr>
              <w:t>(قوة قاهرة)</w:t>
            </w:r>
            <w:r>
              <w:rPr>
                <w:rFonts w:hint="cs"/>
                <w:b/>
                <w:bCs/>
                <w:sz w:val="24"/>
                <w:szCs w:val="24"/>
                <w:rtl/>
              </w:rPr>
              <w:t xml:space="preserve"> </w:t>
            </w:r>
            <w:r w:rsidRPr="00FE6759">
              <w:rPr>
                <w:b/>
                <w:bCs/>
                <w:sz w:val="24"/>
                <w:szCs w:val="24"/>
                <w:rtl/>
              </w:rPr>
              <w:t>تحول دون تنفيذ العقد وهذه الحالة لها أحكامها الخاصة</w:t>
            </w:r>
          </w:p>
        </w:tc>
        <w:tc>
          <w:tcPr>
            <w:tcW w:w="3652" w:type="dxa"/>
          </w:tcPr>
          <w:p w:rsidR="00FE6759" w:rsidRDefault="00FE6759" w:rsidP="00FE6759">
            <w:pPr>
              <w:pStyle w:val="a6"/>
              <w:numPr>
                <w:ilvl w:val="0"/>
                <w:numId w:val="106"/>
              </w:numPr>
              <w:ind w:left="317" w:hanging="283"/>
              <w:jc w:val="both"/>
              <w:rPr>
                <w:b/>
                <w:bCs/>
                <w:sz w:val="24"/>
                <w:szCs w:val="24"/>
              </w:rPr>
            </w:pPr>
            <w:r>
              <w:rPr>
                <w:b/>
                <w:bCs/>
                <w:sz w:val="24"/>
                <w:szCs w:val="24"/>
                <w:rtl/>
              </w:rPr>
              <w:t>أن تكون الصعوبات التي يواجهها المتعاقد مع الإدارة هي صعوبات مادية (ليست أدبية) وغير عادية.</w:t>
            </w:r>
          </w:p>
          <w:p w:rsidR="00FE6759" w:rsidRDefault="00FE6759" w:rsidP="00FE6759">
            <w:pPr>
              <w:pStyle w:val="a6"/>
              <w:numPr>
                <w:ilvl w:val="0"/>
                <w:numId w:val="106"/>
              </w:numPr>
              <w:ind w:left="317" w:hanging="283"/>
              <w:jc w:val="both"/>
              <w:rPr>
                <w:b/>
                <w:bCs/>
                <w:sz w:val="24"/>
                <w:szCs w:val="24"/>
              </w:rPr>
            </w:pPr>
            <w:r w:rsidRPr="00FE6759">
              <w:rPr>
                <w:b/>
                <w:bCs/>
                <w:sz w:val="24"/>
                <w:szCs w:val="24"/>
                <w:rtl/>
              </w:rPr>
              <w:t>أن تكون هذة الصعوبات غير متوقعة عند التعاقد ولم يكن في الإمكان توقعها عند التعاقد.</w:t>
            </w:r>
          </w:p>
          <w:p w:rsidR="00FE6759" w:rsidRPr="00FE6759" w:rsidRDefault="00FE6759" w:rsidP="00FE6759">
            <w:pPr>
              <w:pStyle w:val="a6"/>
              <w:numPr>
                <w:ilvl w:val="0"/>
                <w:numId w:val="106"/>
              </w:numPr>
              <w:ind w:left="317" w:hanging="283"/>
              <w:jc w:val="both"/>
              <w:rPr>
                <w:b/>
                <w:bCs/>
                <w:sz w:val="24"/>
                <w:szCs w:val="24"/>
              </w:rPr>
            </w:pPr>
            <w:r w:rsidRPr="00FE6759">
              <w:rPr>
                <w:b/>
                <w:bCs/>
                <w:sz w:val="24"/>
                <w:szCs w:val="24"/>
                <w:rtl/>
              </w:rPr>
              <w:t xml:space="preserve">أن يؤدي تنفيذ التعاقد مع الإدارة لالتزاماته إلى تكبده أعباء إضافية ونفقات تجاوز الإسعار المتفق عليها في العقد. </w:t>
            </w:r>
          </w:p>
          <w:p w:rsidR="00FE6759" w:rsidRPr="00B12968" w:rsidRDefault="00FE6759" w:rsidP="00D32229">
            <w:pPr>
              <w:pStyle w:val="a6"/>
              <w:ind w:left="317"/>
              <w:jc w:val="both"/>
              <w:rPr>
                <w:b/>
                <w:bCs/>
                <w:sz w:val="24"/>
                <w:szCs w:val="24"/>
                <w:rtl/>
              </w:rPr>
            </w:pPr>
          </w:p>
        </w:tc>
      </w:tr>
    </w:tbl>
    <w:p w:rsidR="00FE6759" w:rsidRDefault="00FE6759" w:rsidP="003B1D9C">
      <w:pPr>
        <w:jc w:val="both"/>
        <w:rPr>
          <w:b/>
          <w:bCs/>
          <w:rtl/>
        </w:rPr>
      </w:pPr>
    </w:p>
    <w:p w:rsidR="00CB4118" w:rsidRDefault="00CB4118" w:rsidP="003B1D9C">
      <w:pPr>
        <w:jc w:val="both"/>
        <w:rPr>
          <w:b/>
          <w:bCs/>
        </w:rPr>
      </w:pPr>
    </w:p>
    <w:p w:rsidR="002F71C9" w:rsidRPr="001B4FFE" w:rsidRDefault="002F71C9" w:rsidP="002F71C9">
      <w:pPr>
        <w:jc w:val="both"/>
        <w:rPr>
          <w:b/>
          <w:bCs/>
          <w:sz w:val="44"/>
          <w:szCs w:val="44"/>
          <w:rtl/>
        </w:rPr>
      </w:pPr>
      <w:r w:rsidRPr="001B4FFE">
        <w:rPr>
          <w:b/>
          <w:bCs/>
          <w:sz w:val="44"/>
          <w:szCs w:val="44"/>
          <w:rtl/>
        </w:rPr>
        <w:t>نهاية العقود</w:t>
      </w:r>
    </w:p>
    <w:p w:rsidR="002F71C9" w:rsidRDefault="002F71C9" w:rsidP="002F71C9">
      <w:pPr>
        <w:pStyle w:val="a6"/>
        <w:numPr>
          <w:ilvl w:val="0"/>
          <w:numId w:val="107"/>
        </w:numPr>
        <w:jc w:val="both"/>
        <w:rPr>
          <w:b/>
          <w:bCs/>
          <w:sz w:val="24"/>
          <w:szCs w:val="24"/>
        </w:rPr>
      </w:pPr>
      <w:r>
        <w:rPr>
          <w:b/>
          <w:bCs/>
          <w:sz w:val="24"/>
          <w:szCs w:val="24"/>
          <w:rtl/>
        </w:rPr>
        <w:t>العقود الإدارية</w:t>
      </w:r>
      <w:r w:rsidRPr="001B4FFE">
        <w:rPr>
          <w:b/>
          <w:bCs/>
          <w:sz w:val="24"/>
          <w:szCs w:val="24"/>
          <w:rtl/>
        </w:rPr>
        <w:t xml:space="preserve"> يراد بها تلبية احتياجات جهة الإدارة من السلع والخدمات والإعمال وهذه العقود</w:t>
      </w:r>
      <w:r>
        <w:rPr>
          <w:rFonts w:hint="cs"/>
          <w:b/>
          <w:bCs/>
          <w:sz w:val="24"/>
          <w:szCs w:val="24"/>
          <w:rtl/>
        </w:rPr>
        <w:t xml:space="preserve"> </w:t>
      </w:r>
      <w:r>
        <w:rPr>
          <w:b/>
          <w:bCs/>
          <w:sz w:val="24"/>
          <w:szCs w:val="24"/>
          <w:rtl/>
        </w:rPr>
        <w:t>لا يمكن أن تظل أبدية</w:t>
      </w:r>
      <w:r>
        <w:rPr>
          <w:rFonts w:hint="cs"/>
          <w:b/>
          <w:bCs/>
          <w:sz w:val="24"/>
          <w:szCs w:val="24"/>
          <w:rtl/>
        </w:rPr>
        <w:t xml:space="preserve"> ،</w:t>
      </w:r>
      <w:r w:rsidRPr="001B4FFE">
        <w:rPr>
          <w:b/>
          <w:bCs/>
          <w:sz w:val="24"/>
          <w:szCs w:val="24"/>
          <w:rtl/>
        </w:rPr>
        <w:t xml:space="preserve"> فهي تنتهي إما نهاية طبيعية وإما نهاية غير طبيعية أي قبل حلول أجلها وانتهاء الغرض منها</w:t>
      </w:r>
    </w:p>
    <w:tbl>
      <w:tblPr>
        <w:tblStyle w:val="a5"/>
        <w:bidiVisual/>
        <w:tblW w:w="0" w:type="auto"/>
        <w:tblLook w:val="04A0"/>
      </w:tblPr>
      <w:tblGrid>
        <w:gridCol w:w="4261"/>
        <w:gridCol w:w="4261"/>
      </w:tblGrid>
      <w:tr w:rsidR="002F71C9" w:rsidTr="002B6859">
        <w:tc>
          <w:tcPr>
            <w:tcW w:w="4261" w:type="dxa"/>
            <w:shd w:val="clear" w:color="auto" w:fill="C6D9F1" w:themeFill="text2" w:themeFillTint="33"/>
          </w:tcPr>
          <w:p w:rsidR="002F71C9" w:rsidRDefault="002F71C9" w:rsidP="002F71C9">
            <w:pPr>
              <w:jc w:val="center"/>
              <w:rPr>
                <w:b/>
                <w:bCs/>
                <w:sz w:val="24"/>
                <w:szCs w:val="24"/>
                <w:rtl/>
              </w:rPr>
            </w:pPr>
            <w:r w:rsidRPr="001B4FFE">
              <w:rPr>
                <w:b/>
                <w:bCs/>
                <w:sz w:val="24"/>
                <w:szCs w:val="24"/>
                <w:rtl/>
              </w:rPr>
              <w:t>نهاية</w:t>
            </w:r>
            <w:r>
              <w:rPr>
                <w:rFonts w:hint="cs"/>
                <w:b/>
                <w:bCs/>
                <w:sz w:val="24"/>
                <w:szCs w:val="24"/>
                <w:rtl/>
              </w:rPr>
              <w:t xml:space="preserve"> العقود</w:t>
            </w:r>
            <w:r w:rsidRPr="001B4FFE">
              <w:rPr>
                <w:b/>
                <w:bCs/>
                <w:sz w:val="24"/>
                <w:szCs w:val="24"/>
                <w:rtl/>
              </w:rPr>
              <w:t xml:space="preserve"> طبيعي</w:t>
            </w:r>
            <w:r>
              <w:rPr>
                <w:rFonts w:hint="cs"/>
                <w:b/>
                <w:bCs/>
                <w:sz w:val="24"/>
                <w:szCs w:val="24"/>
                <w:rtl/>
              </w:rPr>
              <w:t>ا</w:t>
            </w:r>
          </w:p>
        </w:tc>
        <w:tc>
          <w:tcPr>
            <w:tcW w:w="4261" w:type="dxa"/>
            <w:shd w:val="clear" w:color="auto" w:fill="C6D9F1" w:themeFill="text2" w:themeFillTint="33"/>
          </w:tcPr>
          <w:p w:rsidR="002F71C9" w:rsidRDefault="002F71C9" w:rsidP="002F71C9">
            <w:pPr>
              <w:jc w:val="center"/>
              <w:rPr>
                <w:b/>
                <w:bCs/>
                <w:sz w:val="24"/>
                <w:szCs w:val="24"/>
                <w:rtl/>
              </w:rPr>
            </w:pPr>
            <w:r>
              <w:rPr>
                <w:rFonts w:hint="cs"/>
                <w:b/>
                <w:bCs/>
                <w:sz w:val="24"/>
                <w:szCs w:val="24"/>
                <w:rtl/>
              </w:rPr>
              <w:t xml:space="preserve">نهاية العقود بشكل غير طبيعي </w:t>
            </w:r>
            <w:r w:rsidRPr="001B4FFE">
              <w:rPr>
                <w:b/>
                <w:bCs/>
                <w:color w:val="FF0000"/>
                <w:sz w:val="24"/>
                <w:szCs w:val="24"/>
                <w:u w:val="single"/>
                <w:rtl/>
              </w:rPr>
              <w:t>(المبسترة)</w:t>
            </w:r>
          </w:p>
        </w:tc>
      </w:tr>
      <w:tr w:rsidR="002F71C9" w:rsidTr="00D32229">
        <w:tc>
          <w:tcPr>
            <w:tcW w:w="4261" w:type="dxa"/>
          </w:tcPr>
          <w:p w:rsidR="002F71C9" w:rsidRDefault="002F71C9" w:rsidP="00D32229">
            <w:pPr>
              <w:jc w:val="both"/>
              <w:rPr>
                <w:b/>
                <w:bCs/>
                <w:sz w:val="24"/>
                <w:szCs w:val="24"/>
                <w:rtl/>
              </w:rPr>
            </w:pPr>
            <w:r>
              <w:rPr>
                <w:rFonts w:hint="cs"/>
                <w:b/>
                <w:bCs/>
                <w:sz w:val="24"/>
                <w:szCs w:val="24"/>
                <w:rtl/>
              </w:rPr>
              <w:t xml:space="preserve">لا تثير </w:t>
            </w:r>
            <w:r>
              <w:rPr>
                <w:b/>
                <w:bCs/>
                <w:sz w:val="24"/>
                <w:szCs w:val="24"/>
                <w:rtl/>
              </w:rPr>
              <w:t>أي أحكام خاصة ب</w:t>
            </w:r>
            <w:r>
              <w:rPr>
                <w:rFonts w:hint="cs"/>
                <w:b/>
                <w:bCs/>
                <w:sz w:val="24"/>
                <w:szCs w:val="24"/>
                <w:rtl/>
              </w:rPr>
              <w:t xml:space="preserve">ها عند نهايتها طبيعيا </w:t>
            </w:r>
          </w:p>
        </w:tc>
        <w:tc>
          <w:tcPr>
            <w:tcW w:w="4261" w:type="dxa"/>
          </w:tcPr>
          <w:p w:rsidR="002F71C9" w:rsidRDefault="002F71C9" w:rsidP="00D32229">
            <w:pPr>
              <w:jc w:val="both"/>
              <w:rPr>
                <w:b/>
                <w:bCs/>
                <w:sz w:val="24"/>
                <w:szCs w:val="24"/>
                <w:rtl/>
              </w:rPr>
            </w:pPr>
            <w:r>
              <w:rPr>
                <w:rFonts w:hint="cs"/>
                <w:b/>
                <w:bCs/>
                <w:sz w:val="24"/>
                <w:szCs w:val="24"/>
                <w:rtl/>
              </w:rPr>
              <w:t xml:space="preserve">تثير </w:t>
            </w:r>
            <w:r w:rsidRPr="001B4FFE">
              <w:rPr>
                <w:b/>
                <w:bCs/>
                <w:sz w:val="24"/>
                <w:szCs w:val="24"/>
                <w:rtl/>
              </w:rPr>
              <w:t>أحكام خاصة بها في حال انقضائها بصورة غير طبيعية</w:t>
            </w:r>
          </w:p>
        </w:tc>
      </w:tr>
      <w:tr w:rsidR="002F71C9" w:rsidTr="00D32229">
        <w:tc>
          <w:tcPr>
            <w:tcW w:w="4261" w:type="dxa"/>
          </w:tcPr>
          <w:p w:rsidR="002F71C9" w:rsidRDefault="002F71C9" w:rsidP="00D32229">
            <w:pPr>
              <w:jc w:val="both"/>
              <w:rPr>
                <w:b/>
                <w:bCs/>
                <w:sz w:val="24"/>
                <w:szCs w:val="24"/>
                <w:rtl/>
              </w:rPr>
            </w:pPr>
            <w:r>
              <w:rPr>
                <w:rFonts w:hint="cs"/>
                <w:b/>
                <w:bCs/>
                <w:sz w:val="24"/>
                <w:szCs w:val="24"/>
                <w:rtl/>
              </w:rPr>
              <w:t>حالات انتهائها :</w:t>
            </w:r>
          </w:p>
          <w:p w:rsidR="002F71C9" w:rsidRDefault="002F71C9" w:rsidP="002F71C9">
            <w:pPr>
              <w:pStyle w:val="a6"/>
              <w:numPr>
                <w:ilvl w:val="0"/>
                <w:numId w:val="108"/>
              </w:numPr>
              <w:jc w:val="both"/>
              <w:rPr>
                <w:b/>
                <w:bCs/>
                <w:sz w:val="24"/>
                <w:szCs w:val="24"/>
              </w:rPr>
            </w:pPr>
            <w:r>
              <w:rPr>
                <w:rFonts w:hint="cs"/>
                <w:b/>
                <w:bCs/>
                <w:sz w:val="24"/>
                <w:szCs w:val="24"/>
                <w:rtl/>
              </w:rPr>
              <w:t xml:space="preserve">انتهاء العقد </w:t>
            </w:r>
            <w:r w:rsidRPr="00EB58A5">
              <w:rPr>
                <w:b/>
                <w:bCs/>
                <w:color w:val="FF0000"/>
                <w:sz w:val="24"/>
                <w:szCs w:val="24"/>
                <w:rtl/>
              </w:rPr>
              <w:t>بتحقق النتيجة</w:t>
            </w:r>
            <w:r w:rsidRPr="001B4FFE">
              <w:rPr>
                <w:b/>
                <w:bCs/>
                <w:sz w:val="24"/>
                <w:szCs w:val="24"/>
                <w:rtl/>
              </w:rPr>
              <w:t xml:space="preserve"> أي بتمام تنفيذ أطرافه لكافة الالتزامات الترتبة على إبرامه تنفيذا كاملا ويطلق عليها العقود </w:t>
            </w:r>
            <w:r w:rsidRPr="00EB58A5">
              <w:rPr>
                <w:b/>
                <w:bCs/>
                <w:sz w:val="24"/>
                <w:szCs w:val="24"/>
                <w:highlight w:val="yellow"/>
                <w:rtl/>
              </w:rPr>
              <w:t>الفورية</w:t>
            </w:r>
            <w:r>
              <w:rPr>
                <w:rFonts w:hint="cs"/>
                <w:b/>
                <w:bCs/>
                <w:sz w:val="24"/>
                <w:szCs w:val="24"/>
                <w:rtl/>
              </w:rPr>
              <w:t xml:space="preserve"> </w:t>
            </w:r>
            <w:r w:rsidRPr="001B4FFE">
              <w:rPr>
                <w:b/>
                <w:bCs/>
                <w:sz w:val="24"/>
                <w:szCs w:val="24"/>
                <w:rtl/>
              </w:rPr>
              <w:t>مثل عقود التوريد والتركيب وعقود الترميم</w:t>
            </w:r>
          </w:p>
          <w:p w:rsidR="002F71C9" w:rsidRDefault="002F71C9" w:rsidP="002F71C9">
            <w:pPr>
              <w:pStyle w:val="a6"/>
              <w:numPr>
                <w:ilvl w:val="0"/>
                <w:numId w:val="108"/>
              </w:numPr>
              <w:jc w:val="both"/>
              <w:rPr>
                <w:b/>
                <w:bCs/>
                <w:sz w:val="24"/>
                <w:szCs w:val="24"/>
              </w:rPr>
            </w:pPr>
            <w:r w:rsidRPr="001B4FFE">
              <w:rPr>
                <w:b/>
                <w:bCs/>
                <w:sz w:val="24"/>
                <w:szCs w:val="24"/>
                <w:rtl/>
              </w:rPr>
              <w:t xml:space="preserve"> </w:t>
            </w:r>
            <w:r w:rsidRPr="00EB58A5">
              <w:rPr>
                <w:b/>
                <w:bCs/>
                <w:color w:val="FF0000"/>
                <w:sz w:val="24"/>
                <w:szCs w:val="24"/>
                <w:rtl/>
              </w:rPr>
              <w:t>انتهاء أجل العقد أي بلوغه نهاية</w:t>
            </w:r>
            <w:r w:rsidRPr="001B4FFE">
              <w:rPr>
                <w:b/>
                <w:bCs/>
                <w:sz w:val="24"/>
                <w:szCs w:val="24"/>
                <w:rtl/>
              </w:rPr>
              <w:t xml:space="preserve"> المدة المحددة والمتفق</w:t>
            </w:r>
            <w:r>
              <w:rPr>
                <w:rFonts w:hint="cs"/>
                <w:b/>
                <w:bCs/>
                <w:sz w:val="24"/>
                <w:szCs w:val="24"/>
                <w:rtl/>
              </w:rPr>
              <w:t xml:space="preserve"> </w:t>
            </w:r>
            <w:r w:rsidRPr="001B4FFE">
              <w:rPr>
                <w:b/>
                <w:bCs/>
                <w:sz w:val="24"/>
                <w:szCs w:val="24"/>
                <w:rtl/>
              </w:rPr>
              <w:t xml:space="preserve">, </w:t>
            </w:r>
            <w:r>
              <w:rPr>
                <w:rFonts w:hint="cs"/>
                <w:b/>
                <w:bCs/>
                <w:sz w:val="24"/>
                <w:szCs w:val="24"/>
                <w:rtl/>
              </w:rPr>
              <w:t xml:space="preserve">ويطلق </w:t>
            </w:r>
            <w:r w:rsidRPr="001B4FFE">
              <w:rPr>
                <w:b/>
                <w:bCs/>
                <w:sz w:val="24"/>
                <w:szCs w:val="24"/>
                <w:rtl/>
              </w:rPr>
              <w:t xml:space="preserve">عليها العقود </w:t>
            </w:r>
            <w:r w:rsidRPr="00EB58A5">
              <w:rPr>
                <w:b/>
                <w:bCs/>
                <w:sz w:val="24"/>
                <w:szCs w:val="24"/>
                <w:highlight w:val="yellow"/>
                <w:rtl/>
              </w:rPr>
              <w:t>الزمنية</w:t>
            </w:r>
            <w:r w:rsidRPr="001B4FFE">
              <w:rPr>
                <w:b/>
                <w:bCs/>
                <w:sz w:val="24"/>
                <w:szCs w:val="24"/>
                <w:rtl/>
              </w:rPr>
              <w:t xml:space="preserve"> مثل عقود الإيجار وعقود الإعاشة السنوية وعقود الالتزام وعقود الصيانة الدورية وعقود تقديم الخدمات الاستشارية لمدة محددة</w:t>
            </w:r>
          </w:p>
          <w:p w:rsidR="002F71C9" w:rsidRPr="00EB58A5" w:rsidRDefault="002F71C9" w:rsidP="002F71C9">
            <w:pPr>
              <w:pStyle w:val="a6"/>
              <w:numPr>
                <w:ilvl w:val="0"/>
                <w:numId w:val="108"/>
              </w:numPr>
              <w:jc w:val="both"/>
              <w:rPr>
                <w:b/>
                <w:bCs/>
                <w:sz w:val="24"/>
                <w:szCs w:val="24"/>
                <w:rtl/>
              </w:rPr>
            </w:pPr>
            <w:r w:rsidRPr="004C10BD">
              <w:rPr>
                <w:rFonts w:hint="cs"/>
                <w:b/>
                <w:bCs/>
                <w:sz w:val="24"/>
                <w:szCs w:val="24"/>
                <w:highlight w:val="yellow"/>
                <w:rtl/>
              </w:rPr>
              <w:t>الفسخ التوافقي</w:t>
            </w:r>
            <w:r>
              <w:rPr>
                <w:rFonts w:hint="cs"/>
                <w:b/>
                <w:bCs/>
                <w:sz w:val="24"/>
                <w:szCs w:val="24"/>
                <w:rtl/>
              </w:rPr>
              <w:t xml:space="preserve"> وهو </w:t>
            </w:r>
            <w:r w:rsidRPr="004C10BD">
              <w:rPr>
                <w:rFonts w:hint="cs"/>
                <w:b/>
                <w:bCs/>
                <w:color w:val="FF0000"/>
                <w:sz w:val="24"/>
                <w:szCs w:val="24"/>
                <w:rtl/>
              </w:rPr>
              <w:t>بتراضي</w:t>
            </w:r>
            <w:r>
              <w:rPr>
                <w:rFonts w:hint="cs"/>
                <w:b/>
                <w:bCs/>
                <w:sz w:val="24"/>
                <w:szCs w:val="24"/>
                <w:rtl/>
              </w:rPr>
              <w:t xml:space="preserve"> الطرفين . مثل عدم رغبة ورثة المستأجر او المستثمر في الاستمرار بالالتزام بالعقد </w:t>
            </w:r>
          </w:p>
        </w:tc>
        <w:tc>
          <w:tcPr>
            <w:tcW w:w="4261" w:type="dxa"/>
          </w:tcPr>
          <w:p w:rsidR="002F71C9" w:rsidRDefault="002F71C9" w:rsidP="00D32229">
            <w:pPr>
              <w:jc w:val="both"/>
              <w:rPr>
                <w:b/>
                <w:bCs/>
                <w:sz w:val="24"/>
                <w:szCs w:val="24"/>
                <w:rtl/>
              </w:rPr>
            </w:pPr>
            <w:r w:rsidRPr="001B4FFE">
              <w:rPr>
                <w:b/>
                <w:bCs/>
                <w:sz w:val="24"/>
                <w:szCs w:val="24"/>
                <w:rtl/>
              </w:rPr>
              <w:t xml:space="preserve">ينتهي قبل تحقق الهدف من إبرامه أو قبل إبرام المدة المتفق عليها لسريانه </w:t>
            </w:r>
            <w:r w:rsidRPr="00EB58A5">
              <w:rPr>
                <w:b/>
                <w:bCs/>
                <w:color w:val="FF0000"/>
                <w:sz w:val="24"/>
                <w:szCs w:val="24"/>
                <w:rtl/>
              </w:rPr>
              <w:t>ويحدث ذلك عندما</w:t>
            </w:r>
            <w:r w:rsidRPr="001B4FFE">
              <w:rPr>
                <w:b/>
                <w:bCs/>
                <w:sz w:val="24"/>
                <w:szCs w:val="24"/>
                <w:rtl/>
              </w:rPr>
              <w:t xml:space="preserve"> </w:t>
            </w:r>
          </w:p>
          <w:p w:rsidR="002F71C9" w:rsidRDefault="002F71C9" w:rsidP="002F71C9">
            <w:pPr>
              <w:pStyle w:val="a6"/>
              <w:numPr>
                <w:ilvl w:val="0"/>
                <w:numId w:val="109"/>
              </w:numPr>
              <w:jc w:val="both"/>
              <w:rPr>
                <w:b/>
                <w:bCs/>
                <w:sz w:val="24"/>
                <w:szCs w:val="24"/>
              </w:rPr>
            </w:pPr>
            <w:r>
              <w:rPr>
                <w:b/>
                <w:bCs/>
                <w:sz w:val="24"/>
                <w:szCs w:val="24"/>
                <w:rtl/>
              </w:rPr>
              <w:t xml:space="preserve">يقع الفسخ بقوة </w:t>
            </w:r>
            <w:r>
              <w:rPr>
                <w:rFonts w:hint="cs"/>
                <w:b/>
                <w:bCs/>
                <w:sz w:val="24"/>
                <w:szCs w:val="24"/>
                <w:rtl/>
              </w:rPr>
              <w:t>ا</w:t>
            </w:r>
            <w:r w:rsidRPr="00EB58A5">
              <w:rPr>
                <w:b/>
                <w:bCs/>
                <w:sz w:val="24"/>
                <w:szCs w:val="24"/>
                <w:rtl/>
              </w:rPr>
              <w:t xml:space="preserve">لنظام </w:t>
            </w:r>
          </w:p>
          <w:p w:rsidR="002F71C9" w:rsidRDefault="002F71C9" w:rsidP="002F71C9">
            <w:pPr>
              <w:pStyle w:val="a6"/>
              <w:numPr>
                <w:ilvl w:val="0"/>
                <w:numId w:val="109"/>
              </w:numPr>
              <w:jc w:val="both"/>
              <w:rPr>
                <w:b/>
                <w:bCs/>
                <w:sz w:val="24"/>
                <w:szCs w:val="24"/>
              </w:rPr>
            </w:pPr>
            <w:r w:rsidRPr="00EB58A5">
              <w:rPr>
                <w:b/>
                <w:bCs/>
                <w:sz w:val="24"/>
                <w:szCs w:val="24"/>
                <w:rtl/>
              </w:rPr>
              <w:t xml:space="preserve">أو عن طريق القضاء </w:t>
            </w:r>
          </w:p>
          <w:p w:rsidR="002F71C9" w:rsidRDefault="002F71C9" w:rsidP="002F71C9">
            <w:pPr>
              <w:pStyle w:val="a6"/>
              <w:numPr>
                <w:ilvl w:val="0"/>
                <w:numId w:val="109"/>
              </w:numPr>
              <w:jc w:val="both"/>
              <w:rPr>
                <w:b/>
                <w:bCs/>
                <w:sz w:val="24"/>
                <w:szCs w:val="24"/>
              </w:rPr>
            </w:pPr>
            <w:r w:rsidRPr="00EB58A5">
              <w:rPr>
                <w:b/>
                <w:bCs/>
                <w:sz w:val="24"/>
                <w:szCs w:val="24"/>
                <w:rtl/>
              </w:rPr>
              <w:t xml:space="preserve">أو من جانب جهة الادارة المتعاقد </w:t>
            </w:r>
          </w:p>
          <w:p w:rsidR="002F71C9" w:rsidRPr="004C10BD" w:rsidRDefault="002F71C9" w:rsidP="00D32229">
            <w:pPr>
              <w:pStyle w:val="a6"/>
              <w:jc w:val="both"/>
              <w:rPr>
                <w:b/>
                <w:bCs/>
                <w:sz w:val="24"/>
                <w:szCs w:val="24"/>
                <w:rtl/>
              </w:rPr>
            </w:pPr>
          </w:p>
        </w:tc>
      </w:tr>
    </w:tbl>
    <w:p w:rsidR="002F71C9" w:rsidRDefault="002F71C9" w:rsidP="003B1D9C">
      <w:pPr>
        <w:jc w:val="both"/>
        <w:rPr>
          <w:b/>
          <w:bCs/>
          <w:rtl/>
        </w:rPr>
      </w:pPr>
    </w:p>
    <w:p w:rsidR="002F71C9" w:rsidRDefault="002F71C9" w:rsidP="003B1D9C">
      <w:pPr>
        <w:jc w:val="both"/>
        <w:rPr>
          <w:b/>
          <w:bCs/>
          <w:rtl/>
        </w:rPr>
      </w:pPr>
    </w:p>
    <w:p w:rsidR="002F71C9" w:rsidRDefault="002F71C9" w:rsidP="003B1D9C">
      <w:pPr>
        <w:jc w:val="both"/>
        <w:rPr>
          <w:b/>
          <w:bCs/>
          <w:rtl/>
        </w:rPr>
      </w:pPr>
    </w:p>
    <w:p w:rsidR="002F71C9" w:rsidRDefault="002F71C9" w:rsidP="003B1D9C">
      <w:pPr>
        <w:jc w:val="both"/>
        <w:rPr>
          <w:b/>
          <w:bCs/>
          <w:rtl/>
        </w:rPr>
      </w:pPr>
    </w:p>
    <w:p w:rsidR="002F71C9" w:rsidRDefault="002F71C9" w:rsidP="003B1D9C">
      <w:pPr>
        <w:jc w:val="both"/>
        <w:rPr>
          <w:b/>
          <w:bCs/>
          <w:rtl/>
        </w:rPr>
      </w:pPr>
    </w:p>
    <w:p w:rsidR="002F71C9" w:rsidRDefault="002F71C9" w:rsidP="003B1D9C">
      <w:pPr>
        <w:jc w:val="both"/>
        <w:rPr>
          <w:b/>
          <w:bCs/>
          <w:rtl/>
        </w:rPr>
      </w:pPr>
    </w:p>
    <w:p w:rsidR="002F71C9" w:rsidRDefault="002F71C9" w:rsidP="003B1D9C">
      <w:pPr>
        <w:jc w:val="both"/>
        <w:rPr>
          <w:b/>
          <w:bCs/>
          <w:rtl/>
        </w:rPr>
      </w:pPr>
    </w:p>
    <w:tbl>
      <w:tblPr>
        <w:tblStyle w:val="a5"/>
        <w:bidiVisual/>
        <w:tblW w:w="0" w:type="auto"/>
        <w:tblLook w:val="04A0"/>
      </w:tblPr>
      <w:tblGrid>
        <w:gridCol w:w="4724"/>
        <w:gridCol w:w="4725"/>
        <w:gridCol w:w="4725"/>
      </w:tblGrid>
      <w:tr w:rsidR="002F71C9" w:rsidTr="002F71C9">
        <w:trPr>
          <w:gridAfter w:val="2"/>
          <w:wAfter w:w="9450" w:type="dxa"/>
        </w:trPr>
        <w:tc>
          <w:tcPr>
            <w:tcW w:w="4724" w:type="dxa"/>
          </w:tcPr>
          <w:p w:rsidR="002F71C9" w:rsidRDefault="002F71C9">
            <w:r w:rsidRPr="00101EF7">
              <w:rPr>
                <w:rFonts w:hint="cs"/>
                <w:b/>
                <w:bCs/>
                <w:sz w:val="24"/>
                <w:szCs w:val="24"/>
                <w:rtl/>
              </w:rPr>
              <w:t xml:space="preserve">نهاية العقود بشكل غير طبيعي </w:t>
            </w:r>
            <w:r w:rsidRPr="00101EF7">
              <w:rPr>
                <w:b/>
                <w:bCs/>
                <w:color w:val="FF0000"/>
                <w:sz w:val="24"/>
                <w:szCs w:val="24"/>
                <w:u w:val="single"/>
                <w:rtl/>
              </w:rPr>
              <w:t>(المبسترة)</w:t>
            </w:r>
          </w:p>
        </w:tc>
      </w:tr>
      <w:tr w:rsidR="002F71C9" w:rsidRPr="002F71C9" w:rsidTr="002B6859">
        <w:tc>
          <w:tcPr>
            <w:tcW w:w="4724" w:type="dxa"/>
            <w:shd w:val="clear" w:color="auto" w:fill="000000" w:themeFill="text1"/>
          </w:tcPr>
          <w:p w:rsidR="002F71C9" w:rsidRPr="002B6859" w:rsidRDefault="002F71C9" w:rsidP="002F71C9">
            <w:pPr>
              <w:jc w:val="center"/>
              <w:rPr>
                <w:b/>
                <w:bCs/>
                <w:color w:val="FFFFFF" w:themeColor="background1"/>
                <w:sz w:val="24"/>
                <w:szCs w:val="24"/>
                <w:u w:val="single"/>
                <w:rtl/>
              </w:rPr>
            </w:pPr>
            <w:r w:rsidRPr="002B6859">
              <w:rPr>
                <w:rFonts w:hint="cs"/>
                <w:b/>
                <w:bCs/>
                <w:color w:val="FFFFFF" w:themeColor="background1"/>
                <w:sz w:val="24"/>
                <w:szCs w:val="24"/>
                <w:u w:val="single"/>
                <w:rtl/>
              </w:rPr>
              <w:t>الفسخ بقوة النظام</w:t>
            </w:r>
          </w:p>
        </w:tc>
        <w:tc>
          <w:tcPr>
            <w:tcW w:w="4725" w:type="dxa"/>
            <w:shd w:val="clear" w:color="auto" w:fill="000000" w:themeFill="text1"/>
          </w:tcPr>
          <w:p w:rsidR="002F71C9" w:rsidRPr="002B6859" w:rsidRDefault="002F71C9" w:rsidP="002F71C9">
            <w:pPr>
              <w:jc w:val="center"/>
              <w:rPr>
                <w:b/>
                <w:bCs/>
                <w:color w:val="FFFFFF" w:themeColor="background1"/>
                <w:sz w:val="24"/>
                <w:szCs w:val="24"/>
                <w:u w:val="single"/>
                <w:rtl/>
              </w:rPr>
            </w:pPr>
            <w:r w:rsidRPr="002B6859">
              <w:rPr>
                <w:rFonts w:hint="cs"/>
                <w:b/>
                <w:bCs/>
                <w:color w:val="FFFFFF" w:themeColor="background1"/>
                <w:sz w:val="24"/>
                <w:szCs w:val="24"/>
                <w:u w:val="single"/>
                <w:rtl/>
              </w:rPr>
              <w:t>الفسخ القضائي</w:t>
            </w:r>
          </w:p>
        </w:tc>
        <w:tc>
          <w:tcPr>
            <w:tcW w:w="4725" w:type="dxa"/>
            <w:shd w:val="clear" w:color="auto" w:fill="000000" w:themeFill="text1"/>
          </w:tcPr>
          <w:p w:rsidR="002F71C9" w:rsidRPr="002B6859" w:rsidRDefault="002F71C9" w:rsidP="002F71C9">
            <w:pPr>
              <w:jc w:val="center"/>
              <w:rPr>
                <w:b/>
                <w:bCs/>
                <w:color w:val="FFFFFF" w:themeColor="background1"/>
                <w:sz w:val="24"/>
                <w:szCs w:val="24"/>
                <w:u w:val="single"/>
                <w:rtl/>
              </w:rPr>
            </w:pPr>
            <w:r w:rsidRPr="002B6859">
              <w:rPr>
                <w:rFonts w:hint="cs"/>
                <w:b/>
                <w:bCs/>
                <w:color w:val="FFFFFF" w:themeColor="background1"/>
                <w:sz w:val="24"/>
                <w:szCs w:val="24"/>
                <w:u w:val="single"/>
                <w:rtl/>
              </w:rPr>
              <w:t>الفسخ من جهة الادارة</w:t>
            </w:r>
          </w:p>
        </w:tc>
      </w:tr>
      <w:tr w:rsidR="002F71C9" w:rsidTr="002F71C9">
        <w:tc>
          <w:tcPr>
            <w:tcW w:w="4724" w:type="dxa"/>
          </w:tcPr>
          <w:p w:rsidR="00B16377" w:rsidRDefault="00B16377" w:rsidP="00B16377">
            <w:pPr>
              <w:pStyle w:val="a6"/>
              <w:numPr>
                <w:ilvl w:val="0"/>
                <w:numId w:val="110"/>
              </w:numPr>
              <w:ind w:left="208" w:hanging="208"/>
              <w:jc w:val="both"/>
              <w:rPr>
                <w:b/>
                <w:bCs/>
                <w:sz w:val="24"/>
                <w:szCs w:val="24"/>
              </w:rPr>
            </w:pPr>
            <w:r w:rsidRPr="00B16377">
              <w:rPr>
                <w:rFonts w:hint="cs"/>
                <w:b/>
                <w:bCs/>
                <w:sz w:val="24"/>
                <w:szCs w:val="24"/>
                <w:highlight w:val="yellow"/>
                <w:rtl/>
              </w:rPr>
              <w:t>الحاله الاولى</w:t>
            </w:r>
            <w:r>
              <w:rPr>
                <w:rFonts w:hint="cs"/>
                <w:b/>
                <w:bCs/>
                <w:sz w:val="24"/>
                <w:szCs w:val="24"/>
                <w:rtl/>
              </w:rPr>
              <w:t xml:space="preserve"> : </w:t>
            </w:r>
            <w:r w:rsidRPr="00B16377">
              <w:rPr>
                <w:b/>
                <w:bCs/>
                <w:color w:val="C00000"/>
                <w:sz w:val="24"/>
                <w:szCs w:val="24"/>
                <w:rtl/>
              </w:rPr>
              <w:t>حالة هلاك محل العقد</w:t>
            </w:r>
            <w:r w:rsidRPr="00CC06D7">
              <w:rPr>
                <w:rFonts w:hint="cs"/>
                <w:b/>
                <w:bCs/>
                <w:sz w:val="24"/>
                <w:szCs w:val="24"/>
                <w:rtl/>
              </w:rPr>
              <w:t xml:space="preserve"> </w:t>
            </w:r>
          </w:p>
          <w:p w:rsidR="00B16377" w:rsidRDefault="00B16377" w:rsidP="00B16377">
            <w:pPr>
              <w:pStyle w:val="a6"/>
              <w:numPr>
                <w:ilvl w:val="0"/>
                <w:numId w:val="111"/>
              </w:numPr>
              <w:ind w:left="775" w:hanging="284"/>
              <w:jc w:val="both"/>
              <w:rPr>
                <w:b/>
                <w:bCs/>
                <w:sz w:val="24"/>
                <w:szCs w:val="24"/>
              </w:rPr>
            </w:pPr>
            <w:r w:rsidRPr="00135107">
              <w:rPr>
                <w:b/>
                <w:bCs/>
                <w:sz w:val="24"/>
                <w:szCs w:val="24"/>
                <w:rtl/>
              </w:rPr>
              <w:t xml:space="preserve">فإن كان محل هلاك العقد لقوة قاهرة او لسبب أجنبي عن طرفيه ينقضي العقد وجوبا دون أن يلتزم أي من طرفيه بتعويض الطرف الآخر </w:t>
            </w:r>
          </w:p>
          <w:p w:rsidR="00B16377" w:rsidRPr="00B16377" w:rsidRDefault="00B16377" w:rsidP="00B16377">
            <w:pPr>
              <w:pStyle w:val="a6"/>
              <w:numPr>
                <w:ilvl w:val="0"/>
                <w:numId w:val="111"/>
              </w:numPr>
              <w:ind w:left="775" w:hanging="284"/>
              <w:jc w:val="both"/>
              <w:rPr>
                <w:b/>
                <w:bCs/>
                <w:sz w:val="24"/>
                <w:szCs w:val="24"/>
              </w:rPr>
            </w:pPr>
            <w:r w:rsidRPr="00B16377">
              <w:rPr>
                <w:b/>
                <w:bCs/>
                <w:sz w:val="24"/>
                <w:szCs w:val="24"/>
                <w:rtl/>
              </w:rPr>
              <w:t>أما إذا كان الهلاك نتيجة عمل من أعمال الادارة,فإن التفرقة تدق بين فسخ العقد بقوة النظام لانقضاء محله</w:t>
            </w:r>
            <w:r w:rsidRPr="00B16377">
              <w:rPr>
                <w:rFonts w:hint="cs"/>
                <w:b/>
                <w:bCs/>
                <w:sz w:val="24"/>
                <w:szCs w:val="24"/>
                <w:rtl/>
              </w:rPr>
              <w:t xml:space="preserve"> </w:t>
            </w:r>
            <w:r w:rsidRPr="00B16377">
              <w:rPr>
                <w:b/>
                <w:bCs/>
                <w:sz w:val="24"/>
                <w:szCs w:val="24"/>
                <w:rtl/>
              </w:rPr>
              <w:t>وبين إنهاء العقد من جانب الإدارة</w:t>
            </w:r>
            <w:r w:rsidRPr="00B16377">
              <w:rPr>
                <w:rFonts w:hint="cs"/>
                <w:b/>
                <w:bCs/>
                <w:sz w:val="24"/>
                <w:szCs w:val="24"/>
                <w:rtl/>
              </w:rPr>
              <w:t xml:space="preserve"> </w:t>
            </w:r>
            <w:r w:rsidRPr="00B16377">
              <w:rPr>
                <w:b/>
                <w:bCs/>
                <w:sz w:val="24"/>
                <w:szCs w:val="24"/>
                <w:rtl/>
              </w:rPr>
              <w:t>(الطريق الإداري)</w:t>
            </w:r>
            <w:r w:rsidRPr="00B16377">
              <w:rPr>
                <w:rFonts w:hint="cs"/>
                <w:b/>
                <w:bCs/>
                <w:sz w:val="24"/>
                <w:szCs w:val="24"/>
                <w:rtl/>
              </w:rPr>
              <w:t xml:space="preserve"> </w:t>
            </w:r>
            <w:r w:rsidRPr="00B16377">
              <w:rPr>
                <w:b/>
                <w:bCs/>
                <w:sz w:val="24"/>
                <w:szCs w:val="24"/>
                <w:rtl/>
              </w:rPr>
              <w:t xml:space="preserve">ففي هذه الحالة الأخيرة يتم تعويض المتعاقد إذا ما توافرت شروط إعمال نظرية عمل الامير لاسيما إذا كان هلاك النحل سببه هو إجراء عام قامت به جهة الإدارة. </w:t>
            </w:r>
          </w:p>
          <w:p w:rsidR="00B16377" w:rsidRDefault="00B16377" w:rsidP="00B16377">
            <w:pPr>
              <w:pStyle w:val="a6"/>
              <w:numPr>
                <w:ilvl w:val="0"/>
                <w:numId w:val="110"/>
              </w:numPr>
              <w:ind w:left="350" w:hanging="350"/>
              <w:jc w:val="both"/>
              <w:rPr>
                <w:b/>
                <w:bCs/>
                <w:sz w:val="24"/>
                <w:szCs w:val="24"/>
              </w:rPr>
            </w:pPr>
            <w:r w:rsidRPr="00B16377">
              <w:rPr>
                <w:rFonts w:hint="cs"/>
                <w:b/>
                <w:bCs/>
                <w:sz w:val="24"/>
                <w:szCs w:val="24"/>
                <w:highlight w:val="yellow"/>
                <w:rtl/>
              </w:rPr>
              <w:t>الحالة الثانية</w:t>
            </w:r>
            <w:r>
              <w:rPr>
                <w:rFonts w:hint="cs"/>
                <w:b/>
                <w:bCs/>
                <w:sz w:val="24"/>
                <w:szCs w:val="24"/>
                <w:rtl/>
              </w:rPr>
              <w:t xml:space="preserve"> : </w:t>
            </w:r>
            <w:r w:rsidRPr="00135107">
              <w:rPr>
                <w:b/>
                <w:bCs/>
                <w:sz w:val="24"/>
                <w:szCs w:val="24"/>
                <w:rtl/>
              </w:rPr>
              <w:t xml:space="preserve">إذا ما </w:t>
            </w:r>
            <w:r w:rsidRPr="00B16377">
              <w:rPr>
                <w:b/>
                <w:bCs/>
                <w:color w:val="C00000"/>
                <w:sz w:val="24"/>
                <w:szCs w:val="24"/>
                <w:rtl/>
              </w:rPr>
              <w:t>تضمن العقد شرطا أو شروطا فاسخة</w:t>
            </w:r>
            <w:r>
              <w:rPr>
                <w:rFonts w:hint="cs"/>
                <w:b/>
                <w:bCs/>
                <w:sz w:val="24"/>
                <w:szCs w:val="24"/>
                <w:rtl/>
              </w:rPr>
              <w:t xml:space="preserve"> </w:t>
            </w:r>
            <w:r w:rsidRPr="00135107">
              <w:rPr>
                <w:b/>
                <w:bCs/>
                <w:sz w:val="24"/>
                <w:szCs w:val="24"/>
                <w:rtl/>
              </w:rPr>
              <w:t>,</w:t>
            </w:r>
            <w:r>
              <w:rPr>
                <w:rFonts w:hint="cs"/>
                <w:b/>
                <w:bCs/>
                <w:sz w:val="24"/>
                <w:szCs w:val="24"/>
                <w:rtl/>
              </w:rPr>
              <w:t xml:space="preserve"> </w:t>
            </w:r>
            <w:r w:rsidRPr="00135107">
              <w:rPr>
                <w:b/>
                <w:bCs/>
                <w:sz w:val="24"/>
                <w:szCs w:val="24"/>
                <w:rtl/>
              </w:rPr>
              <w:t>فإذا ما تحقق هذا الشرط أو الشروط انفسخ العقد بقوة النظام اعتبارا من تاريخ تحققها</w:t>
            </w:r>
            <w:r>
              <w:rPr>
                <w:rFonts w:hint="cs"/>
                <w:b/>
                <w:bCs/>
                <w:sz w:val="24"/>
                <w:szCs w:val="24"/>
                <w:rtl/>
              </w:rPr>
              <w:t xml:space="preserve"> </w:t>
            </w:r>
            <w:r w:rsidRPr="00135107">
              <w:rPr>
                <w:b/>
                <w:bCs/>
                <w:sz w:val="24"/>
                <w:szCs w:val="24"/>
                <w:rtl/>
              </w:rPr>
              <w:t>(أثر مباشر)</w:t>
            </w:r>
            <w:r>
              <w:rPr>
                <w:rFonts w:hint="cs"/>
                <w:b/>
                <w:bCs/>
                <w:sz w:val="24"/>
                <w:szCs w:val="24"/>
                <w:rtl/>
              </w:rPr>
              <w:t xml:space="preserve"> </w:t>
            </w:r>
            <w:r w:rsidRPr="00135107">
              <w:rPr>
                <w:b/>
                <w:bCs/>
                <w:sz w:val="24"/>
                <w:szCs w:val="24"/>
                <w:rtl/>
              </w:rPr>
              <w:t>وليس من تاريخ بدء سريان العقد</w:t>
            </w:r>
            <w:r>
              <w:rPr>
                <w:rFonts w:hint="cs"/>
                <w:b/>
                <w:bCs/>
                <w:sz w:val="24"/>
                <w:szCs w:val="24"/>
                <w:rtl/>
              </w:rPr>
              <w:t xml:space="preserve"> </w:t>
            </w:r>
            <w:r w:rsidRPr="00135107">
              <w:rPr>
                <w:b/>
                <w:bCs/>
                <w:sz w:val="24"/>
                <w:szCs w:val="24"/>
                <w:rtl/>
              </w:rPr>
              <w:t>(أثر رجعي)</w:t>
            </w:r>
            <w:r>
              <w:rPr>
                <w:rFonts w:hint="cs"/>
                <w:b/>
                <w:bCs/>
                <w:sz w:val="24"/>
                <w:szCs w:val="24"/>
                <w:rtl/>
              </w:rPr>
              <w:t xml:space="preserve"> </w:t>
            </w:r>
          </w:p>
          <w:p w:rsidR="00B16377" w:rsidRPr="00B16377" w:rsidRDefault="00B16377" w:rsidP="00B16377">
            <w:pPr>
              <w:pStyle w:val="a6"/>
              <w:numPr>
                <w:ilvl w:val="0"/>
                <w:numId w:val="110"/>
              </w:numPr>
              <w:ind w:left="350" w:hanging="350"/>
              <w:jc w:val="both"/>
              <w:rPr>
                <w:b/>
                <w:bCs/>
                <w:sz w:val="24"/>
                <w:szCs w:val="24"/>
              </w:rPr>
            </w:pPr>
            <w:r w:rsidRPr="00B16377">
              <w:rPr>
                <w:rFonts w:hint="cs"/>
                <w:b/>
                <w:bCs/>
                <w:sz w:val="24"/>
                <w:szCs w:val="24"/>
                <w:highlight w:val="yellow"/>
                <w:rtl/>
              </w:rPr>
              <w:t>الحالة الثالثة</w:t>
            </w:r>
            <w:r w:rsidRPr="00B16377">
              <w:rPr>
                <w:rFonts w:hint="cs"/>
                <w:b/>
                <w:bCs/>
                <w:sz w:val="24"/>
                <w:szCs w:val="24"/>
                <w:rtl/>
              </w:rPr>
              <w:t xml:space="preserve"> :</w:t>
            </w:r>
            <w:r w:rsidRPr="00B16377">
              <w:rPr>
                <w:b/>
                <w:bCs/>
                <w:sz w:val="24"/>
                <w:szCs w:val="24"/>
                <w:rtl/>
              </w:rPr>
              <w:t xml:space="preserve"> </w:t>
            </w:r>
            <w:r w:rsidRPr="00B16377">
              <w:rPr>
                <w:b/>
                <w:bCs/>
                <w:color w:val="C00000"/>
                <w:sz w:val="24"/>
                <w:szCs w:val="24"/>
                <w:rtl/>
              </w:rPr>
              <w:t>إذا ما تحققت بشأنه أحكام أو أسباب نظامية أو لائحية</w:t>
            </w:r>
            <w:r w:rsidRPr="00B16377">
              <w:rPr>
                <w:b/>
                <w:bCs/>
                <w:sz w:val="24"/>
                <w:szCs w:val="24"/>
                <w:rtl/>
              </w:rPr>
              <w:t xml:space="preserve"> تقضي بمثل هذا الفسخ في حال تحقق أي منها</w:t>
            </w:r>
            <w:r w:rsidRPr="00B16377">
              <w:rPr>
                <w:rFonts w:hint="cs"/>
                <w:b/>
                <w:bCs/>
                <w:sz w:val="24"/>
                <w:szCs w:val="24"/>
                <w:rtl/>
              </w:rPr>
              <w:t xml:space="preserve"> </w:t>
            </w:r>
            <w:r w:rsidRPr="00B16377">
              <w:rPr>
                <w:b/>
                <w:bCs/>
                <w:sz w:val="24"/>
                <w:szCs w:val="24"/>
                <w:rtl/>
              </w:rPr>
              <w:t>,</w:t>
            </w:r>
            <w:r w:rsidRPr="00B16377">
              <w:rPr>
                <w:rFonts w:hint="cs"/>
                <w:b/>
                <w:bCs/>
                <w:sz w:val="24"/>
                <w:szCs w:val="24"/>
                <w:rtl/>
              </w:rPr>
              <w:t xml:space="preserve"> </w:t>
            </w:r>
            <w:r w:rsidRPr="00B16377">
              <w:rPr>
                <w:b/>
                <w:bCs/>
                <w:sz w:val="24"/>
                <w:szCs w:val="24"/>
                <w:rtl/>
              </w:rPr>
              <w:t xml:space="preserve">وعلى أن الفسخ في مثل هذه الحالة </w:t>
            </w:r>
            <w:r w:rsidRPr="00B16377">
              <w:rPr>
                <w:b/>
                <w:bCs/>
                <w:color w:val="C00000"/>
                <w:sz w:val="24"/>
                <w:szCs w:val="24"/>
                <w:rtl/>
              </w:rPr>
              <w:t>لا يعود إلى بداية العقد دائما-أي لا يسري بأثر رجعي</w:t>
            </w:r>
            <w:r w:rsidRPr="00B16377">
              <w:rPr>
                <w:rFonts w:hint="cs"/>
                <w:b/>
                <w:bCs/>
                <w:color w:val="C00000"/>
                <w:sz w:val="24"/>
                <w:szCs w:val="24"/>
                <w:rtl/>
              </w:rPr>
              <w:t xml:space="preserve"> </w:t>
            </w:r>
            <w:r w:rsidRPr="00B16377">
              <w:rPr>
                <w:b/>
                <w:bCs/>
                <w:color w:val="C00000"/>
                <w:sz w:val="24"/>
                <w:szCs w:val="24"/>
                <w:rtl/>
              </w:rPr>
              <w:t>-</w:t>
            </w:r>
            <w:r w:rsidRPr="00B16377">
              <w:rPr>
                <w:rFonts w:hint="cs"/>
                <w:b/>
                <w:bCs/>
                <w:color w:val="C00000"/>
                <w:sz w:val="24"/>
                <w:szCs w:val="24"/>
                <w:rtl/>
              </w:rPr>
              <w:t xml:space="preserve"> </w:t>
            </w:r>
            <w:r w:rsidRPr="00B16377">
              <w:rPr>
                <w:b/>
                <w:bCs/>
                <w:color w:val="C00000"/>
                <w:sz w:val="24"/>
                <w:szCs w:val="24"/>
                <w:rtl/>
              </w:rPr>
              <w:t>وإنما إلى وقت أو تاريخ تحقق الاحكام أو الأسباب المنصوص عليها</w:t>
            </w:r>
            <w:r w:rsidRPr="00B16377">
              <w:rPr>
                <w:b/>
                <w:bCs/>
                <w:sz w:val="24"/>
                <w:szCs w:val="24"/>
                <w:rtl/>
              </w:rPr>
              <w:t xml:space="preserve"> ومثاله انقضاء عقد تقديم خدمات  الاستشارات القانونية بوفاة صاحب المكتب</w:t>
            </w:r>
            <w:r w:rsidRPr="00B16377">
              <w:rPr>
                <w:rFonts w:hint="cs"/>
                <w:b/>
                <w:bCs/>
                <w:sz w:val="24"/>
                <w:szCs w:val="24"/>
                <w:rtl/>
              </w:rPr>
              <w:t xml:space="preserve"> </w:t>
            </w:r>
            <w:r w:rsidRPr="00B16377">
              <w:rPr>
                <w:b/>
                <w:bCs/>
                <w:sz w:val="24"/>
                <w:szCs w:val="24"/>
                <w:rtl/>
              </w:rPr>
              <w:t>(مقدم الخدمة)</w:t>
            </w:r>
            <w:r w:rsidRPr="00B16377">
              <w:rPr>
                <w:rFonts w:hint="cs"/>
                <w:b/>
                <w:bCs/>
                <w:sz w:val="24"/>
                <w:szCs w:val="24"/>
                <w:rtl/>
              </w:rPr>
              <w:t xml:space="preserve"> </w:t>
            </w:r>
            <w:r w:rsidRPr="00B16377">
              <w:rPr>
                <w:b/>
                <w:bCs/>
                <w:sz w:val="24"/>
                <w:szCs w:val="24"/>
                <w:rtl/>
              </w:rPr>
              <w:t>إذا ما كانت شخصيته قد روعيت وأخذت في الاعتبار عند نهاية العقد.</w:t>
            </w:r>
          </w:p>
          <w:p w:rsidR="002F71C9" w:rsidRPr="00B16377" w:rsidRDefault="002F71C9" w:rsidP="003B1D9C">
            <w:pPr>
              <w:jc w:val="both"/>
              <w:rPr>
                <w:b/>
                <w:bCs/>
                <w:rtl/>
              </w:rPr>
            </w:pPr>
          </w:p>
        </w:tc>
        <w:tc>
          <w:tcPr>
            <w:tcW w:w="4725" w:type="dxa"/>
          </w:tcPr>
          <w:p w:rsidR="00D32229" w:rsidRDefault="00D32229" w:rsidP="00D32229">
            <w:pPr>
              <w:pStyle w:val="a6"/>
              <w:numPr>
                <w:ilvl w:val="0"/>
                <w:numId w:val="112"/>
              </w:numPr>
              <w:ind w:left="162" w:hanging="142"/>
              <w:jc w:val="both"/>
              <w:rPr>
                <w:b/>
                <w:bCs/>
                <w:sz w:val="24"/>
                <w:szCs w:val="24"/>
              </w:rPr>
            </w:pPr>
            <w:r w:rsidRPr="001B4FFE">
              <w:rPr>
                <w:b/>
                <w:bCs/>
                <w:sz w:val="24"/>
                <w:szCs w:val="24"/>
                <w:rtl/>
              </w:rPr>
              <w:t xml:space="preserve">هو  الفسخ الذي يحكم به القاضي المختص بناء على دعوى يقيمها الطرف صاحب المصلحة يطالب بموجبها إصدار حكما بالفسخ.ويختلف الفسخ القضائي عن الفسخ بقوة النظام في أن آثار الفسخ بقوة النظام لا ترجع إلى بداية العقد وإنما إلى تاريخ تحقق الشروط الفاسخة أو الاحكام النظامية الموجبة للفسخ القضائي فإن آثار الفسخ ترتد إلى تاريخ إقامة الدعوى أي تطبق بأثر رجعي. </w:t>
            </w:r>
          </w:p>
          <w:p w:rsidR="00D32229" w:rsidRDefault="00D32229" w:rsidP="00E079C1">
            <w:pPr>
              <w:pStyle w:val="a6"/>
              <w:ind w:left="162"/>
              <w:jc w:val="both"/>
              <w:rPr>
                <w:b/>
                <w:bCs/>
                <w:sz w:val="24"/>
                <w:szCs w:val="24"/>
              </w:rPr>
            </w:pPr>
          </w:p>
          <w:p w:rsidR="00E079C1" w:rsidRDefault="00D32229" w:rsidP="00D32229">
            <w:pPr>
              <w:pStyle w:val="a6"/>
              <w:numPr>
                <w:ilvl w:val="0"/>
                <w:numId w:val="112"/>
              </w:numPr>
              <w:ind w:left="162" w:hanging="142"/>
              <w:jc w:val="both"/>
              <w:rPr>
                <w:b/>
                <w:bCs/>
                <w:sz w:val="24"/>
                <w:szCs w:val="24"/>
              </w:rPr>
            </w:pPr>
            <w:r w:rsidRPr="00D32229">
              <w:rPr>
                <w:b/>
                <w:bCs/>
                <w:sz w:val="24"/>
                <w:szCs w:val="24"/>
                <w:rtl/>
              </w:rPr>
              <w:t xml:space="preserve">ومن أبرز </w:t>
            </w:r>
            <w:r w:rsidRPr="00E079C1">
              <w:rPr>
                <w:b/>
                <w:bCs/>
                <w:color w:val="C00000"/>
                <w:sz w:val="24"/>
                <w:szCs w:val="24"/>
                <w:u w:val="single"/>
                <w:rtl/>
              </w:rPr>
              <w:t xml:space="preserve">الأسباب الموجبة لإصدار الحكم </w:t>
            </w:r>
            <w:r w:rsidR="00E079C1" w:rsidRPr="00E079C1">
              <w:rPr>
                <w:rFonts w:hint="cs"/>
                <w:b/>
                <w:bCs/>
                <w:color w:val="C00000"/>
                <w:sz w:val="24"/>
                <w:szCs w:val="24"/>
                <w:u w:val="single"/>
                <w:rtl/>
              </w:rPr>
              <w:t>بالفسخ</w:t>
            </w:r>
            <w:r w:rsidR="00E079C1">
              <w:rPr>
                <w:rFonts w:hint="cs"/>
                <w:b/>
                <w:bCs/>
                <w:sz w:val="24"/>
                <w:szCs w:val="24"/>
                <w:rtl/>
              </w:rPr>
              <w:t xml:space="preserve"> </w:t>
            </w:r>
          </w:p>
          <w:p w:rsidR="00E079C1" w:rsidRDefault="00D32229" w:rsidP="00E079C1">
            <w:pPr>
              <w:pStyle w:val="a6"/>
              <w:numPr>
                <w:ilvl w:val="0"/>
                <w:numId w:val="113"/>
              </w:numPr>
              <w:jc w:val="both"/>
              <w:rPr>
                <w:b/>
                <w:bCs/>
                <w:sz w:val="24"/>
                <w:szCs w:val="24"/>
              </w:rPr>
            </w:pPr>
            <w:r w:rsidRPr="00D32229">
              <w:rPr>
                <w:b/>
                <w:bCs/>
                <w:sz w:val="24"/>
                <w:szCs w:val="24"/>
                <w:rtl/>
              </w:rPr>
              <w:t>القوة القاهرة.</w:t>
            </w:r>
          </w:p>
          <w:p w:rsidR="00E079C1" w:rsidRDefault="00E079C1" w:rsidP="00E079C1">
            <w:pPr>
              <w:pStyle w:val="a6"/>
              <w:numPr>
                <w:ilvl w:val="0"/>
                <w:numId w:val="113"/>
              </w:numPr>
              <w:jc w:val="both"/>
              <w:rPr>
                <w:b/>
                <w:bCs/>
                <w:sz w:val="24"/>
                <w:szCs w:val="24"/>
              </w:rPr>
            </w:pPr>
            <w:r>
              <w:rPr>
                <w:rFonts w:hint="cs"/>
                <w:b/>
                <w:bCs/>
                <w:sz w:val="24"/>
                <w:szCs w:val="24"/>
                <w:rtl/>
              </w:rPr>
              <w:t xml:space="preserve">حالة وقوع خطا من جانب احد طرفي العقد </w:t>
            </w:r>
          </w:p>
          <w:p w:rsidR="002F71C9" w:rsidRDefault="002F71C9" w:rsidP="00E079C1">
            <w:pPr>
              <w:pStyle w:val="a6"/>
              <w:ind w:left="522"/>
              <w:jc w:val="both"/>
              <w:rPr>
                <w:b/>
                <w:bCs/>
                <w:sz w:val="24"/>
                <w:szCs w:val="24"/>
                <w:rtl/>
              </w:rPr>
            </w:pPr>
          </w:p>
          <w:p w:rsidR="00E079C1" w:rsidRPr="00E079C1" w:rsidRDefault="00E079C1" w:rsidP="00E079C1">
            <w:pPr>
              <w:jc w:val="both"/>
              <w:rPr>
                <w:b/>
                <w:bCs/>
                <w:rtl/>
              </w:rPr>
            </w:pPr>
            <w:r w:rsidRPr="00E079C1">
              <w:rPr>
                <w:rFonts w:hint="cs"/>
                <w:b/>
                <w:bCs/>
                <w:highlight w:val="yellow"/>
                <w:rtl/>
              </w:rPr>
              <w:t xml:space="preserve">شرح القوة القاهرة </w:t>
            </w:r>
            <w:r w:rsidRPr="00E079C1">
              <w:rPr>
                <w:b/>
                <w:bCs/>
                <w:highlight w:val="yellow"/>
                <w:rtl/>
              </w:rPr>
              <w:t>–</w:t>
            </w:r>
            <w:r w:rsidRPr="00E079C1">
              <w:rPr>
                <w:rFonts w:hint="cs"/>
                <w:b/>
                <w:bCs/>
                <w:highlight w:val="yellow"/>
                <w:rtl/>
              </w:rPr>
              <w:t xml:space="preserve"> وحالة وقوع خطاء في الصفحة التالية</w:t>
            </w:r>
            <w:r w:rsidRPr="00E079C1">
              <w:rPr>
                <w:rFonts w:hint="cs"/>
                <w:b/>
                <w:bCs/>
                <w:rtl/>
              </w:rPr>
              <w:t xml:space="preserve"> </w:t>
            </w:r>
          </w:p>
        </w:tc>
        <w:tc>
          <w:tcPr>
            <w:tcW w:w="4725" w:type="dxa"/>
          </w:tcPr>
          <w:p w:rsidR="002F71C9" w:rsidRPr="00E079C1" w:rsidRDefault="00E079C1" w:rsidP="00E079C1">
            <w:pPr>
              <w:pStyle w:val="a6"/>
              <w:numPr>
                <w:ilvl w:val="0"/>
                <w:numId w:val="114"/>
              </w:numPr>
              <w:jc w:val="both"/>
              <w:rPr>
                <w:b/>
                <w:bCs/>
                <w:rtl/>
              </w:rPr>
            </w:pPr>
            <w:r w:rsidRPr="00E079C1">
              <w:rPr>
                <w:rFonts w:hint="cs"/>
                <w:b/>
                <w:bCs/>
                <w:rtl/>
              </w:rPr>
              <w:t xml:space="preserve">ان لجوء الادارة الى القضاء طلبا للفسخ يكون نادرا لأن هذا الحق مقرر الى الادارة وتمتاز به دون الرجوع الى القضاء </w:t>
            </w:r>
            <w:r w:rsidRPr="00E079C1">
              <w:rPr>
                <w:rFonts w:hint="cs"/>
                <w:b/>
                <w:bCs/>
                <w:highlight w:val="yellow"/>
                <w:rtl/>
              </w:rPr>
              <w:t xml:space="preserve">بإستثنــــــــــــــــــــــاء  </w:t>
            </w:r>
          </w:p>
          <w:p w:rsidR="00E079C1" w:rsidRDefault="00E079C1" w:rsidP="00E079C1">
            <w:pPr>
              <w:jc w:val="both"/>
              <w:rPr>
                <w:b/>
                <w:bCs/>
                <w:rtl/>
              </w:rPr>
            </w:pPr>
            <w:r w:rsidRPr="00E079C1">
              <w:rPr>
                <w:rFonts w:hint="cs"/>
                <w:b/>
                <w:bCs/>
                <w:color w:val="C00000"/>
                <w:u w:val="single"/>
                <w:rtl/>
              </w:rPr>
              <w:t>عقود امتياز المرافق العامة  فليس للإدارة الحق في الفسخ الا بحكم من القضاء</w:t>
            </w:r>
            <w:r>
              <w:rPr>
                <w:rFonts w:hint="cs"/>
                <w:b/>
                <w:bCs/>
                <w:rtl/>
              </w:rPr>
              <w:t xml:space="preserve"> .</w:t>
            </w:r>
          </w:p>
          <w:p w:rsidR="00E079C1" w:rsidRDefault="00E079C1" w:rsidP="00E079C1">
            <w:pPr>
              <w:jc w:val="both"/>
              <w:rPr>
                <w:b/>
                <w:bCs/>
                <w:rtl/>
              </w:rPr>
            </w:pPr>
          </w:p>
          <w:p w:rsidR="00E079C1" w:rsidRPr="00E079C1" w:rsidRDefault="00E079C1" w:rsidP="00E079C1">
            <w:pPr>
              <w:pStyle w:val="a6"/>
              <w:numPr>
                <w:ilvl w:val="0"/>
                <w:numId w:val="114"/>
              </w:numPr>
              <w:jc w:val="both"/>
              <w:rPr>
                <w:b/>
                <w:bCs/>
                <w:rtl/>
              </w:rPr>
            </w:pPr>
            <w:r>
              <w:rPr>
                <w:rFonts w:hint="cs"/>
                <w:b/>
                <w:bCs/>
                <w:rtl/>
              </w:rPr>
              <w:t>قد تلجاء الادارة الى القضاء لفسخ العقود الاخرى بالرغم من احقيتها في الفسخ دون الرجوع للقضاء ولكنها هنا تضمن عدم الرجوع عليها بالتعويض</w:t>
            </w:r>
            <w:r w:rsidR="006D6140">
              <w:rPr>
                <w:rFonts w:hint="cs"/>
                <w:b/>
                <w:bCs/>
                <w:rtl/>
              </w:rPr>
              <w:t xml:space="preserve"> اذا ما ثبت اساءتها استعمال حقها في الفسخ .</w:t>
            </w:r>
          </w:p>
        </w:tc>
      </w:tr>
    </w:tbl>
    <w:p w:rsidR="002F71C9" w:rsidRDefault="002F71C9" w:rsidP="003B1D9C">
      <w:pPr>
        <w:jc w:val="both"/>
        <w:rPr>
          <w:b/>
          <w:bCs/>
          <w:rtl/>
        </w:rPr>
      </w:pPr>
    </w:p>
    <w:p w:rsidR="00CB4118" w:rsidRDefault="00CB4118" w:rsidP="003B1D9C">
      <w:pPr>
        <w:jc w:val="both"/>
        <w:rPr>
          <w:b/>
          <w:bCs/>
          <w:rtl/>
        </w:rPr>
      </w:pPr>
    </w:p>
    <w:p w:rsidR="005702FC" w:rsidRDefault="005702FC" w:rsidP="003B1D9C">
      <w:pPr>
        <w:jc w:val="both"/>
        <w:rPr>
          <w:b/>
          <w:bCs/>
          <w:rtl/>
        </w:rPr>
      </w:pPr>
    </w:p>
    <w:p w:rsidR="005702FC" w:rsidRDefault="005702FC" w:rsidP="003B1D9C">
      <w:pPr>
        <w:jc w:val="both"/>
        <w:rPr>
          <w:b/>
          <w:bCs/>
          <w:rtl/>
        </w:rPr>
      </w:pPr>
    </w:p>
    <w:p w:rsidR="005702FC" w:rsidRDefault="005702FC" w:rsidP="003B1D9C">
      <w:pPr>
        <w:jc w:val="both"/>
        <w:rPr>
          <w:b/>
          <w:bCs/>
          <w:rtl/>
        </w:rPr>
      </w:pPr>
    </w:p>
    <w:p w:rsidR="005702FC" w:rsidRDefault="005702FC" w:rsidP="003B1D9C">
      <w:pPr>
        <w:jc w:val="both"/>
        <w:rPr>
          <w:b/>
          <w:bCs/>
          <w:rtl/>
        </w:rPr>
      </w:pPr>
    </w:p>
    <w:p w:rsidR="005702FC" w:rsidRPr="005702FC" w:rsidRDefault="005702FC" w:rsidP="005702FC">
      <w:pPr>
        <w:pStyle w:val="a6"/>
        <w:numPr>
          <w:ilvl w:val="0"/>
          <w:numId w:val="115"/>
        </w:numPr>
        <w:jc w:val="both"/>
        <w:rPr>
          <w:b/>
          <w:bCs/>
          <w:sz w:val="24"/>
          <w:szCs w:val="24"/>
          <w:highlight w:val="yellow"/>
          <w:rtl/>
        </w:rPr>
      </w:pPr>
      <w:r w:rsidRPr="005702FC">
        <w:rPr>
          <w:b/>
          <w:bCs/>
          <w:sz w:val="24"/>
          <w:szCs w:val="24"/>
          <w:highlight w:val="yellow"/>
          <w:rtl/>
        </w:rPr>
        <w:t>حالة القوة القاهرة</w:t>
      </w:r>
    </w:p>
    <w:p w:rsidR="005702FC" w:rsidRPr="001B4FFE" w:rsidRDefault="005702FC" w:rsidP="005702FC">
      <w:pPr>
        <w:pStyle w:val="a6"/>
        <w:numPr>
          <w:ilvl w:val="0"/>
          <w:numId w:val="116"/>
        </w:numPr>
        <w:jc w:val="both"/>
        <w:rPr>
          <w:b/>
          <w:bCs/>
          <w:sz w:val="24"/>
          <w:szCs w:val="24"/>
          <w:rtl/>
        </w:rPr>
      </w:pPr>
      <w:r w:rsidRPr="001B4FFE">
        <w:rPr>
          <w:b/>
          <w:bCs/>
          <w:sz w:val="24"/>
          <w:szCs w:val="24"/>
          <w:rtl/>
        </w:rPr>
        <w:t xml:space="preserve">إذا ما توافرت حالة من  حالات القوة القاهرة بمعناها المعروف وإنها تقود إلى </w:t>
      </w:r>
      <w:r>
        <w:rPr>
          <w:b/>
          <w:bCs/>
          <w:sz w:val="24"/>
          <w:szCs w:val="24"/>
          <w:rtl/>
        </w:rPr>
        <w:t>إعفاء المتعاقد من التنفيذ دون ا</w:t>
      </w:r>
      <w:r>
        <w:rPr>
          <w:rFonts w:hint="cs"/>
          <w:b/>
          <w:bCs/>
          <w:sz w:val="24"/>
          <w:szCs w:val="24"/>
          <w:rtl/>
        </w:rPr>
        <w:t>ن</w:t>
      </w:r>
      <w:r w:rsidRPr="001B4FFE">
        <w:rPr>
          <w:b/>
          <w:bCs/>
          <w:sz w:val="24"/>
          <w:szCs w:val="24"/>
          <w:rtl/>
        </w:rPr>
        <w:t xml:space="preserve"> تستطيع جهة الإدارة أن ترغمه على تنفيذ العقد.كما لا تستطيع أن توقع عليه أية جزاءات بغرض إجباره على التنفيذ فضلا عن عدم قدرتها على أن تفرض في مواجهته غرامات التأخير المنصوص عليها في العقد.وذلك أن حالة القوة القاهرة تقود بصورة تلقائية إلى انفساخ العقد </w:t>
      </w:r>
      <w:r w:rsidRPr="005702FC">
        <w:rPr>
          <w:b/>
          <w:bCs/>
          <w:color w:val="C00000"/>
          <w:sz w:val="24"/>
          <w:szCs w:val="24"/>
          <w:u w:val="single"/>
          <w:rtl/>
        </w:rPr>
        <w:t>بحيث يقتصر دور القضاء الإداري على التقرير بالفسخ وليس الحكم به.</w:t>
      </w:r>
      <w:r w:rsidRPr="001B4FFE">
        <w:rPr>
          <w:b/>
          <w:bCs/>
          <w:sz w:val="24"/>
          <w:szCs w:val="24"/>
          <w:rtl/>
        </w:rPr>
        <w:t xml:space="preserve"> </w:t>
      </w:r>
    </w:p>
    <w:p w:rsidR="005702FC" w:rsidRPr="001B4FFE" w:rsidRDefault="005702FC" w:rsidP="005702FC">
      <w:pPr>
        <w:pStyle w:val="a6"/>
        <w:numPr>
          <w:ilvl w:val="0"/>
          <w:numId w:val="116"/>
        </w:numPr>
        <w:jc w:val="both"/>
        <w:rPr>
          <w:b/>
          <w:bCs/>
          <w:sz w:val="24"/>
          <w:szCs w:val="24"/>
        </w:rPr>
      </w:pPr>
      <w:r w:rsidRPr="001B4FFE">
        <w:rPr>
          <w:b/>
          <w:bCs/>
          <w:sz w:val="24"/>
          <w:szCs w:val="24"/>
          <w:rtl/>
        </w:rPr>
        <w:t xml:space="preserve">والقوة القاهرة هي ما يقود </w:t>
      </w:r>
      <w:r>
        <w:rPr>
          <w:rFonts w:hint="cs"/>
          <w:b/>
          <w:bCs/>
          <w:sz w:val="24"/>
          <w:szCs w:val="24"/>
          <w:rtl/>
        </w:rPr>
        <w:t>الى</w:t>
      </w:r>
      <w:r w:rsidRPr="001B4FFE">
        <w:rPr>
          <w:b/>
          <w:bCs/>
          <w:sz w:val="24"/>
          <w:szCs w:val="24"/>
          <w:rtl/>
        </w:rPr>
        <w:t xml:space="preserve"> </w:t>
      </w:r>
      <w:r w:rsidRPr="005702FC">
        <w:rPr>
          <w:b/>
          <w:bCs/>
          <w:color w:val="C00000"/>
          <w:sz w:val="24"/>
          <w:szCs w:val="24"/>
          <w:u w:val="single"/>
          <w:rtl/>
        </w:rPr>
        <w:t>الاستحالة المطلقة</w:t>
      </w:r>
      <w:r w:rsidRPr="001B4FFE">
        <w:rPr>
          <w:b/>
          <w:bCs/>
          <w:sz w:val="24"/>
          <w:szCs w:val="24"/>
          <w:rtl/>
        </w:rPr>
        <w:t xml:space="preserve"> في تنفيذ الالتزامات التعاقدية مثل الزلزال والبراكين والحروب أخذ في الاعتبار الطبيعة الخاصة للعقود الإدارية التي ترتبط بالمرافق العامة التي تطلب العمل بصورة مضطردة وعلى سبيل الاستقرار والاستمرار دونما توقف,ولذا </w:t>
      </w:r>
      <w:r>
        <w:rPr>
          <w:b/>
          <w:bCs/>
          <w:sz w:val="24"/>
          <w:szCs w:val="24"/>
          <w:rtl/>
        </w:rPr>
        <w:t xml:space="preserve">فإن النعي على الطرف الذي يمثل </w:t>
      </w:r>
      <w:r w:rsidRPr="001B4FFE">
        <w:rPr>
          <w:b/>
          <w:bCs/>
          <w:sz w:val="24"/>
          <w:szCs w:val="24"/>
          <w:rtl/>
        </w:rPr>
        <w:t>قوة القاه</w:t>
      </w:r>
      <w:r>
        <w:rPr>
          <w:b/>
          <w:bCs/>
          <w:sz w:val="24"/>
          <w:szCs w:val="24"/>
          <w:rtl/>
        </w:rPr>
        <w:t>رة أم لا</w:t>
      </w:r>
      <w:r>
        <w:rPr>
          <w:rFonts w:hint="cs"/>
          <w:b/>
          <w:bCs/>
          <w:sz w:val="24"/>
          <w:szCs w:val="24"/>
          <w:rtl/>
        </w:rPr>
        <w:t xml:space="preserve"> ؟ </w:t>
      </w:r>
      <w:r w:rsidRPr="005702FC">
        <w:rPr>
          <w:b/>
          <w:bCs/>
          <w:color w:val="0070C0"/>
          <w:sz w:val="24"/>
          <w:szCs w:val="24"/>
          <w:u w:val="single"/>
          <w:rtl/>
        </w:rPr>
        <w:t xml:space="preserve">مسألة لا ينبغي أن تترك لمحض تقدير الأشخاص المتعاقدين مع جهة الإدارة وإنما يكون ذلك </w:t>
      </w:r>
      <w:r>
        <w:rPr>
          <w:rFonts w:hint="cs"/>
          <w:b/>
          <w:bCs/>
          <w:color w:val="0070C0"/>
          <w:sz w:val="24"/>
          <w:szCs w:val="24"/>
          <w:u w:val="single"/>
          <w:rtl/>
        </w:rPr>
        <w:t xml:space="preserve">من </w:t>
      </w:r>
      <w:r w:rsidRPr="005702FC">
        <w:rPr>
          <w:b/>
          <w:bCs/>
          <w:color w:val="0070C0"/>
          <w:sz w:val="24"/>
          <w:szCs w:val="24"/>
          <w:u w:val="single"/>
          <w:rtl/>
        </w:rPr>
        <w:t>عمل القضاء</w:t>
      </w:r>
      <w:r w:rsidRPr="001B4FFE">
        <w:rPr>
          <w:b/>
          <w:bCs/>
          <w:sz w:val="24"/>
          <w:szCs w:val="24"/>
          <w:rtl/>
        </w:rPr>
        <w:t xml:space="preserve">. </w:t>
      </w:r>
    </w:p>
    <w:p w:rsidR="005702FC" w:rsidRPr="005702FC" w:rsidRDefault="005702FC" w:rsidP="005702FC">
      <w:pPr>
        <w:pStyle w:val="a6"/>
        <w:numPr>
          <w:ilvl w:val="0"/>
          <w:numId w:val="115"/>
        </w:numPr>
        <w:jc w:val="both"/>
        <w:rPr>
          <w:b/>
          <w:bCs/>
          <w:sz w:val="24"/>
          <w:szCs w:val="24"/>
          <w:highlight w:val="yellow"/>
        </w:rPr>
      </w:pPr>
      <w:r w:rsidRPr="005702FC">
        <w:rPr>
          <w:b/>
          <w:bCs/>
          <w:sz w:val="24"/>
          <w:szCs w:val="24"/>
          <w:highlight w:val="yellow"/>
          <w:rtl/>
        </w:rPr>
        <w:t xml:space="preserve">حالة وقوع </w:t>
      </w:r>
      <w:r w:rsidRPr="005702FC">
        <w:rPr>
          <w:rFonts w:hint="cs"/>
          <w:b/>
          <w:bCs/>
          <w:sz w:val="24"/>
          <w:szCs w:val="24"/>
          <w:highlight w:val="yellow"/>
          <w:rtl/>
        </w:rPr>
        <w:t xml:space="preserve">خطاء </w:t>
      </w:r>
      <w:r w:rsidRPr="005702FC">
        <w:rPr>
          <w:b/>
          <w:bCs/>
          <w:sz w:val="24"/>
          <w:szCs w:val="24"/>
          <w:highlight w:val="yellow"/>
          <w:rtl/>
        </w:rPr>
        <w:t>من جانب أحد طرفي العقد</w:t>
      </w:r>
    </w:p>
    <w:p w:rsidR="005702FC" w:rsidRPr="001B4FFE" w:rsidRDefault="005702FC" w:rsidP="005702FC">
      <w:pPr>
        <w:pStyle w:val="a6"/>
        <w:numPr>
          <w:ilvl w:val="0"/>
          <w:numId w:val="116"/>
        </w:numPr>
        <w:jc w:val="both"/>
        <w:rPr>
          <w:b/>
          <w:bCs/>
          <w:sz w:val="24"/>
          <w:szCs w:val="24"/>
          <w:rtl/>
        </w:rPr>
      </w:pPr>
      <w:r w:rsidRPr="001B4FFE">
        <w:rPr>
          <w:b/>
          <w:bCs/>
          <w:sz w:val="24"/>
          <w:szCs w:val="24"/>
          <w:rtl/>
        </w:rPr>
        <w:t>رأينا فيما سبق أن مبدأ</w:t>
      </w:r>
      <w:r>
        <w:rPr>
          <w:rFonts w:hint="cs"/>
          <w:b/>
          <w:bCs/>
          <w:sz w:val="24"/>
          <w:szCs w:val="24"/>
          <w:rtl/>
        </w:rPr>
        <w:t xml:space="preserve"> </w:t>
      </w:r>
      <w:r w:rsidRPr="001B4FFE">
        <w:rPr>
          <w:b/>
          <w:bCs/>
          <w:sz w:val="24"/>
          <w:szCs w:val="24"/>
          <w:rtl/>
        </w:rPr>
        <w:t>(الدفع بعدم التنفيذ)</w:t>
      </w:r>
      <w:r>
        <w:rPr>
          <w:rFonts w:hint="cs"/>
          <w:b/>
          <w:bCs/>
          <w:sz w:val="24"/>
          <w:szCs w:val="24"/>
          <w:rtl/>
        </w:rPr>
        <w:t xml:space="preserve"> </w:t>
      </w:r>
      <w:r w:rsidRPr="001B4FFE">
        <w:rPr>
          <w:b/>
          <w:bCs/>
          <w:sz w:val="24"/>
          <w:szCs w:val="24"/>
          <w:rtl/>
        </w:rPr>
        <w:t xml:space="preserve">السائد في مجال العقود الخاصة,لا يجد لنفسه موطئا في مجال العقود الإدارية  بالنظر إلى ارتباط هذه الاخير بالمرافق العامة وضرورة ت~أمين سيرها بانتظام واضطراد رغم ذلك فإن لجوء أحد طرفي العقد ليس إلى التوقف عن تنفيذ التزاماته التعاقدية وإنما إلى طلب فسخ العقد عن طريق القضاء برمته نتيجة إخلال الطرف الآخر بالتزاماته التعاقدية وإنما إلى طلب فسخ العقد عن طريقه. </w:t>
      </w:r>
    </w:p>
    <w:p w:rsidR="005702FC" w:rsidRPr="005702FC" w:rsidRDefault="005702FC" w:rsidP="005702FC">
      <w:pPr>
        <w:pStyle w:val="a6"/>
        <w:numPr>
          <w:ilvl w:val="0"/>
          <w:numId w:val="116"/>
        </w:numPr>
        <w:jc w:val="both"/>
        <w:rPr>
          <w:b/>
          <w:bCs/>
          <w:color w:val="C00000"/>
          <w:sz w:val="24"/>
          <w:szCs w:val="24"/>
        </w:rPr>
      </w:pPr>
      <w:r w:rsidRPr="001B4FFE">
        <w:rPr>
          <w:b/>
          <w:bCs/>
          <w:sz w:val="24"/>
          <w:szCs w:val="24"/>
          <w:rtl/>
        </w:rPr>
        <w:t>ومن حيث ما قائم فعلا على أرض الواقع العملي فإن المتعاقدين مع جهة الإدارة هم الذين يلجأون إلى طلب الفسخ القضائي)</w:t>
      </w:r>
      <w:r>
        <w:rPr>
          <w:rFonts w:hint="cs"/>
          <w:b/>
          <w:bCs/>
          <w:sz w:val="24"/>
          <w:szCs w:val="24"/>
          <w:rtl/>
        </w:rPr>
        <w:t xml:space="preserve"> </w:t>
      </w:r>
      <w:r w:rsidRPr="001B4FFE">
        <w:rPr>
          <w:b/>
          <w:bCs/>
          <w:sz w:val="24"/>
          <w:szCs w:val="24"/>
          <w:rtl/>
        </w:rPr>
        <w:t>.</w:t>
      </w:r>
      <w:r>
        <w:rPr>
          <w:rFonts w:hint="cs"/>
          <w:b/>
          <w:bCs/>
          <w:sz w:val="24"/>
          <w:szCs w:val="24"/>
          <w:rtl/>
        </w:rPr>
        <w:t xml:space="preserve"> </w:t>
      </w:r>
      <w:r w:rsidRPr="001B4FFE">
        <w:rPr>
          <w:b/>
          <w:bCs/>
          <w:sz w:val="24"/>
          <w:szCs w:val="24"/>
          <w:rtl/>
        </w:rPr>
        <w:t xml:space="preserve">للحصول على حكم بالفسخ </w:t>
      </w:r>
      <w:r w:rsidRPr="005702FC">
        <w:rPr>
          <w:b/>
          <w:bCs/>
          <w:color w:val="C00000"/>
          <w:sz w:val="24"/>
          <w:szCs w:val="24"/>
          <w:rtl/>
        </w:rPr>
        <w:t>يسري اعتبارا من تاريخ وضع الدعوى وليس من تاريخ ابرام العقد.</w:t>
      </w:r>
    </w:p>
    <w:p w:rsidR="005702FC" w:rsidRPr="001B4FFE" w:rsidRDefault="005702FC" w:rsidP="005702FC">
      <w:pPr>
        <w:pStyle w:val="a6"/>
        <w:numPr>
          <w:ilvl w:val="0"/>
          <w:numId w:val="116"/>
        </w:numPr>
        <w:jc w:val="both"/>
        <w:rPr>
          <w:b/>
          <w:bCs/>
          <w:sz w:val="24"/>
          <w:szCs w:val="24"/>
        </w:rPr>
      </w:pPr>
      <w:r w:rsidRPr="001B4FFE">
        <w:rPr>
          <w:b/>
          <w:bCs/>
          <w:sz w:val="24"/>
          <w:szCs w:val="24"/>
          <w:rtl/>
        </w:rPr>
        <w:t>والتوجه القضائي في هذا الشأن هو عدم الحكم بالفسخ ما لم تكن جهة الإدارة قد ارتكبت خطأ جسيما</w:t>
      </w:r>
    </w:p>
    <w:p w:rsidR="005702FC" w:rsidRPr="001B4FFE" w:rsidRDefault="005702FC" w:rsidP="005702FC">
      <w:pPr>
        <w:pStyle w:val="a6"/>
        <w:ind w:left="1800"/>
        <w:jc w:val="both"/>
        <w:rPr>
          <w:b/>
          <w:bCs/>
          <w:sz w:val="24"/>
          <w:szCs w:val="24"/>
        </w:rPr>
      </w:pPr>
      <w:r w:rsidRPr="001B4FFE">
        <w:rPr>
          <w:b/>
          <w:bCs/>
          <w:sz w:val="24"/>
          <w:szCs w:val="24"/>
          <w:rtl/>
        </w:rPr>
        <w:t xml:space="preserve"> </w:t>
      </w:r>
    </w:p>
    <w:p w:rsidR="005702FC" w:rsidRDefault="005702FC" w:rsidP="003B1D9C">
      <w:pPr>
        <w:jc w:val="both"/>
        <w:rPr>
          <w:b/>
          <w:bCs/>
          <w:rtl/>
        </w:rPr>
      </w:pPr>
    </w:p>
    <w:p w:rsidR="00293984" w:rsidRDefault="00293984" w:rsidP="003B1D9C">
      <w:pPr>
        <w:jc w:val="both"/>
        <w:rPr>
          <w:b/>
          <w:bCs/>
          <w:rtl/>
        </w:rPr>
      </w:pPr>
    </w:p>
    <w:p w:rsidR="00293984" w:rsidRDefault="00293984" w:rsidP="003B1D9C">
      <w:pPr>
        <w:jc w:val="both"/>
        <w:rPr>
          <w:b/>
          <w:bCs/>
          <w:rtl/>
        </w:rPr>
      </w:pPr>
    </w:p>
    <w:p w:rsidR="00293984" w:rsidRDefault="00293984" w:rsidP="003B1D9C">
      <w:pPr>
        <w:jc w:val="both"/>
        <w:rPr>
          <w:b/>
          <w:bCs/>
          <w:rtl/>
        </w:rPr>
      </w:pPr>
    </w:p>
    <w:p w:rsidR="00293984" w:rsidRDefault="00293984" w:rsidP="003B1D9C">
      <w:pPr>
        <w:jc w:val="both"/>
        <w:rPr>
          <w:b/>
          <w:bCs/>
          <w:rtl/>
        </w:rPr>
      </w:pPr>
    </w:p>
    <w:p w:rsidR="00293984" w:rsidRDefault="00293984" w:rsidP="003B1D9C">
      <w:pPr>
        <w:jc w:val="both"/>
        <w:rPr>
          <w:b/>
          <w:bCs/>
          <w:rtl/>
        </w:rPr>
      </w:pPr>
    </w:p>
    <w:p w:rsidR="00293984" w:rsidRDefault="00293984" w:rsidP="003B1D9C">
      <w:pPr>
        <w:jc w:val="both"/>
        <w:rPr>
          <w:b/>
          <w:bCs/>
          <w:rtl/>
        </w:rPr>
      </w:pPr>
    </w:p>
    <w:p w:rsidR="00293984" w:rsidRDefault="00293984" w:rsidP="003B1D9C">
      <w:pPr>
        <w:jc w:val="both"/>
        <w:rPr>
          <w:b/>
          <w:bCs/>
          <w:rtl/>
        </w:rPr>
      </w:pPr>
    </w:p>
    <w:p w:rsidR="00293984" w:rsidRDefault="00293984" w:rsidP="003B1D9C">
      <w:pPr>
        <w:jc w:val="both"/>
        <w:rPr>
          <w:b/>
          <w:bCs/>
          <w:rtl/>
        </w:rPr>
      </w:pPr>
    </w:p>
    <w:tbl>
      <w:tblPr>
        <w:tblStyle w:val="a5"/>
        <w:bidiVisual/>
        <w:tblW w:w="0" w:type="auto"/>
        <w:jc w:val="right"/>
        <w:tblBorders>
          <w:top w:val="none" w:sz="0" w:space="0" w:color="auto"/>
          <w:left w:val="none" w:sz="0" w:space="0" w:color="auto"/>
          <w:bottom w:val="none" w:sz="0" w:space="0" w:color="auto"/>
          <w:right w:val="none" w:sz="0" w:space="0" w:color="auto"/>
          <w:insideH w:val="none" w:sz="0" w:space="0" w:color="auto"/>
        </w:tblBorders>
        <w:tblLook w:val="04A0"/>
      </w:tblPr>
      <w:tblGrid>
        <w:gridCol w:w="7087"/>
        <w:gridCol w:w="7087"/>
      </w:tblGrid>
      <w:tr w:rsidR="00293984" w:rsidTr="002B6859">
        <w:trPr>
          <w:jc w:val="right"/>
        </w:trPr>
        <w:tc>
          <w:tcPr>
            <w:tcW w:w="14174" w:type="dxa"/>
            <w:gridSpan w:val="2"/>
            <w:shd w:val="clear" w:color="auto" w:fill="000000" w:themeFill="text1"/>
          </w:tcPr>
          <w:p w:rsidR="00293984" w:rsidRPr="002B6859" w:rsidRDefault="00293984" w:rsidP="00293984">
            <w:pPr>
              <w:spacing w:before="60" w:after="60" w:line="520" w:lineRule="exact"/>
              <w:jc w:val="center"/>
              <w:outlineLvl w:val="0"/>
              <w:rPr>
                <w:rFonts w:asciiTheme="minorBidi" w:hAnsiTheme="minorBidi" w:cs="AGA Aladdin Regular"/>
                <w:color w:val="FFFFFF" w:themeColor="background1"/>
                <w:sz w:val="32"/>
                <w:szCs w:val="32"/>
                <w:rtl/>
              </w:rPr>
            </w:pPr>
            <w:r w:rsidRPr="002B6859">
              <w:rPr>
                <w:rFonts w:asciiTheme="minorBidi" w:hAnsiTheme="minorBidi" w:cs="AGA Aladdin Regular"/>
                <w:color w:val="FFFFFF" w:themeColor="background1"/>
                <w:sz w:val="32"/>
                <w:szCs w:val="32"/>
                <w:rtl/>
              </w:rPr>
              <w:t>الباب الخامس</w:t>
            </w:r>
            <w:r w:rsidRPr="002B6859">
              <w:rPr>
                <w:rFonts w:asciiTheme="minorBidi" w:hAnsiTheme="minorBidi" w:cs="AGA Aladdin Regular" w:hint="cs"/>
                <w:color w:val="FFFFFF" w:themeColor="background1"/>
                <w:sz w:val="32"/>
                <w:szCs w:val="32"/>
                <w:rtl/>
              </w:rPr>
              <w:t xml:space="preserve"> : </w:t>
            </w:r>
            <w:r w:rsidRPr="002B6859">
              <w:rPr>
                <w:rFonts w:asciiTheme="minorBidi" w:hAnsiTheme="minorBidi" w:cs="AGA Aladdin Regular"/>
                <w:color w:val="FFFFFF" w:themeColor="background1"/>
                <w:sz w:val="32"/>
                <w:szCs w:val="32"/>
                <w:rtl/>
              </w:rPr>
              <w:t>قواعد تأجير العقارات الحكومية واستثمارها</w:t>
            </w:r>
          </w:p>
        </w:tc>
      </w:tr>
      <w:tr w:rsidR="00293984" w:rsidTr="005712A7">
        <w:trPr>
          <w:jc w:val="right"/>
        </w:trPr>
        <w:tc>
          <w:tcPr>
            <w:tcW w:w="7087" w:type="dxa"/>
          </w:tcPr>
          <w:p w:rsidR="00293984" w:rsidRPr="00E378A0" w:rsidRDefault="00293984" w:rsidP="00293984">
            <w:pPr>
              <w:pStyle w:val="a6"/>
              <w:numPr>
                <w:ilvl w:val="0"/>
                <w:numId w:val="117"/>
              </w:numPr>
              <w:ind w:left="350" w:hanging="350"/>
              <w:jc w:val="both"/>
              <w:rPr>
                <w:rFonts w:asciiTheme="minorBidi" w:hAnsiTheme="minorBidi"/>
                <w:b/>
                <w:bCs/>
                <w:color w:val="C00000"/>
                <w:sz w:val="24"/>
                <w:szCs w:val="24"/>
                <w:u w:val="single"/>
              </w:rPr>
            </w:pPr>
            <w:r w:rsidRPr="00E378A0">
              <w:rPr>
                <w:rFonts w:asciiTheme="minorBidi" w:hAnsiTheme="minorBidi"/>
                <w:b/>
                <w:bCs/>
                <w:sz w:val="24"/>
                <w:szCs w:val="24"/>
                <w:rtl/>
              </w:rPr>
              <w:t xml:space="preserve">يجوز للجهات الحكومية تأجير أو استثمار العقارات التى تملكها عبر اسلوب المزايدة </w:t>
            </w:r>
            <w:r w:rsidRPr="00E378A0">
              <w:rPr>
                <w:rFonts w:asciiTheme="minorBidi" w:hAnsiTheme="minorBidi" w:hint="cs"/>
                <w:b/>
                <w:bCs/>
                <w:color w:val="C00000"/>
                <w:sz w:val="24"/>
                <w:szCs w:val="24"/>
                <w:u w:val="single"/>
                <w:rtl/>
              </w:rPr>
              <w:t xml:space="preserve">وفق </w:t>
            </w:r>
            <w:r w:rsidRPr="00E378A0">
              <w:rPr>
                <w:rFonts w:asciiTheme="minorBidi" w:hAnsiTheme="minorBidi"/>
                <w:b/>
                <w:bCs/>
                <w:color w:val="C00000"/>
                <w:sz w:val="24"/>
                <w:szCs w:val="24"/>
                <w:u w:val="single"/>
                <w:rtl/>
              </w:rPr>
              <w:t>ضوابط وشروط تأجير أو استثمار العقارات</w:t>
            </w:r>
          </w:p>
          <w:p w:rsidR="00293984" w:rsidRPr="00E378A0" w:rsidRDefault="00293984" w:rsidP="00293984">
            <w:pPr>
              <w:pStyle w:val="a6"/>
              <w:numPr>
                <w:ilvl w:val="0"/>
                <w:numId w:val="118"/>
              </w:numPr>
              <w:ind w:left="775" w:hanging="284"/>
              <w:jc w:val="both"/>
              <w:rPr>
                <w:rFonts w:asciiTheme="minorBidi" w:hAnsiTheme="minorBidi"/>
                <w:b/>
                <w:bCs/>
                <w:sz w:val="24"/>
                <w:szCs w:val="24"/>
              </w:rPr>
            </w:pPr>
            <w:r w:rsidRPr="00E378A0">
              <w:rPr>
                <w:rFonts w:asciiTheme="minorBidi" w:hAnsiTheme="minorBidi"/>
                <w:b/>
                <w:bCs/>
                <w:sz w:val="24"/>
                <w:szCs w:val="24"/>
                <w:rtl/>
              </w:rPr>
              <w:t xml:space="preserve">ان يكون العقار يدخل ضمن نطاق </w:t>
            </w:r>
            <w:r w:rsidRPr="00E378A0">
              <w:rPr>
                <w:rFonts w:asciiTheme="minorBidi" w:hAnsiTheme="minorBidi"/>
                <w:b/>
                <w:bCs/>
                <w:color w:val="C00000"/>
                <w:sz w:val="24"/>
                <w:szCs w:val="24"/>
                <w:rtl/>
              </w:rPr>
              <w:t>اختصاصها المكاني</w:t>
            </w:r>
            <w:r w:rsidRPr="00E378A0">
              <w:rPr>
                <w:rFonts w:asciiTheme="minorBidi" w:hAnsiTheme="minorBidi"/>
                <w:b/>
                <w:bCs/>
                <w:sz w:val="24"/>
                <w:szCs w:val="24"/>
                <w:rtl/>
              </w:rPr>
              <w:t xml:space="preserve"> .</w:t>
            </w:r>
          </w:p>
          <w:p w:rsidR="00293984" w:rsidRPr="00E378A0" w:rsidRDefault="00293984" w:rsidP="00293984">
            <w:pPr>
              <w:pStyle w:val="a6"/>
              <w:numPr>
                <w:ilvl w:val="0"/>
                <w:numId w:val="118"/>
              </w:numPr>
              <w:ind w:left="775" w:hanging="284"/>
              <w:jc w:val="both"/>
              <w:rPr>
                <w:rFonts w:asciiTheme="minorBidi" w:hAnsiTheme="minorBidi"/>
                <w:b/>
                <w:bCs/>
                <w:sz w:val="24"/>
                <w:szCs w:val="24"/>
              </w:rPr>
            </w:pPr>
            <w:r w:rsidRPr="00E378A0">
              <w:rPr>
                <w:rFonts w:asciiTheme="minorBidi" w:hAnsiTheme="minorBidi"/>
                <w:b/>
                <w:bCs/>
                <w:sz w:val="24"/>
                <w:szCs w:val="24"/>
                <w:rtl/>
              </w:rPr>
              <w:t xml:space="preserve">ان يكون </w:t>
            </w:r>
            <w:r w:rsidRPr="00E378A0">
              <w:rPr>
                <w:rFonts w:asciiTheme="minorBidi" w:hAnsiTheme="minorBidi"/>
                <w:b/>
                <w:bCs/>
                <w:color w:val="C00000"/>
                <w:sz w:val="24"/>
                <w:szCs w:val="24"/>
                <w:rtl/>
              </w:rPr>
              <w:t>مملوكا</w:t>
            </w:r>
            <w:r w:rsidRPr="00E378A0">
              <w:rPr>
                <w:rFonts w:asciiTheme="minorBidi" w:hAnsiTheme="minorBidi"/>
                <w:b/>
                <w:bCs/>
                <w:sz w:val="24"/>
                <w:szCs w:val="24"/>
                <w:rtl/>
              </w:rPr>
              <w:t xml:space="preserve"> سواء بملكية مفرزة بصك او بملكية واقعيه تستند الى اصل ان جميع الاراضي والثروات مملوكة للدولة .</w:t>
            </w:r>
          </w:p>
          <w:p w:rsidR="00293984" w:rsidRPr="00E378A0" w:rsidRDefault="00293984" w:rsidP="00293984">
            <w:pPr>
              <w:pStyle w:val="a6"/>
              <w:numPr>
                <w:ilvl w:val="0"/>
                <w:numId w:val="118"/>
              </w:numPr>
              <w:ind w:left="775" w:hanging="284"/>
              <w:jc w:val="both"/>
              <w:rPr>
                <w:rFonts w:asciiTheme="minorBidi" w:hAnsiTheme="minorBidi"/>
                <w:b/>
                <w:bCs/>
                <w:sz w:val="24"/>
                <w:szCs w:val="24"/>
              </w:rPr>
            </w:pPr>
            <w:r w:rsidRPr="00E378A0">
              <w:rPr>
                <w:rFonts w:asciiTheme="minorBidi" w:hAnsiTheme="minorBidi"/>
                <w:b/>
                <w:bCs/>
                <w:sz w:val="24"/>
                <w:szCs w:val="24"/>
                <w:rtl/>
              </w:rPr>
              <w:t>في عقود الاستثمار الكبيرة ( مثل قيام وزارة النقل بإبرام عقد انشاء محطات وقود في جميع الطرق السريعة بين المدن ) فعليا التنسيق مع وزارة المالية (مصلحة أملاك الدولة) .</w:t>
            </w:r>
          </w:p>
          <w:p w:rsidR="00293984" w:rsidRPr="00E378A0" w:rsidRDefault="00293984" w:rsidP="00293984">
            <w:pPr>
              <w:pStyle w:val="a6"/>
              <w:numPr>
                <w:ilvl w:val="0"/>
                <w:numId w:val="118"/>
              </w:numPr>
              <w:ind w:left="775" w:hanging="284"/>
              <w:jc w:val="both"/>
              <w:rPr>
                <w:rFonts w:asciiTheme="minorBidi" w:hAnsiTheme="minorBidi"/>
                <w:b/>
                <w:bCs/>
                <w:sz w:val="24"/>
                <w:szCs w:val="24"/>
              </w:rPr>
            </w:pPr>
            <w:r w:rsidRPr="00E378A0">
              <w:rPr>
                <w:rFonts w:asciiTheme="minorBidi" w:hAnsiTheme="minorBidi"/>
                <w:b/>
                <w:bCs/>
                <w:sz w:val="24"/>
                <w:szCs w:val="24"/>
                <w:rtl/>
              </w:rPr>
              <w:t>إعداد وثائق وشروط ومواصفات التأجير أو الاستثمار .</w:t>
            </w:r>
          </w:p>
          <w:p w:rsidR="00293984" w:rsidRPr="00E378A0" w:rsidRDefault="00293984" w:rsidP="00293984">
            <w:pPr>
              <w:pStyle w:val="a6"/>
              <w:numPr>
                <w:ilvl w:val="0"/>
                <w:numId w:val="118"/>
              </w:numPr>
              <w:ind w:left="775" w:hanging="284"/>
              <w:jc w:val="both"/>
              <w:rPr>
                <w:rFonts w:asciiTheme="minorBidi" w:hAnsiTheme="minorBidi"/>
                <w:b/>
                <w:bCs/>
                <w:sz w:val="24"/>
                <w:szCs w:val="24"/>
              </w:rPr>
            </w:pPr>
            <w:r w:rsidRPr="00E378A0">
              <w:rPr>
                <w:rFonts w:asciiTheme="minorBidi" w:hAnsiTheme="minorBidi"/>
                <w:b/>
                <w:bCs/>
                <w:sz w:val="24"/>
                <w:szCs w:val="24"/>
                <w:rtl/>
              </w:rPr>
              <w:t xml:space="preserve">يتم </w:t>
            </w:r>
            <w:r w:rsidRPr="00E378A0">
              <w:rPr>
                <w:rFonts w:asciiTheme="minorBidi" w:hAnsiTheme="minorBidi"/>
                <w:b/>
                <w:bCs/>
                <w:color w:val="C00000"/>
                <w:sz w:val="24"/>
                <w:szCs w:val="24"/>
                <w:rtl/>
              </w:rPr>
              <w:t>الإعلان</w:t>
            </w:r>
            <w:r w:rsidRPr="00E378A0">
              <w:rPr>
                <w:rFonts w:asciiTheme="minorBidi" w:hAnsiTheme="minorBidi"/>
                <w:b/>
                <w:bCs/>
                <w:sz w:val="24"/>
                <w:szCs w:val="24"/>
                <w:rtl/>
              </w:rPr>
              <w:t xml:space="preserve"> عن التأجير أو الاستثمار وفقاً لقواعد الإعلان عن المنافسات العامة . أما المشاريع الاستثمارية الكبيرة أو ذات التخصص التقني والفني فتكون بدعوة المتخصصين في المجال المطروح للاستثمار ، وإبلاغ أمانة مجلس الغرف التجارية الصناعية بذلك</w:t>
            </w:r>
          </w:p>
          <w:p w:rsidR="00293984" w:rsidRPr="00E378A0" w:rsidRDefault="00293984" w:rsidP="00293984">
            <w:pPr>
              <w:pStyle w:val="a6"/>
              <w:numPr>
                <w:ilvl w:val="0"/>
                <w:numId w:val="118"/>
              </w:numPr>
              <w:ind w:left="775" w:hanging="284"/>
              <w:jc w:val="both"/>
              <w:rPr>
                <w:rFonts w:asciiTheme="minorBidi" w:hAnsiTheme="minorBidi"/>
                <w:b/>
                <w:bCs/>
                <w:sz w:val="24"/>
                <w:szCs w:val="24"/>
              </w:rPr>
            </w:pPr>
            <w:r w:rsidRPr="00E378A0">
              <w:rPr>
                <w:rFonts w:asciiTheme="minorBidi" w:hAnsiTheme="minorBidi"/>
                <w:b/>
                <w:bCs/>
                <w:sz w:val="24"/>
                <w:szCs w:val="24"/>
                <w:rtl/>
              </w:rPr>
              <w:t xml:space="preserve">لا يجوز إبرام عقود التأجير أو الاستثمار مع الأشخاص ( الطبيعيين – الاعتباريين )  </w:t>
            </w:r>
            <w:r w:rsidRPr="00E378A0">
              <w:rPr>
                <w:rFonts w:asciiTheme="minorBidi" w:hAnsiTheme="minorBidi"/>
                <w:b/>
                <w:bCs/>
                <w:color w:val="C00000"/>
                <w:sz w:val="24"/>
                <w:szCs w:val="24"/>
                <w:rtl/>
              </w:rPr>
              <w:t>الممنوع</w:t>
            </w:r>
            <w:r w:rsidRPr="00E378A0">
              <w:rPr>
                <w:rFonts w:asciiTheme="minorBidi" w:hAnsiTheme="minorBidi"/>
                <w:b/>
                <w:bCs/>
                <w:sz w:val="24"/>
                <w:szCs w:val="24"/>
                <w:rtl/>
              </w:rPr>
              <w:t xml:space="preserve"> التعامل معهم .</w:t>
            </w:r>
          </w:p>
          <w:p w:rsidR="00293984" w:rsidRPr="00E378A0" w:rsidRDefault="00293984" w:rsidP="00293984">
            <w:pPr>
              <w:pStyle w:val="a6"/>
              <w:numPr>
                <w:ilvl w:val="0"/>
                <w:numId w:val="118"/>
              </w:numPr>
              <w:ind w:left="775" w:hanging="284"/>
              <w:jc w:val="both"/>
              <w:rPr>
                <w:rFonts w:asciiTheme="minorBidi" w:hAnsiTheme="minorBidi"/>
                <w:b/>
                <w:bCs/>
                <w:sz w:val="24"/>
                <w:szCs w:val="24"/>
              </w:rPr>
            </w:pPr>
            <w:r w:rsidRPr="00E378A0">
              <w:rPr>
                <w:rFonts w:asciiTheme="minorBidi" w:hAnsiTheme="minorBidi"/>
                <w:b/>
                <w:bCs/>
                <w:sz w:val="24"/>
                <w:szCs w:val="24"/>
                <w:rtl/>
              </w:rPr>
              <w:t xml:space="preserve">وضع مبلغ تقديري يمثل </w:t>
            </w:r>
            <w:r w:rsidRPr="00E378A0">
              <w:rPr>
                <w:rFonts w:asciiTheme="minorBidi" w:hAnsiTheme="minorBidi"/>
                <w:b/>
                <w:bCs/>
                <w:color w:val="C00000"/>
                <w:sz w:val="24"/>
                <w:szCs w:val="24"/>
                <w:rtl/>
              </w:rPr>
              <w:t>الحد الأدنى للأجرة</w:t>
            </w:r>
            <w:r w:rsidRPr="00E378A0">
              <w:rPr>
                <w:rFonts w:asciiTheme="minorBidi" w:hAnsiTheme="minorBidi"/>
                <w:b/>
                <w:bCs/>
                <w:sz w:val="24"/>
                <w:szCs w:val="24"/>
                <w:rtl/>
              </w:rPr>
              <w:t xml:space="preserve"> أو عوائد الاستثمار وفقاً للأسعار السائدة .</w:t>
            </w:r>
          </w:p>
          <w:p w:rsidR="00293984" w:rsidRPr="00E378A0" w:rsidRDefault="00293984" w:rsidP="00293984">
            <w:pPr>
              <w:pStyle w:val="a6"/>
              <w:numPr>
                <w:ilvl w:val="0"/>
                <w:numId w:val="118"/>
              </w:numPr>
              <w:ind w:left="775" w:hanging="284"/>
              <w:jc w:val="both"/>
              <w:rPr>
                <w:rFonts w:asciiTheme="minorBidi" w:hAnsiTheme="minorBidi"/>
                <w:b/>
                <w:bCs/>
                <w:sz w:val="24"/>
                <w:szCs w:val="24"/>
              </w:rPr>
            </w:pPr>
            <w:r w:rsidRPr="00E378A0">
              <w:rPr>
                <w:rFonts w:asciiTheme="minorBidi" w:hAnsiTheme="minorBidi"/>
                <w:b/>
                <w:bCs/>
                <w:sz w:val="24"/>
                <w:szCs w:val="24"/>
                <w:rtl/>
              </w:rPr>
              <w:t>يتم تقديم العروض على الوثائق الاصلية وداخل ضروف مختومة .</w:t>
            </w:r>
          </w:p>
          <w:p w:rsidR="00293984" w:rsidRPr="00E378A0" w:rsidRDefault="00293984" w:rsidP="00293984">
            <w:pPr>
              <w:pStyle w:val="a6"/>
              <w:numPr>
                <w:ilvl w:val="0"/>
                <w:numId w:val="118"/>
              </w:numPr>
              <w:ind w:left="775" w:hanging="284"/>
              <w:jc w:val="both"/>
              <w:rPr>
                <w:rFonts w:asciiTheme="minorBidi" w:hAnsiTheme="minorBidi"/>
                <w:b/>
                <w:bCs/>
                <w:sz w:val="24"/>
                <w:szCs w:val="24"/>
              </w:rPr>
            </w:pPr>
            <w:r w:rsidRPr="00E378A0">
              <w:rPr>
                <w:rFonts w:asciiTheme="minorBidi" w:hAnsiTheme="minorBidi"/>
                <w:b/>
                <w:bCs/>
                <w:sz w:val="24"/>
                <w:szCs w:val="24"/>
                <w:rtl/>
              </w:rPr>
              <w:t>يقدم مع العرض ضمان بنكي  بنسبة (</w:t>
            </w:r>
            <w:r w:rsidRPr="00E378A0">
              <w:rPr>
                <w:rFonts w:asciiTheme="minorBidi" w:hAnsiTheme="minorBidi"/>
                <w:b/>
                <w:bCs/>
                <w:color w:val="C00000"/>
                <w:sz w:val="24"/>
                <w:szCs w:val="24"/>
                <w:rtl/>
              </w:rPr>
              <w:t>5</w:t>
            </w:r>
            <w:r w:rsidRPr="00E378A0">
              <w:rPr>
                <w:rFonts w:asciiTheme="minorBidi" w:hAnsiTheme="minorBidi"/>
                <w:b/>
                <w:bCs/>
                <w:sz w:val="24"/>
                <w:szCs w:val="24"/>
                <w:rtl/>
              </w:rPr>
              <w:t xml:space="preserve">%) </w:t>
            </w:r>
            <w:r w:rsidRPr="00E378A0">
              <w:rPr>
                <w:rFonts w:asciiTheme="minorBidi" w:hAnsiTheme="minorBidi"/>
                <w:b/>
                <w:bCs/>
                <w:color w:val="C00000"/>
                <w:sz w:val="24"/>
                <w:szCs w:val="24"/>
                <w:rtl/>
              </w:rPr>
              <w:t>للاستثمار</w:t>
            </w:r>
            <w:r w:rsidRPr="00E378A0">
              <w:rPr>
                <w:rFonts w:asciiTheme="minorBidi" w:hAnsiTheme="minorBidi"/>
                <w:b/>
                <w:bCs/>
                <w:sz w:val="24"/>
                <w:szCs w:val="24"/>
                <w:rtl/>
              </w:rPr>
              <w:t xml:space="preserve"> .</w:t>
            </w:r>
          </w:p>
          <w:p w:rsidR="005712A7" w:rsidRPr="005712A7" w:rsidRDefault="00293984" w:rsidP="005712A7">
            <w:pPr>
              <w:pStyle w:val="a6"/>
              <w:numPr>
                <w:ilvl w:val="0"/>
                <w:numId w:val="118"/>
              </w:numPr>
              <w:ind w:left="775" w:hanging="284"/>
              <w:jc w:val="both"/>
              <w:rPr>
                <w:rFonts w:asciiTheme="minorBidi" w:hAnsiTheme="minorBidi"/>
                <w:b/>
                <w:bCs/>
                <w:sz w:val="24"/>
                <w:szCs w:val="24"/>
              </w:rPr>
            </w:pPr>
            <w:r w:rsidRPr="00E378A0">
              <w:rPr>
                <w:rFonts w:asciiTheme="minorBidi" w:hAnsiTheme="minorBidi"/>
                <w:b/>
                <w:bCs/>
                <w:sz w:val="24"/>
                <w:szCs w:val="24"/>
                <w:rtl/>
              </w:rPr>
              <w:t xml:space="preserve">وإن كانت العملية تأجيراً دون استثمار يكون الضمان </w:t>
            </w:r>
            <w:r w:rsidRPr="00E378A0">
              <w:rPr>
                <w:rFonts w:asciiTheme="minorBidi" w:hAnsiTheme="minorBidi"/>
                <w:b/>
                <w:bCs/>
                <w:color w:val="C00000"/>
                <w:sz w:val="24"/>
                <w:szCs w:val="24"/>
                <w:rtl/>
              </w:rPr>
              <w:t>15</w:t>
            </w:r>
            <w:r>
              <w:rPr>
                <w:rFonts w:asciiTheme="minorBidi" w:hAnsiTheme="minorBidi"/>
                <w:b/>
                <w:bCs/>
                <w:sz w:val="24"/>
                <w:szCs w:val="24"/>
                <w:rtl/>
              </w:rPr>
              <w:t>% من الأجرة السنوية</w:t>
            </w:r>
          </w:p>
          <w:p w:rsidR="005712A7" w:rsidRDefault="005712A7" w:rsidP="005712A7">
            <w:pPr>
              <w:pStyle w:val="a6"/>
              <w:ind w:left="775"/>
              <w:jc w:val="both"/>
              <w:rPr>
                <w:rFonts w:asciiTheme="minorBidi" w:hAnsiTheme="minorBidi"/>
                <w:b/>
                <w:bCs/>
                <w:color w:val="C00000"/>
                <w:w w:val="90"/>
                <w:sz w:val="24"/>
                <w:szCs w:val="24"/>
                <w:u w:val="single"/>
                <w:rtl/>
              </w:rPr>
            </w:pPr>
          </w:p>
          <w:p w:rsidR="00283F03" w:rsidRPr="005712A7" w:rsidRDefault="00283F03" w:rsidP="005712A7">
            <w:pPr>
              <w:jc w:val="both"/>
              <w:rPr>
                <w:rFonts w:asciiTheme="minorBidi" w:hAnsiTheme="minorBidi"/>
                <w:b/>
                <w:bCs/>
                <w:sz w:val="24"/>
                <w:szCs w:val="24"/>
                <w:rtl/>
              </w:rPr>
            </w:pPr>
            <w:r w:rsidRPr="005712A7">
              <w:rPr>
                <w:rFonts w:asciiTheme="minorBidi" w:hAnsiTheme="minorBidi"/>
                <w:b/>
                <w:bCs/>
                <w:color w:val="C00000"/>
                <w:w w:val="90"/>
                <w:sz w:val="24"/>
                <w:szCs w:val="24"/>
                <w:u w:val="single"/>
                <w:rtl/>
              </w:rPr>
              <w:t>سداد القيمة الإجارية :</w:t>
            </w:r>
          </w:p>
          <w:p w:rsidR="00283F03" w:rsidRPr="00F109FD" w:rsidRDefault="00283F03" w:rsidP="00F109FD">
            <w:pPr>
              <w:pStyle w:val="a6"/>
              <w:numPr>
                <w:ilvl w:val="0"/>
                <w:numId w:val="116"/>
              </w:numPr>
              <w:ind w:left="1342" w:hanging="425"/>
              <w:jc w:val="both"/>
              <w:rPr>
                <w:b/>
                <w:bCs/>
                <w:sz w:val="24"/>
                <w:szCs w:val="24"/>
              </w:rPr>
            </w:pPr>
            <w:r w:rsidRPr="00F109FD">
              <w:rPr>
                <w:b/>
                <w:bCs/>
                <w:sz w:val="24"/>
                <w:szCs w:val="24"/>
                <w:rtl/>
              </w:rPr>
              <w:t>تسدد الأجرة السنوية كاملة خلال عشرة أيام من بداية كل سنة تعاقدية</w:t>
            </w:r>
          </w:p>
          <w:p w:rsidR="00283F03" w:rsidRPr="00F109FD" w:rsidRDefault="00283F03" w:rsidP="00F109FD">
            <w:pPr>
              <w:pStyle w:val="a6"/>
              <w:numPr>
                <w:ilvl w:val="0"/>
                <w:numId w:val="116"/>
              </w:numPr>
              <w:ind w:left="1342" w:hanging="425"/>
              <w:jc w:val="both"/>
              <w:rPr>
                <w:b/>
                <w:bCs/>
                <w:sz w:val="24"/>
                <w:szCs w:val="24"/>
                <w:rtl/>
              </w:rPr>
            </w:pPr>
            <w:r w:rsidRPr="00F109FD">
              <w:rPr>
                <w:b/>
                <w:bCs/>
                <w:sz w:val="24"/>
                <w:szCs w:val="24"/>
                <w:rtl/>
              </w:rPr>
              <w:t>ويجوز الاتفاق  على تسديد أجرة السنوات المحددة في العقد دفعة واحدة .</w:t>
            </w:r>
          </w:p>
          <w:p w:rsidR="00283F03" w:rsidRPr="00E378A0" w:rsidRDefault="00283F03" w:rsidP="00283F03">
            <w:pPr>
              <w:spacing w:before="240" w:after="60" w:line="520" w:lineRule="exact"/>
              <w:jc w:val="lowKashida"/>
              <w:rPr>
                <w:rFonts w:asciiTheme="minorBidi" w:hAnsiTheme="minorBidi"/>
                <w:b/>
                <w:bCs/>
                <w:color w:val="C00000"/>
                <w:w w:val="90"/>
                <w:sz w:val="24"/>
                <w:szCs w:val="24"/>
                <w:u w:val="single"/>
                <w:rtl/>
              </w:rPr>
            </w:pPr>
            <w:r w:rsidRPr="00E378A0">
              <w:rPr>
                <w:rFonts w:asciiTheme="minorBidi" w:hAnsiTheme="minorBidi"/>
                <w:b/>
                <w:bCs/>
                <w:color w:val="C00000"/>
                <w:w w:val="90"/>
                <w:sz w:val="24"/>
                <w:szCs w:val="24"/>
                <w:u w:val="single"/>
                <w:rtl/>
              </w:rPr>
              <w:t>إخضاع عقود التأجير لمراجعة وزارة المالية :</w:t>
            </w:r>
          </w:p>
          <w:p w:rsidR="00283F03" w:rsidRPr="00F109FD" w:rsidRDefault="00283F03" w:rsidP="004B5C6E">
            <w:pPr>
              <w:pStyle w:val="a6"/>
              <w:numPr>
                <w:ilvl w:val="0"/>
                <w:numId w:val="122"/>
              </w:numPr>
              <w:jc w:val="both"/>
              <w:rPr>
                <w:rFonts w:asciiTheme="minorBidi" w:hAnsiTheme="minorBidi"/>
                <w:b/>
                <w:bCs/>
                <w:sz w:val="24"/>
                <w:szCs w:val="24"/>
                <w:rtl/>
              </w:rPr>
            </w:pPr>
            <w:r w:rsidRPr="00F109FD">
              <w:rPr>
                <w:b/>
                <w:bCs/>
                <w:sz w:val="24"/>
                <w:szCs w:val="24"/>
                <w:rtl/>
              </w:rPr>
              <w:t>كنوع من الرقابة الوقائية تزود وزارة المالية بنسخة من العقود  (</w:t>
            </w:r>
            <w:r w:rsidRPr="002B6859">
              <w:rPr>
                <w:b/>
                <w:bCs/>
                <w:color w:val="FF0000"/>
                <w:sz w:val="24"/>
                <w:szCs w:val="24"/>
                <w:rtl/>
              </w:rPr>
              <w:t xml:space="preserve">من 50000 ريال وأكثر </w:t>
            </w:r>
            <w:r w:rsidRPr="00F109FD">
              <w:rPr>
                <w:b/>
                <w:bCs/>
                <w:sz w:val="24"/>
                <w:szCs w:val="24"/>
                <w:rtl/>
              </w:rPr>
              <w:t>) قبل توقيعها ، لمراجعتها .</w:t>
            </w:r>
          </w:p>
          <w:p w:rsidR="00F109FD" w:rsidRDefault="00F109FD" w:rsidP="005712A7">
            <w:pPr>
              <w:spacing w:before="60" w:after="60" w:line="520" w:lineRule="exact"/>
              <w:jc w:val="lowKashida"/>
              <w:outlineLvl w:val="0"/>
              <w:rPr>
                <w:rFonts w:asciiTheme="minorBidi" w:hAnsiTheme="minorBidi"/>
                <w:b/>
                <w:bCs/>
                <w:color w:val="C00000"/>
                <w:w w:val="90"/>
                <w:sz w:val="24"/>
                <w:szCs w:val="24"/>
                <w:u w:val="single"/>
                <w:rtl/>
              </w:rPr>
            </w:pPr>
          </w:p>
          <w:p w:rsidR="00293984" w:rsidRDefault="00293984" w:rsidP="003B1D9C">
            <w:pPr>
              <w:jc w:val="both"/>
              <w:rPr>
                <w:b/>
                <w:bCs/>
                <w:rtl/>
              </w:rPr>
            </w:pPr>
          </w:p>
        </w:tc>
        <w:tc>
          <w:tcPr>
            <w:tcW w:w="7087" w:type="dxa"/>
          </w:tcPr>
          <w:tbl>
            <w:tblPr>
              <w:tblStyle w:val="a5"/>
              <w:tblpPr w:leftFromText="180" w:rightFromText="180" w:vertAnchor="text" w:horzAnchor="margin" w:tblpXSpec="center" w:tblpY="-25"/>
              <w:tblOverlap w:val="never"/>
              <w:bidiVisual/>
              <w:tblW w:w="6658" w:type="dxa"/>
              <w:tblLook w:val="04A0"/>
            </w:tblPr>
            <w:tblGrid>
              <w:gridCol w:w="3615"/>
              <w:gridCol w:w="3043"/>
            </w:tblGrid>
            <w:tr w:rsidR="00283F03" w:rsidTr="005712A7">
              <w:tc>
                <w:tcPr>
                  <w:tcW w:w="3615" w:type="dxa"/>
                  <w:shd w:val="clear" w:color="auto" w:fill="EEECE1" w:themeFill="background2"/>
                </w:tcPr>
                <w:p w:rsidR="00283F03" w:rsidRPr="00E378A0" w:rsidRDefault="00283F03" w:rsidP="009D0062">
                  <w:pPr>
                    <w:spacing w:before="240" w:after="60" w:line="520" w:lineRule="exact"/>
                    <w:jc w:val="center"/>
                    <w:rPr>
                      <w:rFonts w:asciiTheme="minorBidi" w:hAnsiTheme="minorBidi"/>
                      <w:b/>
                      <w:bCs/>
                      <w:w w:val="90"/>
                      <w:sz w:val="24"/>
                      <w:szCs w:val="24"/>
                      <w:rtl/>
                    </w:rPr>
                  </w:pPr>
                  <w:r w:rsidRPr="00E378A0">
                    <w:rPr>
                      <w:rFonts w:asciiTheme="minorBidi" w:hAnsiTheme="minorBidi"/>
                      <w:b/>
                      <w:bCs/>
                      <w:w w:val="90"/>
                      <w:sz w:val="24"/>
                      <w:szCs w:val="24"/>
                      <w:rtl/>
                    </w:rPr>
                    <w:lastRenderedPageBreak/>
                    <w:t>لجنة فتح المظاريف</w:t>
                  </w:r>
                </w:p>
              </w:tc>
              <w:tc>
                <w:tcPr>
                  <w:tcW w:w="3043" w:type="dxa"/>
                  <w:shd w:val="clear" w:color="auto" w:fill="EEECE1" w:themeFill="background2"/>
                </w:tcPr>
                <w:p w:rsidR="00283F03" w:rsidRPr="00E378A0" w:rsidRDefault="00283F03" w:rsidP="009D0062">
                  <w:pPr>
                    <w:spacing w:before="240" w:after="60" w:line="520" w:lineRule="exact"/>
                    <w:jc w:val="center"/>
                    <w:rPr>
                      <w:rFonts w:asciiTheme="minorBidi" w:hAnsiTheme="minorBidi"/>
                      <w:b/>
                      <w:bCs/>
                      <w:w w:val="90"/>
                      <w:sz w:val="24"/>
                      <w:szCs w:val="24"/>
                      <w:rtl/>
                    </w:rPr>
                  </w:pPr>
                  <w:r w:rsidRPr="00E378A0">
                    <w:rPr>
                      <w:rFonts w:asciiTheme="minorBidi" w:hAnsiTheme="minorBidi"/>
                      <w:b/>
                      <w:bCs/>
                      <w:w w:val="90"/>
                      <w:sz w:val="24"/>
                      <w:szCs w:val="24"/>
                      <w:rtl/>
                    </w:rPr>
                    <w:t>لجنة فحص العروض</w:t>
                  </w:r>
                </w:p>
              </w:tc>
            </w:tr>
            <w:tr w:rsidR="00F109FD" w:rsidTr="009D0062">
              <w:trPr>
                <w:trHeight w:val="3046"/>
              </w:trPr>
              <w:tc>
                <w:tcPr>
                  <w:tcW w:w="3615" w:type="dxa"/>
                </w:tcPr>
                <w:p w:rsidR="00F109FD" w:rsidRDefault="00F109FD" w:rsidP="004B5C6E">
                  <w:pPr>
                    <w:pStyle w:val="a6"/>
                    <w:numPr>
                      <w:ilvl w:val="0"/>
                      <w:numId w:val="124"/>
                    </w:numPr>
                    <w:jc w:val="both"/>
                    <w:rPr>
                      <w:b/>
                      <w:bCs/>
                      <w:sz w:val="24"/>
                      <w:szCs w:val="24"/>
                    </w:rPr>
                  </w:pPr>
                  <w:r w:rsidRPr="00F109FD">
                    <w:rPr>
                      <w:b/>
                      <w:bCs/>
                      <w:sz w:val="24"/>
                      <w:szCs w:val="24"/>
                      <w:rtl/>
                    </w:rPr>
                    <w:t>لا يقل عدد أعضائها عن ثلاثة إضافة إلى رئيسها</w:t>
                  </w:r>
                </w:p>
                <w:p w:rsidR="00F109FD" w:rsidRDefault="00F109FD" w:rsidP="004B5C6E">
                  <w:pPr>
                    <w:pStyle w:val="a6"/>
                    <w:numPr>
                      <w:ilvl w:val="0"/>
                      <w:numId w:val="124"/>
                    </w:numPr>
                    <w:jc w:val="both"/>
                    <w:rPr>
                      <w:b/>
                      <w:bCs/>
                      <w:sz w:val="24"/>
                      <w:szCs w:val="24"/>
                    </w:rPr>
                  </w:pPr>
                  <w:r w:rsidRPr="00F109FD">
                    <w:rPr>
                      <w:b/>
                      <w:bCs/>
                      <w:sz w:val="24"/>
                      <w:szCs w:val="24"/>
                      <w:rtl/>
                    </w:rPr>
                    <w:t>يصدر قرار تكوين اللجنة من الوزير المختص أو رئيس الدائرة المستقلة أو من يفوضه</w:t>
                  </w:r>
                </w:p>
                <w:p w:rsidR="00F109FD" w:rsidRPr="002B6859" w:rsidRDefault="00F109FD" w:rsidP="004B5C6E">
                  <w:pPr>
                    <w:pStyle w:val="a6"/>
                    <w:numPr>
                      <w:ilvl w:val="0"/>
                      <w:numId w:val="124"/>
                    </w:numPr>
                    <w:jc w:val="both"/>
                    <w:rPr>
                      <w:b/>
                      <w:bCs/>
                      <w:color w:val="FF0000"/>
                      <w:sz w:val="24"/>
                      <w:szCs w:val="24"/>
                      <w:rtl/>
                    </w:rPr>
                  </w:pPr>
                  <w:r w:rsidRPr="00F109FD">
                    <w:rPr>
                      <w:b/>
                      <w:bCs/>
                      <w:sz w:val="24"/>
                      <w:szCs w:val="24"/>
                      <w:rtl/>
                    </w:rPr>
                    <w:t xml:space="preserve">ويعاد تكوين اللجنة كل </w:t>
                  </w:r>
                  <w:r w:rsidRPr="002B6859">
                    <w:rPr>
                      <w:b/>
                      <w:bCs/>
                      <w:color w:val="FF0000"/>
                      <w:sz w:val="24"/>
                      <w:szCs w:val="24"/>
                      <w:rtl/>
                    </w:rPr>
                    <w:t>ثلاث سنوات</w:t>
                  </w:r>
                </w:p>
                <w:p w:rsidR="00F109FD" w:rsidRPr="00F109FD" w:rsidRDefault="00F109FD" w:rsidP="00F109FD">
                  <w:pPr>
                    <w:pStyle w:val="a6"/>
                    <w:jc w:val="both"/>
                    <w:rPr>
                      <w:b/>
                      <w:bCs/>
                      <w:sz w:val="24"/>
                      <w:szCs w:val="24"/>
                      <w:rtl/>
                    </w:rPr>
                  </w:pPr>
                </w:p>
              </w:tc>
              <w:tc>
                <w:tcPr>
                  <w:tcW w:w="3043" w:type="dxa"/>
                </w:tcPr>
                <w:p w:rsidR="00F109FD" w:rsidRDefault="00F109FD" w:rsidP="004B5C6E">
                  <w:pPr>
                    <w:pStyle w:val="a6"/>
                    <w:numPr>
                      <w:ilvl w:val="0"/>
                      <w:numId w:val="125"/>
                    </w:numPr>
                    <w:ind w:left="241" w:hanging="241"/>
                    <w:jc w:val="both"/>
                    <w:rPr>
                      <w:b/>
                      <w:bCs/>
                      <w:sz w:val="24"/>
                      <w:szCs w:val="24"/>
                    </w:rPr>
                  </w:pPr>
                  <w:r w:rsidRPr="00F109FD">
                    <w:rPr>
                      <w:b/>
                      <w:bCs/>
                      <w:sz w:val="24"/>
                      <w:szCs w:val="24"/>
                      <w:rtl/>
                    </w:rPr>
                    <w:t>لا يقل عدد أعضائها عن ثلاثة ( احدهم من وزارة المالية )  إضافة إلى رئيسها الذي يجب أن لا تقل مرتبته عن (الثانية عشرة) أو ما يعادلها</w:t>
                  </w:r>
                </w:p>
                <w:p w:rsidR="00F109FD" w:rsidRDefault="00F109FD" w:rsidP="004B5C6E">
                  <w:pPr>
                    <w:pStyle w:val="a6"/>
                    <w:numPr>
                      <w:ilvl w:val="0"/>
                      <w:numId w:val="125"/>
                    </w:numPr>
                    <w:ind w:left="241" w:hanging="241"/>
                    <w:jc w:val="both"/>
                    <w:rPr>
                      <w:b/>
                      <w:bCs/>
                      <w:sz w:val="24"/>
                      <w:szCs w:val="24"/>
                    </w:rPr>
                  </w:pPr>
                  <w:r w:rsidRPr="00F109FD">
                    <w:rPr>
                      <w:b/>
                      <w:bCs/>
                      <w:sz w:val="24"/>
                      <w:szCs w:val="24"/>
                      <w:rtl/>
                    </w:rPr>
                    <w:t>يصدر قرار تكوين اللجنة من الوزير المختص أو رئيس الدائرة المستقلة أو من يفوضه</w:t>
                  </w:r>
                </w:p>
                <w:p w:rsidR="00F109FD" w:rsidRPr="002B6859" w:rsidRDefault="00F109FD" w:rsidP="004B5C6E">
                  <w:pPr>
                    <w:pStyle w:val="a6"/>
                    <w:numPr>
                      <w:ilvl w:val="0"/>
                      <w:numId w:val="125"/>
                    </w:numPr>
                    <w:ind w:left="241" w:hanging="241"/>
                    <w:jc w:val="both"/>
                    <w:rPr>
                      <w:b/>
                      <w:bCs/>
                      <w:color w:val="FF0000"/>
                      <w:sz w:val="24"/>
                      <w:szCs w:val="24"/>
                      <w:rtl/>
                    </w:rPr>
                  </w:pPr>
                  <w:r w:rsidRPr="00F109FD">
                    <w:rPr>
                      <w:b/>
                      <w:bCs/>
                      <w:sz w:val="24"/>
                      <w:szCs w:val="24"/>
                      <w:rtl/>
                    </w:rPr>
                    <w:t xml:space="preserve">ويعاد تكوين اللجنة كل </w:t>
                  </w:r>
                  <w:r w:rsidRPr="002B6859">
                    <w:rPr>
                      <w:b/>
                      <w:bCs/>
                      <w:color w:val="FF0000"/>
                      <w:sz w:val="24"/>
                      <w:szCs w:val="24"/>
                      <w:rtl/>
                    </w:rPr>
                    <w:t>ثلاث سنوات</w:t>
                  </w:r>
                </w:p>
                <w:p w:rsidR="00F109FD" w:rsidRPr="00F109FD" w:rsidRDefault="00F109FD" w:rsidP="00F109FD">
                  <w:pPr>
                    <w:pStyle w:val="a6"/>
                    <w:jc w:val="both"/>
                    <w:rPr>
                      <w:b/>
                      <w:bCs/>
                      <w:sz w:val="24"/>
                      <w:szCs w:val="24"/>
                      <w:rtl/>
                    </w:rPr>
                  </w:pPr>
                </w:p>
              </w:tc>
            </w:tr>
          </w:tbl>
          <w:p w:rsidR="00293984" w:rsidRDefault="00293984" w:rsidP="003B1D9C">
            <w:pPr>
              <w:jc w:val="both"/>
              <w:rPr>
                <w:b/>
                <w:bCs/>
                <w:rtl/>
              </w:rPr>
            </w:pPr>
          </w:p>
          <w:p w:rsidR="005712A7" w:rsidRPr="00E378A0" w:rsidRDefault="005712A7" w:rsidP="005712A7">
            <w:pPr>
              <w:spacing w:before="240" w:after="60" w:line="520" w:lineRule="exact"/>
              <w:jc w:val="lowKashida"/>
              <w:rPr>
                <w:rFonts w:asciiTheme="minorBidi" w:hAnsiTheme="minorBidi"/>
                <w:b/>
                <w:bCs/>
                <w:color w:val="C00000"/>
                <w:w w:val="90"/>
                <w:sz w:val="24"/>
                <w:szCs w:val="24"/>
                <w:u w:val="single"/>
                <w:rtl/>
              </w:rPr>
            </w:pPr>
            <w:r w:rsidRPr="00E378A0">
              <w:rPr>
                <w:rFonts w:asciiTheme="minorBidi" w:hAnsiTheme="minorBidi"/>
                <w:b/>
                <w:bCs/>
                <w:color w:val="C00000"/>
                <w:w w:val="90"/>
                <w:sz w:val="24"/>
                <w:szCs w:val="24"/>
                <w:u w:val="single"/>
                <w:rtl/>
              </w:rPr>
              <w:t>الإفراج عن الضمان البنكي أو المالي :</w:t>
            </w:r>
          </w:p>
          <w:p w:rsidR="005712A7" w:rsidRPr="00F109FD" w:rsidRDefault="005712A7" w:rsidP="00F109FD">
            <w:pPr>
              <w:pStyle w:val="a6"/>
              <w:numPr>
                <w:ilvl w:val="0"/>
                <w:numId w:val="24"/>
              </w:numPr>
              <w:jc w:val="both"/>
              <w:rPr>
                <w:b/>
                <w:bCs/>
                <w:sz w:val="24"/>
                <w:szCs w:val="24"/>
                <w:rtl/>
              </w:rPr>
            </w:pPr>
            <w:r w:rsidRPr="00F109FD">
              <w:rPr>
                <w:b/>
                <w:bCs/>
                <w:sz w:val="24"/>
                <w:szCs w:val="24"/>
                <w:rtl/>
              </w:rPr>
              <w:t>يفرج عن الضمان الذي قدمه المستأجر أو المستثمر بعد انتهاء مدة العقد ، وتحديدا بعد تسليم العقار وفقاً لشروط التعاقد</w:t>
            </w:r>
          </w:p>
          <w:p w:rsidR="005712A7" w:rsidRDefault="005712A7" w:rsidP="005712A7">
            <w:pPr>
              <w:jc w:val="both"/>
              <w:rPr>
                <w:b/>
                <w:bCs/>
                <w:rtl/>
              </w:rPr>
            </w:pPr>
          </w:p>
          <w:p w:rsidR="00F109FD" w:rsidRPr="005712A7" w:rsidRDefault="00F109FD" w:rsidP="00F109FD">
            <w:pPr>
              <w:spacing w:before="60" w:after="60" w:line="520" w:lineRule="exact"/>
              <w:jc w:val="lowKashida"/>
              <w:outlineLvl w:val="0"/>
              <w:rPr>
                <w:rFonts w:asciiTheme="minorBidi" w:hAnsiTheme="minorBidi"/>
                <w:b/>
                <w:bCs/>
                <w:sz w:val="24"/>
                <w:szCs w:val="24"/>
                <w:rtl/>
              </w:rPr>
            </w:pPr>
            <w:r w:rsidRPr="00E378A0">
              <w:rPr>
                <w:rFonts w:asciiTheme="minorBidi" w:hAnsiTheme="minorBidi"/>
                <w:b/>
                <w:bCs/>
                <w:color w:val="C00000"/>
                <w:w w:val="90"/>
                <w:sz w:val="24"/>
                <w:szCs w:val="24"/>
                <w:u w:val="single"/>
                <w:rtl/>
              </w:rPr>
              <w:t xml:space="preserve">نفقات الخدمات العامة : </w:t>
            </w:r>
          </w:p>
          <w:p w:rsidR="00F109FD" w:rsidRPr="00F109FD" w:rsidRDefault="00F109FD" w:rsidP="004B5C6E">
            <w:pPr>
              <w:pStyle w:val="a6"/>
              <w:numPr>
                <w:ilvl w:val="0"/>
                <w:numId w:val="123"/>
              </w:numPr>
              <w:jc w:val="both"/>
              <w:rPr>
                <w:b/>
                <w:bCs/>
                <w:sz w:val="24"/>
                <w:szCs w:val="24"/>
              </w:rPr>
            </w:pPr>
            <w:r w:rsidRPr="00F109FD">
              <w:rPr>
                <w:b/>
                <w:bCs/>
                <w:sz w:val="24"/>
                <w:szCs w:val="24"/>
                <w:rtl/>
              </w:rPr>
              <w:t xml:space="preserve">يتحمل المستأجر أو المستثمر تكاليف الماء والكهرباء والهاتف ، والخدمات التي تقوم بها الجهة </w:t>
            </w:r>
          </w:p>
          <w:p w:rsidR="00F109FD" w:rsidRPr="00F109FD" w:rsidRDefault="00F109FD" w:rsidP="004B5C6E">
            <w:pPr>
              <w:pStyle w:val="a6"/>
              <w:numPr>
                <w:ilvl w:val="0"/>
                <w:numId w:val="123"/>
              </w:numPr>
              <w:jc w:val="both"/>
              <w:rPr>
                <w:b/>
                <w:bCs/>
                <w:sz w:val="24"/>
                <w:szCs w:val="24"/>
                <w:rtl/>
              </w:rPr>
            </w:pPr>
            <w:r w:rsidRPr="00F109FD">
              <w:rPr>
                <w:b/>
                <w:bCs/>
                <w:sz w:val="24"/>
                <w:szCs w:val="24"/>
                <w:rtl/>
              </w:rPr>
              <w:t xml:space="preserve">إذا كان الموقع مرتبطاً بخدمات الجهة المؤجرة بحيث لا يمكن فصل الخدمة عن خدمات المرفق العام ، تقوم الجهة عند طرح الموقع للاستثمار أو التأجير بتقدير تكاليف تلك الخدمات ، والنص عليها في شروط المزايدة عند طرحها وفي شروط العقد ، بحيث تدفع مع الأجرة السنوية ، أو شهرياً بحسب الأحوال. (كالنظافة والصيانة والحراسة ) </w:t>
            </w:r>
          </w:p>
          <w:p w:rsidR="005712A7" w:rsidRDefault="005712A7" w:rsidP="005712A7">
            <w:pPr>
              <w:jc w:val="both"/>
              <w:rPr>
                <w:b/>
                <w:bCs/>
                <w:rtl/>
              </w:rPr>
            </w:pPr>
          </w:p>
          <w:p w:rsidR="005712A7" w:rsidRDefault="005712A7" w:rsidP="005712A7">
            <w:pPr>
              <w:jc w:val="both"/>
              <w:rPr>
                <w:b/>
                <w:bCs/>
                <w:rtl/>
              </w:rPr>
            </w:pPr>
          </w:p>
          <w:p w:rsidR="005712A7" w:rsidRDefault="005712A7" w:rsidP="005712A7">
            <w:pPr>
              <w:jc w:val="both"/>
              <w:rPr>
                <w:b/>
                <w:bCs/>
                <w:rtl/>
              </w:rPr>
            </w:pPr>
          </w:p>
          <w:p w:rsidR="005712A7" w:rsidRDefault="005712A7" w:rsidP="005712A7">
            <w:pPr>
              <w:jc w:val="both"/>
              <w:rPr>
                <w:b/>
                <w:bCs/>
                <w:rtl/>
              </w:rPr>
            </w:pPr>
          </w:p>
          <w:p w:rsidR="005712A7" w:rsidRPr="005712A7" w:rsidRDefault="005712A7" w:rsidP="005712A7">
            <w:pPr>
              <w:jc w:val="both"/>
              <w:rPr>
                <w:b/>
                <w:bCs/>
                <w:rtl/>
              </w:rPr>
            </w:pPr>
          </w:p>
        </w:tc>
      </w:tr>
      <w:tr w:rsidR="00837820" w:rsidTr="009D0062">
        <w:trPr>
          <w:jc w:val="right"/>
        </w:trPr>
        <w:tc>
          <w:tcPr>
            <w:tcW w:w="14174" w:type="dxa"/>
            <w:gridSpan w:val="2"/>
          </w:tcPr>
          <w:p w:rsidR="00837820" w:rsidRPr="00E378A0" w:rsidRDefault="00837820" w:rsidP="00837820">
            <w:pPr>
              <w:spacing w:before="240" w:after="60" w:line="520" w:lineRule="exact"/>
              <w:jc w:val="lowKashida"/>
              <w:rPr>
                <w:rFonts w:asciiTheme="minorBidi" w:hAnsiTheme="minorBidi"/>
                <w:b/>
                <w:bCs/>
                <w:color w:val="C00000"/>
                <w:w w:val="90"/>
                <w:sz w:val="24"/>
                <w:szCs w:val="24"/>
                <w:u w:val="single"/>
                <w:rtl/>
              </w:rPr>
            </w:pPr>
            <w:r w:rsidRPr="00E378A0">
              <w:rPr>
                <w:rFonts w:asciiTheme="minorBidi" w:hAnsiTheme="minorBidi"/>
                <w:b/>
                <w:bCs/>
                <w:color w:val="C00000"/>
                <w:w w:val="90"/>
                <w:sz w:val="24"/>
                <w:szCs w:val="24"/>
                <w:u w:val="single"/>
                <w:rtl/>
              </w:rPr>
              <w:lastRenderedPageBreak/>
              <w:t>المدد الإجارية لعقود التأجير والإستثمار :</w:t>
            </w:r>
          </w:p>
          <w:p w:rsidR="00837820" w:rsidRPr="00F109FD" w:rsidRDefault="00837820" w:rsidP="00837820">
            <w:pPr>
              <w:jc w:val="both"/>
              <w:rPr>
                <w:b/>
                <w:bCs/>
                <w:sz w:val="24"/>
                <w:szCs w:val="24"/>
                <w:rtl/>
              </w:rPr>
            </w:pPr>
            <w:r w:rsidRPr="00F109FD">
              <w:rPr>
                <w:b/>
                <w:bCs/>
                <w:sz w:val="24"/>
                <w:szCs w:val="24"/>
                <w:rtl/>
              </w:rPr>
              <w:t>يراعى عند تحديد مدة التأجير والاستثمار حجم المشروع ، وما يتحقق للجهة فيه من عوائد</w:t>
            </w:r>
          </w:p>
          <w:tbl>
            <w:tblPr>
              <w:tblStyle w:val="a5"/>
              <w:bidiVisual/>
              <w:tblW w:w="0" w:type="auto"/>
              <w:jc w:val="center"/>
              <w:tblLook w:val="04A0"/>
            </w:tblPr>
            <w:tblGrid>
              <w:gridCol w:w="3239"/>
              <w:gridCol w:w="3239"/>
              <w:gridCol w:w="3240"/>
            </w:tblGrid>
            <w:tr w:rsidR="00837820" w:rsidRPr="00E378A0" w:rsidTr="009D0062">
              <w:trPr>
                <w:jc w:val="center"/>
              </w:trPr>
              <w:tc>
                <w:tcPr>
                  <w:tcW w:w="3239" w:type="dxa"/>
                  <w:shd w:val="clear" w:color="auto" w:fill="EEECE1" w:themeFill="background2"/>
                </w:tcPr>
                <w:p w:rsidR="00837820" w:rsidRPr="00F109FD" w:rsidRDefault="00837820" w:rsidP="009D0062">
                  <w:pPr>
                    <w:jc w:val="center"/>
                    <w:rPr>
                      <w:b/>
                      <w:bCs/>
                      <w:sz w:val="24"/>
                      <w:szCs w:val="24"/>
                      <w:rtl/>
                    </w:rPr>
                  </w:pPr>
                  <w:r w:rsidRPr="00F109FD">
                    <w:rPr>
                      <w:b/>
                      <w:bCs/>
                      <w:sz w:val="24"/>
                      <w:szCs w:val="24"/>
                      <w:rtl/>
                    </w:rPr>
                    <w:t>التأجير</w:t>
                  </w:r>
                </w:p>
                <w:p w:rsidR="00837820" w:rsidRPr="00F109FD" w:rsidRDefault="00837820" w:rsidP="009D0062">
                  <w:pPr>
                    <w:jc w:val="center"/>
                    <w:rPr>
                      <w:b/>
                      <w:bCs/>
                      <w:sz w:val="24"/>
                      <w:szCs w:val="24"/>
                      <w:rtl/>
                    </w:rPr>
                  </w:pPr>
                  <w:r w:rsidRPr="00F109FD">
                    <w:rPr>
                      <w:b/>
                      <w:bCs/>
                      <w:sz w:val="24"/>
                      <w:szCs w:val="24"/>
                      <w:rtl/>
                    </w:rPr>
                    <w:t>المحض ( للإنتفاع )</w:t>
                  </w:r>
                </w:p>
              </w:tc>
              <w:tc>
                <w:tcPr>
                  <w:tcW w:w="3239" w:type="dxa"/>
                  <w:shd w:val="clear" w:color="auto" w:fill="EEECE1" w:themeFill="background2"/>
                </w:tcPr>
                <w:p w:rsidR="00837820" w:rsidRPr="00F109FD" w:rsidRDefault="00837820" w:rsidP="009D0062">
                  <w:pPr>
                    <w:jc w:val="center"/>
                    <w:rPr>
                      <w:b/>
                      <w:bCs/>
                      <w:sz w:val="24"/>
                      <w:szCs w:val="24"/>
                      <w:rtl/>
                    </w:rPr>
                  </w:pPr>
                  <w:r w:rsidRPr="00F109FD">
                    <w:rPr>
                      <w:b/>
                      <w:bCs/>
                      <w:sz w:val="24"/>
                      <w:szCs w:val="24"/>
                      <w:rtl/>
                    </w:rPr>
                    <w:t>المواقع التي يشترط بنائها</w:t>
                  </w:r>
                </w:p>
              </w:tc>
              <w:tc>
                <w:tcPr>
                  <w:tcW w:w="3240" w:type="dxa"/>
                  <w:shd w:val="clear" w:color="auto" w:fill="EEECE1" w:themeFill="background2"/>
                </w:tcPr>
                <w:p w:rsidR="00837820" w:rsidRPr="00F109FD" w:rsidRDefault="00837820" w:rsidP="009D0062">
                  <w:pPr>
                    <w:jc w:val="center"/>
                    <w:rPr>
                      <w:b/>
                      <w:bCs/>
                      <w:sz w:val="24"/>
                      <w:szCs w:val="24"/>
                      <w:rtl/>
                    </w:rPr>
                  </w:pPr>
                  <w:r w:rsidRPr="00F109FD">
                    <w:rPr>
                      <w:b/>
                      <w:bCs/>
                      <w:sz w:val="24"/>
                      <w:szCs w:val="24"/>
                      <w:rtl/>
                    </w:rPr>
                    <w:t>المشاريع الاستثمارية الكبرى</w:t>
                  </w:r>
                </w:p>
              </w:tc>
            </w:tr>
            <w:tr w:rsidR="00837820" w:rsidRPr="00E378A0" w:rsidTr="00C47BA7">
              <w:trPr>
                <w:trHeight w:val="635"/>
                <w:jc w:val="center"/>
              </w:trPr>
              <w:tc>
                <w:tcPr>
                  <w:tcW w:w="3239" w:type="dxa"/>
                </w:tcPr>
                <w:p w:rsidR="00837820" w:rsidRPr="00C47BA7" w:rsidRDefault="00837820" w:rsidP="009D0062">
                  <w:pPr>
                    <w:jc w:val="center"/>
                    <w:rPr>
                      <w:b/>
                      <w:bCs/>
                      <w:color w:val="FF0000"/>
                      <w:sz w:val="24"/>
                      <w:szCs w:val="24"/>
                      <w:rtl/>
                    </w:rPr>
                  </w:pPr>
                  <w:r w:rsidRPr="00C47BA7">
                    <w:rPr>
                      <w:b/>
                      <w:bCs/>
                      <w:color w:val="FF0000"/>
                      <w:sz w:val="24"/>
                      <w:szCs w:val="24"/>
                      <w:rtl/>
                    </w:rPr>
                    <w:t>خمس سنوات</w:t>
                  </w:r>
                </w:p>
              </w:tc>
              <w:tc>
                <w:tcPr>
                  <w:tcW w:w="3239" w:type="dxa"/>
                </w:tcPr>
                <w:p w:rsidR="00837820" w:rsidRPr="00C47BA7" w:rsidRDefault="00837820" w:rsidP="009D0062">
                  <w:pPr>
                    <w:jc w:val="center"/>
                    <w:rPr>
                      <w:b/>
                      <w:bCs/>
                      <w:color w:val="FF0000"/>
                      <w:sz w:val="24"/>
                      <w:szCs w:val="24"/>
                      <w:rtl/>
                    </w:rPr>
                  </w:pPr>
                  <w:r w:rsidRPr="00C47BA7">
                    <w:rPr>
                      <w:b/>
                      <w:bCs/>
                      <w:color w:val="FF0000"/>
                      <w:sz w:val="24"/>
                      <w:szCs w:val="24"/>
                      <w:rtl/>
                    </w:rPr>
                    <w:t>خمس عشرة سنة</w:t>
                  </w:r>
                </w:p>
              </w:tc>
              <w:tc>
                <w:tcPr>
                  <w:tcW w:w="3240" w:type="dxa"/>
                </w:tcPr>
                <w:p w:rsidR="00837820" w:rsidRPr="00F109FD" w:rsidRDefault="00837820" w:rsidP="009D0062">
                  <w:pPr>
                    <w:jc w:val="center"/>
                    <w:rPr>
                      <w:b/>
                      <w:bCs/>
                      <w:sz w:val="24"/>
                      <w:szCs w:val="24"/>
                      <w:rtl/>
                    </w:rPr>
                  </w:pPr>
                  <w:r w:rsidRPr="00C47BA7">
                    <w:rPr>
                      <w:b/>
                      <w:bCs/>
                      <w:color w:val="FF0000"/>
                      <w:sz w:val="24"/>
                      <w:szCs w:val="24"/>
                      <w:rtl/>
                    </w:rPr>
                    <w:t>عشرين سنة</w:t>
                  </w:r>
                  <w:r w:rsidRPr="00F109FD">
                    <w:rPr>
                      <w:b/>
                      <w:bCs/>
                      <w:sz w:val="24"/>
                      <w:szCs w:val="24"/>
                      <w:rtl/>
                    </w:rPr>
                    <w:t xml:space="preserve"> ، بشرط موافقة وزارة المالية</w:t>
                  </w:r>
                </w:p>
              </w:tc>
            </w:tr>
            <w:tr w:rsidR="00837820" w:rsidRPr="00E378A0" w:rsidTr="009D0062">
              <w:trPr>
                <w:jc w:val="center"/>
              </w:trPr>
              <w:tc>
                <w:tcPr>
                  <w:tcW w:w="3239" w:type="dxa"/>
                  <w:tcBorders>
                    <w:bottom w:val="single" w:sz="4" w:space="0" w:color="auto"/>
                  </w:tcBorders>
                </w:tcPr>
                <w:p w:rsidR="00837820" w:rsidRPr="00F109FD" w:rsidRDefault="00837820" w:rsidP="009D0062">
                  <w:pPr>
                    <w:jc w:val="center"/>
                    <w:rPr>
                      <w:b/>
                      <w:bCs/>
                      <w:sz w:val="24"/>
                      <w:szCs w:val="24"/>
                      <w:rtl/>
                    </w:rPr>
                  </w:pPr>
                </w:p>
              </w:tc>
              <w:tc>
                <w:tcPr>
                  <w:tcW w:w="3239" w:type="dxa"/>
                  <w:tcBorders>
                    <w:bottom w:val="single" w:sz="4" w:space="0" w:color="auto"/>
                  </w:tcBorders>
                </w:tcPr>
                <w:p w:rsidR="00837820" w:rsidRPr="00F109FD" w:rsidRDefault="00837820" w:rsidP="009D0062">
                  <w:pPr>
                    <w:jc w:val="center"/>
                    <w:rPr>
                      <w:b/>
                      <w:bCs/>
                      <w:sz w:val="24"/>
                      <w:szCs w:val="24"/>
                      <w:rtl/>
                    </w:rPr>
                  </w:pPr>
                  <w:r w:rsidRPr="00F109FD">
                    <w:rPr>
                      <w:b/>
                      <w:bCs/>
                      <w:sz w:val="24"/>
                      <w:szCs w:val="24"/>
                      <w:rtl/>
                    </w:rPr>
                    <w:t>مثل محطات بنزين واستراحات وطرق واسواق</w:t>
                  </w:r>
                </w:p>
              </w:tc>
              <w:tc>
                <w:tcPr>
                  <w:tcW w:w="3240" w:type="dxa"/>
                  <w:tcBorders>
                    <w:bottom w:val="single" w:sz="4" w:space="0" w:color="auto"/>
                  </w:tcBorders>
                </w:tcPr>
                <w:p w:rsidR="00837820" w:rsidRPr="00F109FD" w:rsidRDefault="00837820" w:rsidP="009D0062">
                  <w:pPr>
                    <w:jc w:val="center"/>
                    <w:rPr>
                      <w:b/>
                      <w:bCs/>
                      <w:sz w:val="24"/>
                      <w:szCs w:val="24"/>
                      <w:rtl/>
                    </w:rPr>
                  </w:pPr>
                  <w:r w:rsidRPr="00F109FD">
                    <w:rPr>
                      <w:b/>
                      <w:bCs/>
                      <w:sz w:val="24"/>
                      <w:szCs w:val="24"/>
                      <w:rtl/>
                    </w:rPr>
                    <w:t>مثل المستشفيات والفنادق والمواقف المتكررة الطوابق</w:t>
                  </w:r>
                </w:p>
              </w:tc>
            </w:tr>
          </w:tbl>
          <w:p w:rsidR="00837820" w:rsidRPr="00E378A0" w:rsidRDefault="00837820" w:rsidP="009D0062">
            <w:pPr>
              <w:spacing w:before="240" w:after="60" w:line="520" w:lineRule="exact"/>
              <w:jc w:val="center"/>
              <w:rPr>
                <w:rFonts w:asciiTheme="minorBidi" w:hAnsiTheme="minorBidi"/>
                <w:b/>
                <w:bCs/>
                <w:w w:val="90"/>
                <w:sz w:val="24"/>
                <w:szCs w:val="24"/>
                <w:rtl/>
              </w:rPr>
            </w:pPr>
          </w:p>
        </w:tc>
      </w:tr>
    </w:tbl>
    <w:p w:rsidR="005712A7" w:rsidRPr="00E378A0" w:rsidRDefault="005712A7" w:rsidP="005712A7">
      <w:pPr>
        <w:spacing w:before="240" w:after="60" w:line="520" w:lineRule="exact"/>
        <w:jc w:val="lowKashida"/>
        <w:rPr>
          <w:rFonts w:asciiTheme="minorBidi" w:hAnsiTheme="minorBidi"/>
          <w:b/>
          <w:bCs/>
          <w:color w:val="C00000"/>
          <w:w w:val="90"/>
          <w:sz w:val="24"/>
          <w:szCs w:val="24"/>
          <w:u w:val="single"/>
          <w:rtl/>
        </w:rPr>
      </w:pPr>
      <w:r w:rsidRPr="00E378A0">
        <w:rPr>
          <w:rFonts w:asciiTheme="minorBidi" w:hAnsiTheme="minorBidi"/>
          <w:b/>
          <w:bCs/>
          <w:color w:val="C00000"/>
          <w:w w:val="90"/>
          <w:sz w:val="24"/>
          <w:szCs w:val="24"/>
          <w:u w:val="single"/>
          <w:rtl/>
        </w:rPr>
        <w:t>إنسحاب المستثمر أو المستأجر :</w:t>
      </w:r>
    </w:p>
    <w:tbl>
      <w:tblPr>
        <w:tblStyle w:val="a5"/>
        <w:bidiVisual/>
        <w:tblW w:w="0" w:type="auto"/>
        <w:jc w:val="center"/>
        <w:tblLook w:val="04A0"/>
      </w:tblPr>
      <w:tblGrid>
        <w:gridCol w:w="1922"/>
        <w:gridCol w:w="2835"/>
        <w:gridCol w:w="7608"/>
      </w:tblGrid>
      <w:tr w:rsidR="005712A7" w:rsidRPr="00E378A0" w:rsidTr="00F109FD">
        <w:trPr>
          <w:jc w:val="center"/>
        </w:trPr>
        <w:tc>
          <w:tcPr>
            <w:tcW w:w="1922" w:type="dxa"/>
            <w:shd w:val="clear" w:color="auto" w:fill="EEECE1" w:themeFill="background2"/>
          </w:tcPr>
          <w:p w:rsidR="005712A7" w:rsidRPr="00F109FD" w:rsidRDefault="005712A7" w:rsidP="00F109FD">
            <w:pPr>
              <w:jc w:val="both"/>
              <w:rPr>
                <w:b/>
                <w:bCs/>
                <w:sz w:val="24"/>
                <w:szCs w:val="24"/>
                <w:rtl/>
              </w:rPr>
            </w:pPr>
            <w:r w:rsidRPr="00F109FD">
              <w:rPr>
                <w:b/>
                <w:bCs/>
                <w:sz w:val="24"/>
                <w:szCs w:val="24"/>
                <w:rtl/>
              </w:rPr>
              <w:t>قبل فتح المضاريف</w:t>
            </w:r>
          </w:p>
        </w:tc>
        <w:tc>
          <w:tcPr>
            <w:tcW w:w="2835" w:type="dxa"/>
            <w:shd w:val="clear" w:color="auto" w:fill="EEECE1" w:themeFill="background2"/>
          </w:tcPr>
          <w:p w:rsidR="005712A7" w:rsidRPr="00F109FD" w:rsidRDefault="005712A7" w:rsidP="00F109FD">
            <w:pPr>
              <w:jc w:val="both"/>
              <w:rPr>
                <w:b/>
                <w:bCs/>
                <w:sz w:val="24"/>
                <w:szCs w:val="24"/>
                <w:rtl/>
              </w:rPr>
            </w:pPr>
            <w:r w:rsidRPr="00F109FD">
              <w:rPr>
                <w:b/>
                <w:bCs/>
                <w:sz w:val="24"/>
                <w:szCs w:val="24"/>
                <w:rtl/>
              </w:rPr>
              <w:t>بعد فتح المظاريف وقبل الترسية</w:t>
            </w:r>
          </w:p>
        </w:tc>
        <w:tc>
          <w:tcPr>
            <w:tcW w:w="7608" w:type="dxa"/>
            <w:shd w:val="clear" w:color="auto" w:fill="EEECE1" w:themeFill="background2"/>
          </w:tcPr>
          <w:p w:rsidR="005712A7" w:rsidRPr="00F109FD" w:rsidRDefault="005712A7" w:rsidP="00F109FD">
            <w:pPr>
              <w:jc w:val="both"/>
              <w:rPr>
                <w:b/>
                <w:bCs/>
                <w:sz w:val="24"/>
                <w:szCs w:val="24"/>
                <w:rtl/>
              </w:rPr>
            </w:pPr>
            <w:r w:rsidRPr="00F109FD">
              <w:rPr>
                <w:b/>
                <w:bCs/>
                <w:sz w:val="24"/>
                <w:szCs w:val="24"/>
                <w:rtl/>
              </w:rPr>
              <w:t>بعد الترسية</w:t>
            </w:r>
          </w:p>
        </w:tc>
      </w:tr>
      <w:tr w:rsidR="005712A7" w:rsidRPr="00E378A0" w:rsidTr="00F109FD">
        <w:trPr>
          <w:jc w:val="center"/>
        </w:trPr>
        <w:tc>
          <w:tcPr>
            <w:tcW w:w="1922" w:type="dxa"/>
          </w:tcPr>
          <w:p w:rsidR="005712A7" w:rsidRPr="00F109FD" w:rsidRDefault="005712A7" w:rsidP="00F109FD">
            <w:pPr>
              <w:jc w:val="both"/>
              <w:rPr>
                <w:b/>
                <w:bCs/>
                <w:sz w:val="24"/>
                <w:szCs w:val="24"/>
                <w:rtl/>
              </w:rPr>
            </w:pPr>
            <w:r w:rsidRPr="00F109FD">
              <w:rPr>
                <w:b/>
                <w:bCs/>
                <w:sz w:val="24"/>
                <w:szCs w:val="24"/>
                <w:rtl/>
              </w:rPr>
              <w:t xml:space="preserve">يعاد له كامل الضمان </w:t>
            </w:r>
          </w:p>
        </w:tc>
        <w:tc>
          <w:tcPr>
            <w:tcW w:w="2835" w:type="dxa"/>
          </w:tcPr>
          <w:p w:rsidR="005712A7" w:rsidRPr="00F109FD" w:rsidRDefault="005712A7" w:rsidP="00F109FD">
            <w:pPr>
              <w:jc w:val="both"/>
              <w:rPr>
                <w:b/>
                <w:bCs/>
                <w:sz w:val="24"/>
                <w:szCs w:val="24"/>
                <w:rtl/>
              </w:rPr>
            </w:pPr>
            <w:r w:rsidRPr="00F109FD">
              <w:rPr>
                <w:b/>
                <w:bCs/>
                <w:sz w:val="24"/>
                <w:szCs w:val="24"/>
                <w:rtl/>
              </w:rPr>
              <w:t xml:space="preserve">يصادر 2% من الضمان ويعاد له الباقي </w:t>
            </w:r>
          </w:p>
        </w:tc>
        <w:tc>
          <w:tcPr>
            <w:tcW w:w="7608" w:type="dxa"/>
          </w:tcPr>
          <w:p w:rsidR="005712A7" w:rsidRPr="00F109FD" w:rsidRDefault="005712A7" w:rsidP="00F109FD">
            <w:pPr>
              <w:jc w:val="both"/>
              <w:rPr>
                <w:b/>
                <w:bCs/>
                <w:sz w:val="24"/>
                <w:szCs w:val="24"/>
                <w:rtl/>
              </w:rPr>
            </w:pPr>
            <w:r w:rsidRPr="00F109FD">
              <w:rPr>
                <w:b/>
                <w:bCs/>
                <w:sz w:val="24"/>
                <w:szCs w:val="24"/>
                <w:rtl/>
              </w:rPr>
              <w:t>يصادر كامل الضمان ، بعد إنذاره بخطاب مسجل وانقضاء خمسة عشر يوماً من تاريخ إخطاره بالإنذار ويتم التفاوض مع أصحاب العروض الذين يلونه بالترتيب ، للوصول إلى السعر الذي تمت به الترسية ، فإذا لم يتم الوصول إلى هذا السعر ، تطرح في المزايدة مرة أخرى</w:t>
            </w:r>
          </w:p>
        </w:tc>
      </w:tr>
    </w:tbl>
    <w:p w:rsidR="005712A7" w:rsidRDefault="005712A7" w:rsidP="003B1D9C">
      <w:pPr>
        <w:jc w:val="both"/>
        <w:rPr>
          <w:b/>
          <w:bCs/>
          <w:rtl/>
        </w:rPr>
      </w:pPr>
    </w:p>
    <w:tbl>
      <w:tblPr>
        <w:tblStyle w:val="a5"/>
        <w:bidiVisual/>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6411"/>
        <w:gridCol w:w="7763"/>
      </w:tblGrid>
      <w:tr w:rsidR="005712A7" w:rsidTr="000034CB">
        <w:tc>
          <w:tcPr>
            <w:tcW w:w="6411" w:type="dxa"/>
          </w:tcPr>
          <w:p w:rsidR="005712A7" w:rsidRPr="00E378A0" w:rsidRDefault="005712A7" w:rsidP="005712A7">
            <w:pPr>
              <w:spacing w:before="240" w:after="60" w:line="520" w:lineRule="exact"/>
              <w:jc w:val="lowKashida"/>
              <w:rPr>
                <w:rFonts w:asciiTheme="minorBidi" w:hAnsiTheme="minorBidi"/>
                <w:b/>
                <w:bCs/>
                <w:color w:val="C00000"/>
                <w:w w:val="90"/>
                <w:sz w:val="24"/>
                <w:szCs w:val="24"/>
                <w:u w:val="single"/>
                <w:rtl/>
              </w:rPr>
            </w:pPr>
            <w:r w:rsidRPr="00E378A0">
              <w:rPr>
                <w:rFonts w:asciiTheme="minorBidi" w:hAnsiTheme="minorBidi"/>
                <w:b/>
                <w:bCs/>
                <w:color w:val="C00000"/>
                <w:w w:val="90"/>
                <w:sz w:val="24"/>
                <w:szCs w:val="24"/>
                <w:u w:val="single"/>
                <w:rtl/>
              </w:rPr>
              <w:t>أيلولة المباني بعد نهاية العقد :</w:t>
            </w:r>
          </w:p>
          <w:p w:rsidR="005712A7" w:rsidRPr="005712A7" w:rsidRDefault="005712A7" w:rsidP="00F109FD">
            <w:pPr>
              <w:jc w:val="both"/>
              <w:rPr>
                <w:rFonts w:asciiTheme="minorBidi" w:hAnsiTheme="minorBidi"/>
                <w:b/>
                <w:bCs/>
                <w:sz w:val="24"/>
                <w:szCs w:val="24"/>
                <w:rtl/>
              </w:rPr>
            </w:pPr>
            <w:r w:rsidRPr="00E378A0">
              <w:rPr>
                <w:rFonts w:asciiTheme="minorBidi" w:hAnsiTheme="minorBidi"/>
                <w:b/>
                <w:bCs/>
                <w:sz w:val="24"/>
                <w:szCs w:val="24"/>
                <w:rtl/>
              </w:rPr>
              <w:tab/>
            </w:r>
            <w:r w:rsidRPr="00F109FD">
              <w:rPr>
                <w:b/>
                <w:bCs/>
                <w:sz w:val="24"/>
                <w:szCs w:val="24"/>
                <w:rtl/>
              </w:rPr>
              <w:t>تؤول ملكية جميع المنشآت التي يشيدها المستثمر أو المستأجر للجهة المؤجرة . ولها الحق بإلزامه بإزالتها إذا رغبت ذلك</w:t>
            </w:r>
            <w:r w:rsidRPr="00E378A0">
              <w:rPr>
                <w:rFonts w:asciiTheme="minorBidi" w:hAnsiTheme="minorBidi"/>
                <w:b/>
                <w:bCs/>
                <w:sz w:val="24"/>
                <w:szCs w:val="24"/>
                <w:rtl/>
              </w:rPr>
              <w:t xml:space="preserve"> </w:t>
            </w:r>
          </w:p>
        </w:tc>
        <w:tc>
          <w:tcPr>
            <w:tcW w:w="7763" w:type="dxa"/>
          </w:tcPr>
          <w:p w:rsidR="005712A7" w:rsidRPr="00E378A0" w:rsidRDefault="005712A7" w:rsidP="005712A7">
            <w:pPr>
              <w:spacing w:before="240" w:after="60" w:line="520" w:lineRule="exact"/>
              <w:jc w:val="lowKashida"/>
              <w:rPr>
                <w:rFonts w:asciiTheme="minorBidi" w:hAnsiTheme="minorBidi"/>
                <w:b/>
                <w:bCs/>
                <w:color w:val="C00000"/>
                <w:w w:val="90"/>
                <w:sz w:val="24"/>
                <w:szCs w:val="24"/>
                <w:u w:val="single"/>
                <w:rtl/>
              </w:rPr>
            </w:pPr>
            <w:r w:rsidRPr="00E378A0">
              <w:rPr>
                <w:rFonts w:asciiTheme="minorBidi" w:hAnsiTheme="minorBidi"/>
                <w:b/>
                <w:bCs/>
                <w:color w:val="C00000"/>
                <w:w w:val="90"/>
                <w:sz w:val="24"/>
                <w:szCs w:val="24"/>
                <w:u w:val="single"/>
                <w:rtl/>
              </w:rPr>
              <w:t>حالة العرض الوحيد :</w:t>
            </w:r>
          </w:p>
          <w:p w:rsidR="00F109FD" w:rsidRPr="00837820" w:rsidRDefault="005712A7" w:rsidP="00837820">
            <w:pPr>
              <w:jc w:val="both"/>
              <w:rPr>
                <w:b/>
                <w:bCs/>
                <w:sz w:val="24"/>
                <w:szCs w:val="24"/>
                <w:rtl/>
              </w:rPr>
            </w:pPr>
            <w:r w:rsidRPr="00E378A0">
              <w:rPr>
                <w:rFonts w:asciiTheme="minorBidi" w:hAnsiTheme="minorBidi"/>
                <w:b/>
                <w:bCs/>
                <w:sz w:val="24"/>
                <w:szCs w:val="24"/>
                <w:rtl/>
              </w:rPr>
              <w:tab/>
            </w:r>
            <w:r w:rsidRPr="00F109FD">
              <w:rPr>
                <w:b/>
                <w:bCs/>
                <w:sz w:val="24"/>
                <w:szCs w:val="24"/>
                <w:rtl/>
              </w:rPr>
              <w:t>إذا أعلن عن المزايدة العامة ولم يتقدم إلا عرض واحد ، يعاد الإعلان مرة أخرى ، فإن لم يتقدم إلا عرض واحد تستكمل إجراءات الترسية بعد موافقة صاحب الصلاحية .</w:t>
            </w:r>
          </w:p>
        </w:tc>
      </w:tr>
      <w:tr w:rsidR="005712A7" w:rsidTr="000034CB">
        <w:tc>
          <w:tcPr>
            <w:tcW w:w="6411" w:type="dxa"/>
          </w:tcPr>
          <w:p w:rsidR="005712A7" w:rsidRPr="00E378A0" w:rsidRDefault="005712A7" w:rsidP="005712A7">
            <w:pPr>
              <w:spacing w:before="240" w:after="60" w:line="520" w:lineRule="exact"/>
              <w:jc w:val="lowKashida"/>
              <w:rPr>
                <w:rFonts w:asciiTheme="minorBidi" w:hAnsiTheme="minorBidi"/>
                <w:b/>
                <w:bCs/>
                <w:color w:val="C00000"/>
                <w:w w:val="90"/>
                <w:sz w:val="24"/>
                <w:szCs w:val="24"/>
                <w:u w:val="single"/>
                <w:rtl/>
              </w:rPr>
            </w:pPr>
            <w:r w:rsidRPr="00E378A0">
              <w:rPr>
                <w:rFonts w:asciiTheme="minorBidi" w:hAnsiTheme="minorBidi"/>
                <w:b/>
                <w:bCs/>
                <w:color w:val="C00000"/>
                <w:w w:val="90"/>
                <w:sz w:val="24"/>
                <w:szCs w:val="24"/>
                <w:u w:val="single"/>
                <w:rtl/>
              </w:rPr>
              <w:t>التأجير وإبرام عقود الاستثمار فيما بين الجهات الحكومية</w:t>
            </w:r>
          </w:p>
          <w:p w:rsidR="005712A7" w:rsidRPr="002B6859" w:rsidRDefault="005712A7" w:rsidP="00F109FD">
            <w:pPr>
              <w:jc w:val="both"/>
              <w:rPr>
                <w:b/>
                <w:bCs/>
                <w:color w:val="FF0000"/>
                <w:u w:val="single"/>
                <w:rtl/>
              </w:rPr>
            </w:pPr>
            <w:r w:rsidRPr="00F109FD">
              <w:rPr>
                <w:b/>
                <w:bCs/>
                <w:rtl/>
              </w:rPr>
              <w:t xml:space="preserve">     يجوز التأجير وإبرام عقود الاستثمار فيما بين الجهات الحكومية الخاضعة لأحكام النظام وهذه اللائحة ، وكذلك مع المؤسسات العامة والشركات المملوكة للدولة ، أو التي تساهم فيها بنسبة لا تقل عن 51% من رأس مالها ، </w:t>
            </w:r>
            <w:r w:rsidRPr="00F109FD">
              <w:rPr>
                <w:b/>
                <w:bCs/>
                <w:highlight w:val="yellow"/>
                <w:rtl/>
              </w:rPr>
              <w:t>بالاتفاق المباشر</w:t>
            </w:r>
            <w:r w:rsidRPr="00F109FD">
              <w:rPr>
                <w:b/>
                <w:bCs/>
                <w:rtl/>
              </w:rPr>
              <w:t xml:space="preserve"> ، </w:t>
            </w:r>
            <w:r w:rsidRPr="002B6859">
              <w:rPr>
                <w:b/>
                <w:bCs/>
                <w:color w:val="FF0000"/>
                <w:u w:val="single"/>
                <w:rtl/>
              </w:rPr>
              <w:t>شريطة أن تقوم الجهة المؤجرة بتقدير قيمة الأجرة والعوائد الاستثمارية .</w:t>
            </w:r>
          </w:p>
          <w:p w:rsidR="005712A7" w:rsidRDefault="005712A7" w:rsidP="003B1D9C">
            <w:pPr>
              <w:jc w:val="both"/>
              <w:rPr>
                <w:b/>
                <w:bCs/>
                <w:rtl/>
              </w:rPr>
            </w:pPr>
          </w:p>
        </w:tc>
        <w:tc>
          <w:tcPr>
            <w:tcW w:w="7763" w:type="dxa"/>
          </w:tcPr>
          <w:p w:rsidR="005712A7" w:rsidRPr="00E378A0" w:rsidRDefault="005712A7" w:rsidP="005712A7">
            <w:pPr>
              <w:spacing w:before="240" w:after="60" w:line="520" w:lineRule="exact"/>
              <w:jc w:val="lowKashida"/>
              <w:rPr>
                <w:rFonts w:asciiTheme="minorBidi" w:hAnsiTheme="minorBidi"/>
                <w:b/>
                <w:bCs/>
                <w:color w:val="C00000"/>
                <w:w w:val="90"/>
                <w:sz w:val="24"/>
                <w:szCs w:val="24"/>
                <w:u w:val="single"/>
                <w:rtl/>
              </w:rPr>
            </w:pPr>
            <w:r w:rsidRPr="00E378A0">
              <w:rPr>
                <w:rFonts w:asciiTheme="minorBidi" w:hAnsiTheme="minorBidi"/>
                <w:b/>
                <w:bCs/>
                <w:color w:val="C00000"/>
                <w:w w:val="90"/>
                <w:sz w:val="24"/>
                <w:szCs w:val="24"/>
                <w:u w:val="single"/>
                <w:rtl/>
              </w:rPr>
              <w:t>الجمعيات الخيرية  والجمعيات ذات النفع العام</w:t>
            </w:r>
          </w:p>
          <w:p w:rsidR="005712A7" w:rsidRPr="00F109FD" w:rsidRDefault="005712A7" w:rsidP="00F109FD">
            <w:pPr>
              <w:jc w:val="both"/>
              <w:rPr>
                <w:b/>
                <w:bCs/>
                <w:rtl/>
              </w:rPr>
            </w:pPr>
            <w:r w:rsidRPr="00E378A0">
              <w:rPr>
                <w:rFonts w:asciiTheme="minorBidi" w:hAnsiTheme="minorBidi"/>
                <w:b/>
                <w:bCs/>
                <w:sz w:val="24"/>
                <w:szCs w:val="24"/>
                <w:rtl/>
              </w:rPr>
              <w:t xml:space="preserve">        </w:t>
            </w:r>
            <w:r w:rsidRPr="00F109FD">
              <w:rPr>
                <w:b/>
                <w:bCs/>
                <w:rtl/>
              </w:rPr>
              <w:t xml:space="preserve">يجوز للجهة الحكومية </w:t>
            </w:r>
            <w:r w:rsidRPr="002B6859">
              <w:rPr>
                <w:b/>
                <w:bCs/>
                <w:color w:val="C00000"/>
                <w:u w:val="single"/>
                <w:rtl/>
              </w:rPr>
              <w:t>بعد</w:t>
            </w:r>
            <w:r w:rsidRPr="00F109FD">
              <w:rPr>
                <w:b/>
                <w:bCs/>
                <w:rtl/>
              </w:rPr>
              <w:t xml:space="preserve"> الاتفاق مع وزارة المالية تخصيص أماكن للجمعيات ذات النفع العام ، والجمعيات الخيرية لمزاولة نشاطها أو تقديم خدمات إنسانية في المباني والمرافق التابعة لها   . </w:t>
            </w:r>
          </w:p>
          <w:p w:rsidR="005712A7" w:rsidRDefault="005712A7" w:rsidP="003B1D9C">
            <w:pPr>
              <w:jc w:val="both"/>
              <w:rPr>
                <w:b/>
                <w:bCs/>
                <w:rtl/>
              </w:rPr>
            </w:pPr>
          </w:p>
        </w:tc>
      </w:tr>
      <w:tr w:rsidR="005712A7" w:rsidTr="00837820">
        <w:trPr>
          <w:trHeight w:val="1042"/>
        </w:trPr>
        <w:tc>
          <w:tcPr>
            <w:tcW w:w="14174" w:type="dxa"/>
            <w:gridSpan w:val="2"/>
            <w:shd w:val="clear" w:color="auto" w:fill="F2F2F2" w:themeFill="background1" w:themeFillShade="F2"/>
          </w:tcPr>
          <w:p w:rsidR="005712A7" w:rsidRPr="00F109FD" w:rsidRDefault="005712A7" w:rsidP="00F109FD">
            <w:pPr>
              <w:jc w:val="both"/>
              <w:rPr>
                <w:b/>
                <w:bCs/>
                <w:rtl/>
              </w:rPr>
            </w:pPr>
          </w:p>
          <w:p w:rsidR="005712A7" w:rsidRPr="00F109FD" w:rsidRDefault="005712A7" w:rsidP="00F109FD">
            <w:pPr>
              <w:jc w:val="both"/>
              <w:rPr>
                <w:b/>
                <w:bCs/>
                <w:color w:val="C00000"/>
                <w:u w:val="single"/>
                <w:rtl/>
              </w:rPr>
            </w:pPr>
            <w:r w:rsidRPr="00F109FD">
              <w:rPr>
                <w:b/>
                <w:bCs/>
                <w:color w:val="C00000"/>
                <w:u w:val="single"/>
                <w:rtl/>
              </w:rPr>
              <w:t>التأجير عبر المزايدة العلنية المفتوحة :</w:t>
            </w:r>
          </w:p>
          <w:p w:rsidR="005712A7" w:rsidRPr="00F109FD" w:rsidRDefault="005712A7" w:rsidP="004B5C6E">
            <w:pPr>
              <w:numPr>
                <w:ilvl w:val="0"/>
                <w:numId w:val="119"/>
              </w:numPr>
              <w:jc w:val="both"/>
              <w:outlineLvl w:val="0"/>
              <w:rPr>
                <w:b/>
                <w:bCs/>
                <w:rtl/>
              </w:rPr>
            </w:pPr>
            <w:r w:rsidRPr="00F109FD">
              <w:rPr>
                <w:b/>
                <w:bCs/>
                <w:rtl/>
              </w:rPr>
              <w:t xml:space="preserve">يجوز التأجير بطريق المزايدة العلنية المفتوحة ، أما في موقع العقار أو في مقر الجهة الحكومية ، وتكون الجهة لجنة لإجراء المزاد لا يقل عدد أعضائها عن ثلاثة على أن يكون من بينهم عضو من وزارة المالية . </w:t>
            </w:r>
          </w:p>
          <w:p w:rsidR="005712A7" w:rsidRDefault="005712A7" w:rsidP="00F109FD">
            <w:pPr>
              <w:jc w:val="both"/>
              <w:rPr>
                <w:b/>
                <w:bCs/>
                <w:rtl/>
              </w:rPr>
            </w:pPr>
          </w:p>
        </w:tc>
      </w:tr>
      <w:tr w:rsidR="005712A7" w:rsidTr="000034CB">
        <w:tc>
          <w:tcPr>
            <w:tcW w:w="6411" w:type="dxa"/>
          </w:tcPr>
          <w:p w:rsidR="005712A7" w:rsidRPr="00F109FD" w:rsidRDefault="005712A7" w:rsidP="00F109FD">
            <w:pPr>
              <w:jc w:val="both"/>
              <w:rPr>
                <w:b/>
                <w:bCs/>
                <w:color w:val="C00000"/>
                <w:u w:val="single"/>
                <w:rtl/>
              </w:rPr>
            </w:pPr>
            <w:r w:rsidRPr="00F109FD">
              <w:rPr>
                <w:b/>
                <w:bCs/>
                <w:color w:val="C00000"/>
                <w:u w:val="single"/>
                <w:rtl/>
              </w:rPr>
              <w:t xml:space="preserve">تأجير أو استثمار المواقع الحكومية غير المطروحة للمزايدة : </w:t>
            </w:r>
          </w:p>
          <w:p w:rsidR="005712A7" w:rsidRPr="00F109FD" w:rsidRDefault="005712A7" w:rsidP="004B5C6E">
            <w:pPr>
              <w:numPr>
                <w:ilvl w:val="0"/>
                <w:numId w:val="120"/>
              </w:numPr>
              <w:jc w:val="both"/>
              <w:outlineLvl w:val="0"/>
              <w:rPr>
                <w:b/>
                <w:bCs/>
              </w:rPr>
            </w:pPr>
            <w:r w:rsidRPr="00F109FD">
              <w:rPr>
                <w:b/>
                <w:bCs/>
                <w:rtl/>
              </w:rPr>
              <w:t xml:space="preserve">إذا تقدم مستثمر أو مستأجر بعرض لاستثمار أو استئجار أحد المواقع التي لم تطرح للاستثمار ورأت الجهة مناسبة استثمار أو تأجير الموقع </w:t>
            </w:r>
          </w:p>
          <w:p w:rsidR="005712A7" w:rsidRPr="00F109FD" w:rsidRDefault="005712A7" w:rsidP="004B5C6E">
            <w:pPr>
              <w:numPr>
                <w:ilvl w:val="0"/>
                <w:numId w:val="120"/>
              </w:numPr>
              <w:jc w:val="both"/>
              <w:outlineLvl w:val="0"/>
              <w:rPr>
                <w:b/>
                <w:bCs/>
              </w:rPr>
            </w:pPr>
            <w:r w:rsidRPr="00F109FD">
              <w:rPr>
                <w:b/>
                <w:bCs/>
                <w:rtl/>
              </w:rPr>
              <w:t xml:space="preserve">تعلن عن ذلك ، وتشعر المتقدم للاستثمار بتقديم عرضه ، وفقاً لشروط المزايدة </w:t>
            </w:r>
          </w:p>
          <w:p w:rsidR="005712A7" w:rsidRPr="00F109FD" w:rsidRDefault="005712A7" w:rsidP="004B5C6E">
            <w:pPr>
              <w:numPr>
                <w:ilvl w:val="0"/>
                <w:numId w:val="120"/>
              </w:numPr>
              <w:jc w:val="both"/>
              <w:outlineLvl w:val="0"/>
              <w:rPr>
                <w:b/>
                <w:bCs/>
              </w:rPr>
            </w:pPr>
            <w:r w:rsidRPr="00F109FD">
              <w:rPr>
                <w:b/>
                <w:bCs/>
                <w:rtl/>
              </w:rPr>
              <w:t>فإن لم يتقدم مستثمرون آخرون ، يعاد الإعلان مرة أخرى .</w:t>
            </w:r>
          </w:p>
          <w:p w:rsidR="005712A7" w:rsidRPr="00F109FD" w:rsidRDefault="005712A7" w:rsidP="004B5C6E">
            <w:pPr>
              <w:numPr>
                <w:ilvl w:val="0"/>
                <w:numId w:val="120"/>
              </w:numPr>
              <w:jc w:val="both"/>
              <w:outlineLvl w:val="0"/>
              <w:rPr>
                <w:b/>
                <w:bCs/>
                <w:rtl/>
              </w:rPr>
            </w:pPr>
            <w:r w:rsidRPr="00F109FD">
              <w:rPr>
                <w:b/>
                <w:bCs/>
                <w:rtl/>
              </w:rPr>
              <w:t>فإن لم يتقدم مستثمرون آخرون للمرة الثانية تستكمل إجراءات الترسية ، وفقاً لأحكام العرض الواحد .</w:t>
            </w:r>
          </w:p>
          <w:p w:rsidR="00CF5FC3" w:rsidRPr="000034CB" w:rsidRDefault="00CF5FC3" w:rsidP="00CF5FC3">
            <w:pPr>
              <w:jc w:val="both"/>
              <w:rPr>
                <w:b/>
                <w:bCs/>
                <w:color w:val="C00000"/>
                <w:sz w:val="24"/>
                <w:szCs w:val="24"/>
                <w:u w:val="single"/>
                <w:rtl/>
              </w:rPr>
            </w:pPr>
            <w:r w:rsidRPr="000034CB">
              <w:rPr>
                <w:b/>
                <w:bCs/>
                <w:color w:val="C00000"/>
                <w:sz w:val="24"/>
                <w:szCs w:val="24"/>
                <w:u w:val="single"/>
                <w:rtl/>
              </w:rPr>
              <w:t>إلغاء العقود :</w:t>
            </w:r>
          </w:p>
          <w:p w:rsidR="00CF5FC3" w:rsidRPr="00CF5FC3" w:rsidRDefault="00CF5FC3" w:rsidP="00CF5FC3">
            <w:pPr>
              <w:jc w:val="both"/>
              <w:rPr>
                <w:b/>
                <w:bCs/>
                <w:sz w:val="24"/>
                <w:szCs w:val="24"/>
                <w:rtl/>
              </w:rPr>
            </w:pPr>
            <w:r w:rsidRPr="00CF5FC3">
              <w:rPr>
                <w:b/>
                <w:bCs/>
                <w:sz w:val="24"/>
                <w:szCs w:val="24"/>
                <w:rtl/>
              </w:rPr>
              <w:tab/>
              <w:t>يجوز للجهة الحكومية إلغاء العقد قبل انتهاء مدة التأجير أو الاستثماروفق الشروط التالية :</w:t>
            </w:r>
          </w:p>
          <w:p w:rsidR="00CF5FC3" w:rsidRDefault="00CF5FC3" w:rsidP="004B5C6E">
            <w:pPr>
              <w:pStyle w:val="a6"/>
              <w:numPr>
                <w:ilvl w:val="0"/>
                <w:numId w:val="126"/>
              </w:numPr>
              <w:jc w:val="both"/>
              <w:rPr>
                <w:b/>
                <w:bCs/>
                <w:sz w:val="24"/>
                <w:szCs w:val="24"/>
              </w:rPr>
            </w:pPr>
            <w:r w:rsidRPr="00CF5FC3">
              <w:rPr>
                <w:b/>
                <w:bCs/>
                <w:sz w:val="24"/>
                <w:szCs w:val="24"/>
                <w:rtl/>
              </w:rPr>
              <w:t xml:space="preserve">ان تكون المصلحة العامة هي التى اقتضت هذا الالغاء . </w:t>
            </w:r>
          </w:p>
          <w:p w:rsidR="00CF5FC3" w:rsidRDefault="00CF5FC3" w:rsidP="004B5C6E">
            <w:pPr>
              <w:pStyle w:val="a6"/>
              <w:numPr>
                <w:ilvl w:val="0"/>
                <w:numId w:val="126"/>
              </w:numPr>
              <w:jc w:val="both"/>
              <w:rPr>
                <w:b/>
                <w:bCs/>
                <w:sz w:val="24"/>
                <w:szCs w:val="24"/>
              </w:rPr>
            </w:pPr>
            <w:r>
              <w:rPr>
                <w:rFonts w:hint="cs"/>
                <w:b/>
                <w:bCs/>
                <w:sz w:val="24"/>
                <w:szCs w:val="24"/>
                <w:rtl/>
              </w:rPr>
              <w:t>ا</w:t>
            </w:r>
            <w:r w:rsidRPr="00CF5FC3">
              <w:rPr>
                <w:b/>
                <w:bCs/>
                <w:sz w:val="24"/>
                <w:szCs w:val="24"/>
                <w:rtl/>
              </w:rPr>
              <w:t>ن يصدر القرار من الوزير المختص أو رئيس الدائرة المستقلة .</w:t>
            </w:r>
          </w:p>
          <w:p w:rsidR="00CF5FC3" w:rsidRDefault="00CF5FC3" w:rsidP="004B5C6E">
            <w:pPr>
              <w:pStyle w:val="a6"/>
              <w:numPr>
                <w:ilvl w:val="0"/>
                <w:numId w:val="126"/>
              </w:numPr>
              <w:jc w:val="both"/>
              <w:rPr>
                <w:b/>
                <w:bCs/>
                <w:sz w:val="24"/>
                <w:szCs w:val="24"/>
              </w:rPr>
            </w:pPr>
            <w:r w:rsidRPr="00CF5FC3">
              <w:rPr>
                <w:b/>
                <w:bCs/>
                <w:sz w:val="24"/>
                <w:szCs w:val="24"/>
                <w:rtl/>
              </w:rPr>
              <w:t xml:space="preserve">ان توافق وزارة المالية </w:t>
            </w:r>
          </w:p>
          <w:p w:rsidR="00CF5FC3" w:rsidRDefault="00CF5FC3" w:rsidP="004B5C6E">
            <w:pPr>
              <w:pStyle w:val="a6"/>
              <w:numPr>
                <w:ilvl w:val="0"/>
                <w:numId w:val="126"/>
              </w:numPr>
              <w:jc w:val="both"/>
              <w:rPr>
                <w:b/>
                <w:bCs/>
                <w:sz w:val="24"/>
                <w:szCs w:val="24"/>
              </w:rPr>
            </w:pPr>
            <w:r w:rsidRPr="00CF5FC3">
              <w:rPr>
                <w:b/>
                <w:bCs/>
                <w:sz w:val="24"/>
                <w:szCs w:val="24"/>
                <w:rtl/>
              </w:rPr>
              <w:t xml:space="preserve">ان يتم إشعار المستأجر أو المستثمر بذلك </w:t>
            </w:r>
          </w:p>
          <w:p w:rsidR="00CF5FC3" w:rsidRPr="00CF5FC3" w:rsidRDefault="00CF5FC3" w:rsidP="004B5C6E">
            <w:pPr>
              <w:pStyle w:val="a6"/>
              <w:numPr>
                <w:ilvl w:val="0"/>
                <w:numId w:val="126"/>
              </w:numPr>
              <w:jc w:val="both"/>
              <w:rPr>
                <w:b/>
                <w:bCs/>
                <w:sz w:val="24"/>
                <w:szCs w:val="24"/>
              </w:rPr>
            </w:pPr>
            <w:r w:rsidRPr="00CF5FC3">
              <w:rPr>
                <w:b/>
                <w:bCs/>
                <w:sz w:val="24"/>
                <w:szCs w:val="24"/>
                <w:rtl/>
              </w:rPr>
              <w:t xml:space="preserve">ان تنقضي ثلاثة أشهر من تاريخ إشعاره بذلك.  </w:t>
            </w:r>
          </w:p>
          <w:p w:rsidR="00CF5FC3" w:rsidRPr="00CF5FC3" w:rsidRDefault="00CF5FC3" w:rsidP="00CF5FC3">
            <w:pPr>
              <w:jc w:val="both"/>
              <w:rPr>
                <w:rFonts w:asciiTheme="minorBidi" w:hAnsiTheme="minorBidi"/>
                <w:b/>
                <w:bCs/>
                <w:color w:val="FF0000"/>
                <w:sz w:val="24"/>
                <w:szCs w:val="24"/>
                <w:u w:val="single"/>
                <w:rtl/>
              </w:rPr>
            </w:pPr>
            <w:r w:rsidRPr="00CF5FC3">
              <w:rPr>
                <w:b/>
                <w:bCs/>
                <w:color w:val="FF0000"/>
                <w:sz w:val="24"/>
                <w:szCs w:val="24"/>
                <w:u w:val="single"/>
                <w:rtl/>
              </w:rPr>
              <w:t>ملاحظة : يتم اعداد محضراً مشتركاً مع المستأجر أو المستثمر لحصر موجودات الموقع وما أقيم به من منشآت . ويحال العقد إلى الجهة القضائية المختصة للنظر في الآثار المترتبة على إلغاء العقد وتقدير التعويض .</w:t>
            </w:r>
          </w:p>
          <w:p w:rsidR="005712A7" w:rsidRDefault="005712A7" w:rsidP="00F109FD">
            <w:pPr>
              <w:jc w:val="both"/>
              <w:rPr>
                <w:b/>
                <w:bCs/>
                <w:rtl/>
              </w:rPr>
            </w:pPr>
          </w:p>
        </w:tc>
        <w:tc>
          <w:tcPr>
            <w:tcW w:w="7763" w:type="dxa"/>
          </w:tcPr>
          <w:p w:rsidR="00F109FD" w:rsidRPr="00F109FD" w:rsidRDefault="00F109FD" w:rsidP="00F109FD">
            <w:pPr>
              <w:jc w:val="both"/>
              <w:rPr>
                <w:b/>
                <w:bCs/>
                <w:color w:val="C00000"/>
                <w:u w:val="single"/>
                <w:rtl/>
              </w:rPr>
            </w:pPr>
            <w:r w:rsidRPr="00F109FD">
              <w:rPr>
                <w:b/>
                <w:bCs/>
                <w:color w:val="C00000"/>
                <w:u w:val="single"/>
                <w:rtl/>
              </w:rPr>
              <w:t xml:space="preserve">فسخ العقد : </w:t>
            </w:r>
          </w:p>
          <w:p w:rsidR="00F109FD" w:rsidRPr="00F109FD" w:rsidRDefault="00F109FD" w:rsidP="00F109FD">
            <w:pPr>
              <w:ind w:firstLine="480"/>
              <w:jc w:val="both"/>
              <w:outlineLvl w:val="0"/>
              <w:rPr>
                <w:b/>
                <w:bCs/>
                <w:rtl/>
              </w:rPr>
            </w:pPr>
            <w:r w:rsidRPr="00F109FD">
              <w:rPr>
                <w:b/>
                <w:bCs/>
                <w:rtl/>
              </w:rPr>
              <w:tab/>
              <w:t>يجوز للجهة الحكومية فسخ العقد في أي من الحالات التالية :</w:t>
            </w:r>
          </w:p>
          <w:p w:rsidR="00F109FD" w:rsidRPr="00F109FD" w:rsidRDefault="00F109FD" w:rsidP="004B5C6E">
            <w:pPr>
              <w:numPr>
                <w:ilvl w:val="0"/>
                <w:numId w:val="121"/>
              </w:numPr>
              <w:jc w:val="both"/>
              <w:outlineLvl w:val="0"/>
              <w:rPr>
                <w:b/>
                <w:bCs/>
                <w:rtl/>
              </w:rPr>
            </w:pPr>
            <w:r w:rsidRPr="00F109FD">
              <w:rPr>
                <w:b/>
                <w:bCs/>
                <w:rtl/>
              </w:rPr>
              <w:t xml:space="preserve">إذا أخفق المستثمر أو المستأجر في تنفيذ التزاماته ، مما يشترط فيها تقديم خدمة معينة ، أو تنفيذ منشآت ، تعود لمصلحة الجهة الحكومية ، </w:t>
            </w:r>
            <w:r w:rsidRPr="002B6859">
              <w:rPr>
                <w:b/>
                <w:bCs/>
                <w:color w:val="FF0000"/>
                <w:rtl/>
              </w:rPr>
              <w:t xml:space="preserve">وذلك بعد مضي </w:t>
            </w:r>
            <w:r w:rsidRPr="002B6859">
              <w:rPr>
                <w:b/>
                <w:bCs/>
                <w:color w:val="FF0000"/>
                <w:u w:val="single"/>
                <w:rtl/>
              </w:rPr>
              <w:t>ثلاثة أشهر أو 10% من مدة الاستثمار</w:t>
            </w:r>
            <w:r w:rsidRPr="002B6859">
              <w:rPr>
                <w:b/>
                <w:bCs/>
                <w:color w:val="FF0000"/>
                <w:rtl/>
              </w:rPr>
              <w:t xml:space="preserve"> ، أو الاستئجار ، أيهما أكثر ، دون عذر مقبول لدى الجهة</w:t>
            </w:r>
            <w:r w:rsidRPr="00F109FD">
              <w:rPr>
                <w:b/>
                <w:bCs/>
                <w:rtl/>
              </w:rPr>
              <w:t>.</w:t>
            </w:r>
          </w:p>
          <w:p w:rsidR="00F109FD" w:rsidRPr="00F109FD" w:rsidRDefault="00F109FD" w:rsidP="004B5C6E">
            <w:pPr>
              <w:numPr>
                <w:ilvl w:val="0"/>
                <w:numId w:val="121"/>
              </w:numPr>
              <w:jc w:val="both"/>
              <w:outlineLvl w:val="0"/>
              <w:rPr>
                <w:b/>
                <w:bCs/>
              </w:rPr>
            </w:pPr>
            <w:r w:rsidRPr="00F109FD">
              <w:rPr>
                <w:b/>
                <w:bCs/>
                <w:rtl/>
              </w:rPr>
              <w:t>إذا تأخر في تسديد الأجرة عن المدة المحددة له بعد إنذاره ، ومضي خمسة عشر يوماً من تاريخ إخطاره بالإنذار .</w:t>
            </w:r>
          </w:p>
          <w:p w:rsidR="00F109FD" w:rsidRPr="00F109FD" w:rsidRDefault="00F109FD" w:rsidP="004B5C6E">
            <w:pPr>
              <w:numPr>
                <w:ilvl w:val="0"/>
                <w:numId w:val="121"/>
              </w:numPr>
              <w:jc w:val="both"/>
              <w:outlineLvl w:val="0"/>
              <w:rPr>
                <w:b/>
                <w:bCs/>
              </w:rPr>
            </w:pPr>
            <w:r w:rsidRPr="00F109FD">
              <w:rPr>
                <w:b/>
                <w:bCs/>
                <w:rtl/>
              </w:rPr>
              <w:t xml:space="preserve">إذا استخدم الموقع  لنشاط يخالف النشاط المتفق عليه في عقد </w:t>
            </w:r>
          </w:p>
          <w:p w:rsidR="00F109FD" w:rsidRPr="00F109FD" w:rsidRDefault="00F109FD" w:rsidP="004B5C6E">
            <w:pPr>
              <w:numPr>
                <w:ilvl w:val="0"/>
                <w:numId w:val="121"/>
              </w:numPr>
              <w:jc w:val="both"/>
              <w:outlineLvl w:val="0"/>
              <w:rPr>
                <w:b/>
                <w:bCs/>
              </w:rPr>
            </w:pPr>
            <w:r w:rsidRPr="00F109FD">
              <w:rPr>
                <w:b/>
                <w:bCs/>
                <w:rtl/>
              </w:rPr>
              <w:t>أو تنازل عن الموقع للغير ، دون موافقة خطية من الجهة ، بعد إنذاره لتصحيح الوضع ومضي خمسة عشر يوماً من تاريخ إخطاره بالإنذار .</w:t>
            </w:r>
          </w:p>
          <w:p w:rsidR="00F109FD" w:rsidRPr="00F109FD" w:rsidRDefault="00F109FD" w:rsidP="004B5C6E">
            <w:pPr>
              <w:numPr>
                <w:ilvl w:val="0"/>
                <w:numId w:val="121"/>
              </w:numPr>
              <w:jc w:val="both"/>
              <w:outlineLvl w:val="0"/>
              <w:rPr>
                <w:b/>
                <w:bCs/>
              </w:rPr>
            </w:pPr>
            <w:r w:rsidRPr="00F109FD">
              <w:rPr>
                <w:b/>
                <w:bCs/>
                <w:rtl/>
              </w:rPr>
              <w:t xml:space="preserve"> إذا</w:t>
            </w:r>
            <w:r w:rsidR="002B6859">
              <w:rPr>
                <w:b/>
                <w:bCs/>
                <w:rtl/>
              </w:rPr>
              <w:t xml:space="preserve"> ثبت أن ال</w:t>
            </w:r>
            <w:r w:rsidR="002B6859">
              <w:rPr>
                <w:rFonts w:hint="cs"/>
                <w:b/>
                <w:bCs/>
                <w:rtl/>
              </w:rPr>
              <w:t>مت</w:t>
            </w:r>
            <w:r w:rsidRPr="00F109FD">
              <w:rPr>
                <w:b/>
                <w:bCs/>
                <w:rtl/>
              </w:rPr>
              <w:t>عاقد شرع بنفسة أو عن طريق غيرة في رشوة .</w:t>
            </w:r>
          </w:p>
          <w:p w:rsidR="00F109FD" w:rsidRPr="00F109FD" w:rsidRDefault="00F109FD" w:rsidP="004B5C6E">
            <w:pPr>
              <w:numPr>
                <w:ilvl w:val="0"/>
                <w:numId w:val="121"/>
              </w:numPr>
              <w:jc w:val="both"/>
              <w:outlineLvl w:val="0"/>
              <w:rPr>
                <w:b/>
                <w:bCs/>
              </w:rPr>
            </w:pPr>
            <w:r w:rsidRPr="00F109FD">
              <w:rPr>
                <w:b/>
                <w:bCs/>
                <w:rtl/>
              </w:rPr>
              <w:t xml:space="preserve"> إذا افلس المتعاقد أو وضع تحت الحراسة او حل شركته .</w:t>
            </w:r>
          </w:p>
          <w:p w:rsidR="00F109FD" w:rsidRPr="00F109FD" w:rsidRDefault="00F109FD" w:rsidP="004B5C6E">
            <w:pPr>
              <w:numPr>
                <w:ilvl w:val="0"/>
                <w:numId w:val="121"/>
              </w:numPr>
              <w:jc w:val="both"/>
              <w:outlineLvl w:val="0"/>
              <w:rPr>
                <w:b/>
                <w:bCs/>
              </w:rPr>
            </w:pPr>
            <w:r w:rsidRPr="00F109FD">
              <w:rPr>
                <w:b/>
                <w:bCs/>
                <w:rtl/>
              </w:rPr>
              <w:t xml:space="preserve"> اذا توفي المتعاقد ولم يرغب الورثة في الاستمرار .</w:t>
            </w:r>
          </w:p>
          <w:p w:rsidR="00F109FD" w:rsidRPr="00F109FD" w:rsidRDefault="00F109FD" w:rsidP="00F109FD">
            <w:pPr>
              <w:ind w:left="756"/>
              <w:jc w:val="both"/>
              <w:outlineLvl w:val="0"/>
              <w:rPr>
                <w:b/>
                <w:bCs/>
                <w:rtl/>
              </w:rPr>
            </w:pPr>
            <w:r w:rsidRPr="00F109FD">
              <w:rPr>
                <w:b/>
                <w:bCs/>
                <w:rtl/>
              </w:rPr>
              <w:t>إن كان مستثمرا وأقام منشأت على الموقع يحال العقد الى المحكمة الإدراية بديوان المظالم للنظر والبت في الآثار</w:t>
            </w:r>
            <w:r w:rsidR="002B6859">
              <w:rPr>
                <w:rFonts w:hint="cs"/>
                <w:b/>
                <w:bCs/>
                <w:rtl/>
              </w:rPr>
              <w:t xml:space="preserve"> </w:t>
            </w:r>
            <w:r w:rsidRPr="00F109FD">
              <w:rPr>
                <w:b/>
                <w:bCs/>
                <w:rtl/>
              </w:rPr>
              <w:t>المترتبة على فسخ العقد .</w:t>
            </w:r>
          </w:p>
          <w:p w:rsidR="00F109FD" w:rsidRPr="00F109FD" w:rsidRDefault="00F109FD" w:rsidP="00F109FD">
            <w:pPr>
              <w:jc w:val="both"/>
              <w:rPr>
                <w:b/>
                <w:bCs/>
                <w:rtl/>
              </w:rPr>
            </w:pPr>
          </w:p>
          <w:p w:rsidR="005712A7" w:rsidRDefault="005712A7" w:rsidP="00F109FD">
            <w:pPr>
              <w:jc w:val="both"/>
              <w:rPr>
                <w:b/>
                <w:bCs/>
                <w:rtl/>
              </w:rPr>
            </w:pPr>
          </w:p>
        </w:tc>
      </w:tr>
      <w:tr w:rsidR="005712A7" w:rsidTr="000034CB">
        <w:tc>
          <w:tcPr>
            <w:tcW w:w="6411" w:type="dxa"/>
          </w:tcPr>
          <w:p w:rsidR="005712A7" w:rsidRDefault="005712A7" w:rsidP="003B1D9C">
            <w:pPr>
              <w:jc w:val="both"/>
              <w:rPr>
                <w:b/>
                <w:bCs/>
                <w:rtl/>
              </w:rPr>
            </w:pPr>
          </w:p>
        </w:tc>
        <w:tc>
          <w:tcPr>
            <w:tcW w:w="7763" w:type="dxa"/>
          </w:tcPr>
          <w:p w:rsidR="005712A7" w:rsidRDefault="005712A7" w:rsidP="003B1D9C">
            <w:pPr>
              <w:jc w:val="both"/>
              <w:rPr>
                <w:b/>
                <w:bCs/>
                <w:rtl/>
              </w:rPr>
            </w:pPr>
          </w:p>
        </w:tc>
      </w:tr>
      <w:tr w:rsidR="002701D2" w:rsidTr="000034CB">
        <w:tc>
          <w:tcPr>
            <w:tcW w:w="6411" w:type="dxa"/>
          </w:tcPr>
          <w:p w:rsidR="002701D2" w:rsidRDefault="002701D2" w:rsidP="003B1D9C">
            <w:pPr>
              <w:jc w:val="both"/>
              <w:rPr>
                <w:b/>
                <w:bCs/>
                <w:rtl/>
              </w:rPr>
            </w:pPr>
          </w:p>
        </w:tc>
        <w:tc>
          <w:tcPr>
            <w:tcW w:w="7763" w:type="dxa"/>
          </w:tcPr>
          <w:p w:rsidR="002701D2" w:rsidRDefault="002701D2" w:rsidP="003B1D9C">
            <w:pPr>
              <w:jc w:val="both"/>
              <w:rPr>
                <w:b/>
                <w:bCs/>
                <w:rtl/>
              </w:rPr>
            </w:pPr>
          </w:p>
        </w:tc>
      </w:tr>
      <w:tr w:rsidR="002701D2" w:rsidTr="000034CB">
        <w:tc>
          <w:tcPr>
            <w:tcW w:w="6411" w:type="dxa"/>
          </w:tcPr>
          <w:p w:rsidR="002701D2" w:rsidRDefault="002701D2" w:rsidP="003B1D9C">
            <w:pPr>
              <w:jc w:val="both"/>
              <w:rPr>
                <w:b/>
                <w:bCs/>
                <w:rtl/>
              </w:rPr>
            </w:pPr>
          </w:p>
        </w:tc>
        <w:tc>
          <w:tcPr>
            <w:tcW w:w="7763" w:type="dxa"/>
          </w:tcPr>
          <w:p w:rsidR="002701D2" w:rsidRDefault="002701D2" w:rsidP="003B1D9C">
            <w:pPr>
              <w:jc w:val="both"/>
              <w:rPr>
                <w:b/>
                <w:bCs/>
                <w:rtl/>
              </w:rPr>
            </w:pPr>
          </w:p>
        </w:tc>
      </w:tr>
      <w:tr w:rsidR="002701D2" w:rsidTr="000034CB">
        <w:tc>
          <w:tcPr>
            <w:tcW w:w="6411" w:type="dxa"/>
          </w:tcPr>
          <w:p w:rsidR="002701D2" w:rsidRDefault="002701D2" w:rsidP="003B1D9C">
            <w:pPr>
              <w:jc w:val="both"/>
              <w:rPr>
                <w:b/>
                <w:bCs/>
                <w:rtl/>
              </w:rPr>
            </w:pPr>
          </w:p>
        </w:tc>
        <w:tc>
          <w:tcPr>
            <w:tcW w:w="7763" w:type="dxa"/>
          </w:tcPr>
          <w:p w:rsidR="002701D2" w:rsidRDefault="002701D2" w:rsidP="003B1D9C">
            <w:pPr>
              <w:jc w:val="both"/>
              <w:rPr>
                <w:b/>
                <w:bCs/>
                <w:rtl/>
              </w:rPr>
            </w:pPr>
          </w:p>
          <w:p w:rsidR="00837820" w:rsidRDefault="00837820" w:rsidP="003B1D9C">
            <w:pPr>
              <w:jc w:val="both"/>
              <w:rPr>
                <w:b/>
                <w:bCs/>
                <w:rtl/>
              </w:rPr>
            </w:pPr>
          </w:p>
          <w:p w:rsidR="00837820" w:rsidRDefault="00837820" w:rsidP="003B1D9C">
            <w:pPr>
              <w:jc w:val="both"/>
              <w:rPr>
                <w:b/>
                <w:bCs/>
                <w:rtl/>
              </w:rPr>
            </w:pPr>
          </w:p>
          <w:p w:rsidR="00837820" w:rsidRDefault="00837820" w:rsidP="003B1D9C">
            <w:pPr>
              <w:jc w:val="both"/>
              <w:rPr>
                <w:b/>
                <w:bCs/>
                <w:rtl/>
              </w:rPr>
            </w:pPr>
          </w:p>
          <w:p w:rsidR="00837820" w:rsidRDefault="00837820" w:rsidP="003B1D9C">
            <w:pPr>
              <w:jc w:val="both"/>
              <w:rPr>
                <w:b/>
                <w:bCs/>
                <w:rtl/>
              </w:rPr>
            </w:pPr>
          </w:p>
          <w:p w:rsidR="00837820" w:rsidRDefault="00837820" w:rsidP="003B1D9C">
            <w:pPr>
              <w:jc w:val="both"/>
              <w:rPr>
                <w:b/>
                <w:bCs/>
                <w:rtl/>
              </w:rPr>
            </w:pPr>
          </w:p>
          <w:p w:rsidR="00837820" w:rsidRDefault="00837820" w:rsidP="003B1D9C">
            <w:pPr>
              <w:jc w:val="both"/>
              <w:rPr>
                <w:b/>
                <w:bCs/>
                <w:rtl/>
              </w:rPr>
            </w:pPr>
          </w:p>
          <w:p w:rsidR="00837820" w:rsidRDefault="00837820" w:rsidP="003B1D9C">
            <w:pPr>
              <w:jc w:val="both"/>
              <w:rPr>
                <w:b/>
                <w:bCs/>
                <w:rtl/>
              </w:rPr>
            </w:pPr>
          </w:p>
          <w:p w:rsidR="00837820" w:rsidRDefault="00837820" w:rsidP="003B1D9C">
            <w:pPr>
              <w:jc w:val="both"/>
              <w:rPr>
                <w:b/>
                <w:bCs/>
                <w:rtl/>
              </w:rPr>
            </w:pPr>
          </w:p>
          <w:p w:rsidR="00837820" w:rsidRDefault="00837820" w:rsidP="003B1D9C">
            <w:pPr>
              <w:jc w:val="both"/>
              <w:rPr>
                <w:b/>
                <w:bCs/>
                <w:rtl/>
              </w:rPr>
            </w:pPr>
          </w:p>
          <w:p w:rsidR="00C47BA7" w:rsidRDefault="00C47BA7" w:rsidP="003B1D9C">
            <w:pPr>
              <w:jc w:val="both"/>
              <w:rPr>
                <w:b/>
                <w:bCs/>
                <w:rtl/>
              </w:rPr>
            </w:pPr>
          </w:p>
        </w:tc>
      </w:tr>
      <w:tr w:rsidR="002701D2" w:rsidTr="009D0062">
        <w:tc>
          <w:tcPr>
            <w:tcW w:w="14174" w:type="dxa"/>
            <w:gridSpan w:val="2"/>
          </w:tcPr>
          <w:p w:rsidR="002701D2" w:rsidRPr="00B66591" w:rsidRDefault="002701D2" w:rsidP="002701D2">
            <w:pPr>
              <w:jc w:val="center"/>
              <w:rPr>
                <w:rFonts w:asciiTheme="minorBidi" w:hAnsiTheme="minorBidi"/>
                <w:b/>
                <w:bCs/>
                <w:sz w:val="28"/>
                <w:szCs w:val="28"/>
                <w:highlight w:val="yellow"/>
                <w:rtl/>
              </w:rPr>
            </w:pPr>
            <w:r w:rsidRPr="00B66591">
              <w:rPr>
                <w:rFonts w:asciiTheme="minorBidi" w:hAnsiTheme="minorBidi"/>
                <w:b/>
                <w:bCs/>
                <w:sz w:val="28"/>
                <w:szCs w:val="28"/>
                <w:highlight w:val="yellow"/>
                <w:rtl/>
              </w:rPr>
              <w:lastRenderedPageBreak/>
              <w:t>لائحة التصرف بالعقارات البلدية</w:t>
            </w:r>
          </w:p>
        </w:tc>
      </w:tr>
      <w:tr w:rsidR="002701D2" w:rsidTr="000034CB">
        <w:tc>
          <w:tcPr>
            <w:tcW w:w="6411" w:type="dxa"/>
          </w:tcPr>
          <w:p w:rsidR="002701D2" w:rsidRPr="00AD6DF0" w:rsidRDefault="002701D2" w:rsidP="004B5C6E">
            <w:pPr>
              <w:pStyle w:val="a6"/>
              <w:numPr>
                <w:ilvl w:val="0"/>
                <w:numId w:val="127"/>
              </w:numPr>
              <w:jc w:val="both"/>
              <w:rPr>
                <w:rFonts w:asciiTheme="minorBidi" w:hAnsiTheme="minorBidi"/>
                <w:b/>
                <w:bCs/>
                <w:sz w:val="24"/>
                <w:szCs w:val="24"/>
              </w:rPr>
            </w:pPr>
            <w:r w:rsidRPr="002B6859">
              <w:rPr>
                <w:b/>
                <w:bCs/>
                <w:color w:val="FF0000"/>
                <w:rtl/>
              </w:rPr>
              <w:t>العقار المخصص للنفع العام</w:t>
            </w:r>
            <w:r w:rsidRPr="00AD6DF0">
              <w:rPr>
                <w:b/>
                <w:bCs/>
                <w:rtl/>
              </w:rPr>
              <w:t>: الأراضي أو المباني المخصصة لبيع الماشية واللحوم والخضار والفواكه والحطب والفحم وما في حكمها.</w:t>
            </w:r>
          </w:p>
          <w:p w:rsidR="002701D2" w:rsidRPr="00AD6DF0" w:rsidRDefault="002701D2" w:rsidP="004B5C6E">
            <w:pPr>
              <w:pStyle w:val="a6"/>
              <w:numPr>
                <w:ilvl w:val="0"/>
                <w:numId w:val="127"/>
              </w:numPr>
              <w:jc w:val="both"/>
              <w:rPr>
                <w:rFonts w:asciiTheme="minorBidi" w:hAnsiTheme="minorBidi"/>
                <w:b/>
                <w:bCs/>
                <w:sz w:val="24"/>
                <w:szCs w:val="24"/>
              </w:rPr>
            </w:pPr>
            <w:r w:rsidRPr="002B6859">
              <w:rPr>
                <w:rFonts w:hint="cs"/>
                <w:b/>
                <w:bCs/>
                <w:color w:val="FF0000"/>
                <w:rtl/>
              </w:rPr>
              <w:t>ا</w:t>
            </w:r>
            <w:r w:rsidRPr="002B6859">
              <w:rPr>
                <w:b/>
                <w:bCs/>
                <w:color w:val="FF0000"/>
                <w:rtl/>
              </w:rPr>
              <w:t>لعقار المخصص للنشاط الخدمي</w:t>
            </w:r>
            <w:r w:rsidRPr="00AD6DF0">
              <w:rPr>
                <w:b/>
                <w:bCs/>
                <w:rtl/>
              </w:rPr>
              <w:t>: الأراضي أو المباني المخصصة للورش ؛الصناعية, الحرفية, المهنية« ومراكز توزيع الغاز, ومعارض السيارات, وت</w:t>
            </w:r>
            <w:r w:rsidR="002B6859">
              <w:rPr>
                <w:b/>
                <w:bCs/>
                <w:rtl/>
              </w:rPr>
              <w:t xml:space="preserve">فكيك السيارات التالفة </w:t>
            </w:r>
            <w:r w:rsidR="002B6859">
              <w:rPr>
                <w:rFonts w:hint="cs"/>
                <w:b/>
                <w:bCs/>
                <w:rtl/>
              </w:rPr>
              <w:t>" ا</w:t>
            </w:r>
            <w:r w:rsidR="002B6859">
              <w:rPr>
                <w:b/>
                <w:bCs/>
                <w:rtl/>
              </w:rPr>
              <w:t>لتشليح</w:t>
            </w:r>
            <w:r w:rsidR="002B6859">
              <w:rPr>
                <w:rFonts w:hint="cs"/>
                <w:b/>
                <w:bCs/>
                <w:rtl/>
              </w:rPr>
              <w:t xml:space="preserve"> " </w:t>
            </w:r>
            <w:r w:rsidRPr="00AD6DF0">
              <w:rPr>
                <w:b/>
                <w:bCs/>
                <w:rtl/>
              </w:rPr>
              <w:t>وما في حكمها.</w:t>
            </w:r>
          </w:p>
          <w:p w:rsidR="002701D2" w:rsidRPr="00AD6DF0" w:rsidRDefault="002701D2" w:rsidP="004B5C6E">
            <w:pPr>
              <w:pStyle w:val="a6"/>
              <w:numPr>
                <w:ilvl w:val="0"/>
                <w:numId w:val="127"/>
              </w:numPr>
              <w:jc w:val="both"/>
              <w:rPr>
                <w:rFonts w:asciiTheme="minorBidi" w:hAnsiTheme="minorBidi"/>
                <w:b/>
                <w:bCs/>
                <w:sz w:val="24"/>
                <w:szCs w:val="24"/>
              </w:rPr>
            </w:pPr>
            <w:r w:rsidRPr="00AD6DF0">
              <w:rPr>
                <w:b/>
                <w:bCs/>
                <w:rtl/>
              </w:rPr>
              <w:t>تشمل العقارات البلدية الأراضي والمباني والشوارع والطرق والحدائق والساحات العامة وما يخصص للمرافق أو الخدمات العامة وزوائد التنظيم وزوائد المنح وزوائد التخطيط والشواطئ الساحلية وأي عقارات أخرى تؤول ملكيتها للأمانة أو للبلدية, أو أن يكون للبلدية حق الانتفاع بها نظاما</w:t>
            </w:r>
          </w:p>
          <w:p w:rsidR="002701D2" w:rsidRPr="00AD6DF0" w:rsidRDefault="002701D2" w:rsidP="004B5C6E">
            <w:pPr>
              <w:pStyle w:val="a6"/>
              <w:numPr>
                <w:ilvl w:val="0"/>
                <w:numId w:val="127"/>
              </w:numPr>
              <w:jc w:val="both"/>
              <w:rPr>
                <w:rFonts w:asciiTheme="minorBidi" w:hAnsiTheme="minorBidi"/>
                <w:b/>
                <w:bCs/>
                <w:sz w:val="24"/>
                <w:szCs w:val="24"/>
              </w:rPr>
            </w:pPr>
            <w:r w:rsidRPr="002B6859">
              <w:rPr>
                <w:b/>
                <w:bCs/>
                <w:color w:val="FF0000"/>
                <w:rtl/>
              </w:rPr>
              <w:t>يجوز بقرار من وزير الشؤون البلدية بيع الأراضي</w:t>
            </w:r>
            <w:r w:rsidRPr="00AD6DF0">
              <w:rPr>
                <w:b/>
                <w:bCs/>
                <w:rtl/>
              </w:rPr>
              <w:t xml:space="preserve"> المخصصة للسكن وزوائد المنح وزوائد التنظيم وزوائد التخطيط وفق اليه معينة .</w:t>
            </w:r>
          </w:p>
          <w:p w:rsidR="002701D2" w:rsidRPr="00AD6DF0" w:rsidRDefault="002701D2" w:rsidP="004B5C6E">
            <w:pPr>
              <w:pStyle w:val="a6"/>
              <w:numPr>
                <w:ilvl w:val="0"/>
                <w:numId w:val="127"/>
              </w:numPr>
              <w:jc w:val="both"/>
              <w:rPr>
                <w:rFonts w:asciiTheme="minorBidi" w:hAnsiTheme="minorBidi"/>
                <w:b/>
                <w:bCs/>
                <w:sz w:val="24"/>
                <w:szCs w:val="24"/>
              </w:rPr>
            </w:pPr>
            <w:r w:rsidRPr="002B6859">
              <w:rPr>
                <w:b/>
                <w:bCs/>
                <w:color w:val="FF0000"/>
                <w:rtl/>
              </w:rPr>
              <w:t>يحظر على البلديات والامانات بيع الأراضي</w:t>
            </w:r>
            <w:r w:rsidRPr="00AD6DF0">
              <w:rPr>
                <w:b/>
                <w:bCs/>
                <w:rtl/>
              </w:rPr>
              <w:t xml:space="preserve"> المخططة والمخصصة للسكن الواقعة على  شارع تجاري والأراضي الواقعة على  السواحل والشواطئ, ولكن اجازت استثمارها .</w:t>
            </w:r>
          </w:p>
          <w:p w:rsidR="002701D2" w:rsidRPr="00AD6DF0" w:rsidRDefault="002701D2" w:rsidP="004B5C6E">
            <w:pPr>
              <w:pStyle w:val="a6"/>
              <w:numPr>
                <w:ilvl w:val="0"/>
                <w:numId w:val="127"/>
              </w:numPr>
              <w:jc w:val="both"/>
              <w:rPr>
                <w:rFonts w:asciiTheme="minorBidi" w:hAnsiTheme="minorBidi"/>
                <w:b/>
                <w:bCs/>
                <w:sz w:val="24"/>
                <w:szCs w:val="24"/>
              </w:rPr>
            </w:pPr>
            <w:r w:rsidRPr="00AD6DF0">
              <w:rPr>
                <w:b/>
                <w:bCs/>
                <w:rtl/>
              </w:rPr>
              <w:t xml:space="preserve"> يجوز بقرار من الوزير معاوضة عقار تملكه البلدية بعقار مملوك للغير.</w:t>
            </w:r>
          </w:p>
          <w:p w:rsidR="002701D2" w:rsidRPr="00AD6DF0" w:rsidRDefault="002701D2" w:rsidP="004B5C6E">
            <w:pPr>
              <w:pStyle w:val="a6"/>
              <w:numPr>
                <w:ilvl w:val="0"/>
                <w:numId w:val="127"/>
              </w:numPr>
              <w:jc w:val="both"/>
              <w:rPr>
                <w:rFonts w:asciiTheme="minorBidi" w:hAnsiTheme="minorBidi"/>
                <w:b/>
                <w:bCs/>
                <w:sz w:val="24"/>
                <w:szCs w:val="24"/>
              </w:rPr>
            </w:pPr>
            <w:r w:rsidRPr="00AD6DF0">
              <w:rPr>
                <w:b/>
                <w:bCs/>
                <w:rtl/>
              </w:rPr>
              <w:t>يجوز تأجير العقارات البلدية عن طريق المزايدة العامة.</w:t>
            </w:r>
          </w:p>
          <w:p w:rsidR="002701D2" w:rsidRPr="00AD6DF0" w:rsidRDefault="002701D2" w:rsidP="004B5C6E">
            <w:pPr>
              <w:pStyle w:val="a6"/>
              <w:numPr>
                <w:ilvl w:val="0"/>
                <w:numId w:val="127"/>
              </w:numPr>
              <w:jc w:val="both"/>
              <w:rPr>
                <w:rFonts w:asciiTheme="minorBidi" w:hAnsiTheme="minorBidi"/>
                <w:b/>
                <w:bCs/>
                <w:sz w:val="24"/>
                <w:szCs w:val="24"/>
              </w:rPr>
            </w:pPr>
            <w:r w:rsidRPr="00AD6DF0">
              <w:rPr>
                <w:b/>
                <w:bCs/>
                <w:rtl/>
              </w:rPr>
              <w:t>يتم تقدير أجرة الأراضي عن طريق لجنة تشكل بقرار من الوزير من ثلاثة أعضاء يمثلون البلدية ووزارة المالية والإمارة</w:t>
            </w:r>
          </w:p>
          <w:p w:rsidR="002701D2" w:rsidRPr="00AD6DF0" w:rsidRDefault="002701D2" w:rsidP="004B5C6E">
            <w:pPr>
              <w:pStyle w:val="a6"/>
              <w:numPr>
                <w:ilvl w:val="0"/>
                <w:numId w:val="127"/>
              </w:numPr>
              <w:jc w:val="both"/>
              <w:rPr>
                <w:rFonts w:asciiTheme="minorBidi" w:hAnsiTheme="minorBidi"/>
                <w:b/>
                <w:bCs/>
                <w:sz w:val="24"/>
                <w:szCs w:val="24"/>
              </w:rPr>
            </w:pPr>
            <w:r w:rsidRPr="00AD6DF0">
              <w:rPr>
                <w:b/>
                <w:bCs/>
                <w:rtl/>
              </w:rPr>
              <w:t xml:space="preserve">تشكل ( </w:t>
            </w:r>
            <w:r w:rsidRPr="002B6859">
              <w:rPr>
                <w:b/>
                <w:bCs/>
                <w:highlight w:val="yellow"/>
                <w:rtl/>
              </w:rPr>
              <w:t>لجنة الاستثمار</w:t>
            </w:r>
            <w:r w:rsidRPr="00AD6DF0">
              <w:rPr>
                <w:b/>
                <w:bCs/>
                <w:rtl/>
              </w:rPr>
              <w:t>) بقرار  من الوزير من ثلاثة أعضاء إثنان يمثلان الوزارة والثالث يمثل وزارة المالية والاقتصاد الوطني. وتتولى هذه اللجنة تحليل العروض الخاصة بالمزايدات العامة المقدمة وفقا  لهذه اللائحة وتقديم التوصية لصاحب الصلاحية بالترسية على العرض الذي تراه مناسبا</w:t>
            </w:r>
          </w:p>
          <w:p w:rsidR="002701D2" w:rsidRPr="00AD6DF0" w:rsidRDefault="002701D2" w:rsidP="004B5C6E">
            <w:pPr>
              <w:pStyle w:val="a6"/>
              <w:numPr>
                <w:ilvl w:val="0"/>
                <w:numId w:val="127"/>
              </w:numPr>
              <w:jc w:val="both"/>
              <w:rPr>
                <w:rFonts w:asciiTheme="minorBidi" w:hAnsiTheme="minorBidi"/>
                <w:b/>
                <w:bCs/>
                <w:sz w:val="24"/>
                <w:szCs w:val="24"/>
              </w:rPr>
            </w:pPr>
            <w:r w:rsidRPr="002B6859">
              <w:rPr>
                <w:b/>
                <w:bCs/>
                <w:color w:val="FF0000"/>
                <w:u w:val="single"/>
                <w:rtl/>
              </w:rPr>
              <w:t>تحتسب بداية مدة العقد اعتبارا  من تاريخ تسلم المستثمر للعقاروليس من تاريخ توقيع العقد</w:t>
            </w:r>
            <w:r w:rsidRPr="00AD6DF0">
              <w:rPr>
                <w:b/>
                <w:bCs/>
                <w:rtl/>
              </w:rPr>
              <w:t xml:space="preserve"> .</w:t>
            </w:r>
          </w:p>
          <w:p w:rsidR="002701D2" w:rsidRPr="00AD6DF0" w:rsidRDefault="002701D2" w:rsidP="004B5C6E">
            <w:pPr>
              <w:pStyle w:val="a6"/>
              <w:numPr>
                <w:ilvl w:val="0"/>
                <w:numId w:val="127"/>
              </w:numPr>
              <w:jc w:val="both"/>
              <w:rPr>
                <w:rFonts w:asciiTheme="minorBidi" w:hAnsiTheme="minorBidi"/>
                <w:b/>
                <w:bCs/>
                <w:sz w:val="24"/>
                <w:szCs w:val="24"/>
              </w:rPr>
            </w:pPr>
            <w:r w:rsidRPr="00AD6DF0">
              <w:rPr>
                <w:b/>
                <w:bCs/>
                <w:rtl/>
              </w:rPr>
              <w:t>لا يتم تسليم العقار الا بموجب محضر تسلم موقع من الطرفين شريطة ألا تزيد الفترة بين التوقيع والتسليم عن شهر</w:t>
            </w:r>
          </w:p>
          <w:p w:rsidR="002701D2" w:rsidRPr="002B6859" w:rsidRDefault="002701D2" w:rsidP="004B5C6E">
            <w:pPr>
              <w:pStyle w:val="a6"/>
              <w:numPr>
                <w:ilvl w:val="0"/>
                <w:numId w:val="127"/>
              </w:numPr>
              <w:jc w:val="both"/>
              <w:rPr>
                <w:rFonts w:asciiTheme="minorBidi" w:hAnsiTheme="minorBidi"/>
                <w:b/>
                <w:bCs/>
                <w:color w:val="548DD4" w:themeColor="text2" w:themeTint="99"/>
                <w:sz w:val="24"/>
                <w:szCs w:val="24"/>
                <w:u w:val="single"/>
              </w:rPr>
            </w:pPr>
            <w:r w:rsidRPr="002B6859">
              <w:rPr>
                <w:b/>
                <w:bCs/>
                <w:color w:val="548DD4" w:themeColor="text2" w:themeTint="99"/>
                <w:u w:val="single"/>
                <w:rtl/>
              </w:rPr>
              <w:t>يعطى المستثمر فترة زمنية ؛من أصل مدة العقد« غير مدفوعة الإيجار تعادل 5% من مدة العقد للتجهيز أو الإنشاء</w:t>
            </w:r>
            <w:r w:rsidRPr="002B6859">
              <w:rPr>
                <w:rFonts w:hint="cs"/>
                <w:b/>
                <w:bCs/>
                <w:color w:val="548DD4" w:themeColor="text2" w:themeTint="99"/>
                <w:u w:val="single"/>
                <w:rtl/>
              </w:rPr>
              <w:t xml:space="preserve"> .</w:t>
            </w:r>
          </w:p>
          <w:p w:rsidR="002701D2" w:rsidRPr="002701D2" w:rsidRDefault="002701D2" w:rsidP="003B1D9C">
            <w:pPr>
              <w:jc w:val="both"/>
              <w:rPr>
                <w:b/>
                <w:bCs/>
                <w:rtl/>
              </w:rPr>
            </w:pPr>
          </w:p>
        </w:tc>
        <w:tc>
          <w:tcPr>
            <w:tcW w:w="7763" w:type="dxa"/>
          </w:tcPr>
          <w:p w:rsidR="00B66591" w:rsidRDefault="00B66591" w:rsidP="004B5C6E">
            <w:pPr>
              <w:pStyle w:val="a6"/>
              <w:numPr>
                <w:ilvl w:val="0"/>
                <w:numId w:val="127"/>
              </w:numPr>
              <w:jc w:val="both"/>
              <w:outlineLvl w:val="0"/>
              <w:rPr>
                <w:b/>
                <w:bCs/>
              </w:rPr>
            </w:pPr>
            <w:r w:rsidRPr="00AD6DF0">
              <w:rPr>
                <w:b/>
                <w:bCs/>
                <w:rtl/>
              </w:rPr>
              <w:t>لا بد من حصول المستثمر على موافقة البلدية على المشروع و على الترخيص .</w:t>
            </w:r>
          </w:p>
          <w:p w:rsidR="00B66591" w:rsidRDefault="00B66591" w:rsidP="004B5C6E">
            <w:pPr>
              <w:pStyle w:val="a6"/>
              <w:numPr>
                <w:ilvl w:val="0"/>
                <w:numId w:val="127"/>
              </w:numPr>
              <w:jc w:val="both"/>
              <w:outlineLvl w:val="0"/>
              <w:rPr>
                <w:b/>
                <w:bCs/>
              </w:rPr>
            </w:pPr>
            <w:r w:rsidRPr="00AD6DF0">
              <w:rPr>
                <w:b/>
                <w:bCs/>
                <w:rtl/>
              </w:rPr>
              <w:t xml:space="preserve">يكون للوزير صلاحية الترسية والتعاقد والإلغاء الخاصة بتأجير العقارات, وله تفويض من يراه بهذه الصلاحية </w:t>
            </w:r>
          </w:p>
          <w:p w:rsidR="00B66591" w:rsidRPr="002B6859" w:rsidRDefault="00B66591" w:rsidP="004B5C6E">
            <w:pPr>
              <w:pStyle w:val="a6"/>
              <w:numPr>
                <w:ilvl w:val="0"/>
                <w:numId w:val="127"/>
              </w:numPr>
              <w:jc w:val="both"/>
              <w:outlineLvl w:val="0"/>
              <w:rPr>
                <w:b/>
                <w:bCs/>
                <w:color w:val="548DD4" w:themeColor="text2" w:themeTint="99"/>
                <w:u w:val="single"/>
              </w:rPr>
            </w:pPr>
            <w:r w:rsidRPr="002B6859">
              <w:rPr>
                <w:b/>
                <w:bCs/>
                <w:color w:val="548DD4" w:themeColor="text2" w:themeTint="99"/>
                <w:u w:val="single"/>
                <w:rtl/>
              </w:rPr>
              <w:t>لا يملك الوزير صلاحية ال</w:t>
            </w:r>
            <w:r w:rsidR="002B6859" w:rsidRPr="002B6859">
              <w:rPr>
                <w:rFonts w:hint="cs"/>
                <w:b/>
                <w:bCs/>
                <w:color w:val="548DD4" w:themeColor="text2" w:themeTint="99"/>
                <w:u w:val="single"/>
                <w:rtl/>
              </w:rPr>
              <w:t>ت</w:t>
            </w:r>
            <w:r w:rsidRPr="002B6859">
              <w:rPr>
                <w:b/>
                <w:bCs/>
                <w:color w:val="548DD4" w:themeColor="text2" w:themeTint="99"/>
                <w:u w:val="single"/>
                <w:rtl/>
              </w:rPr>
              <w:t xml:space="preserve">فويض في حالة إلغاء المزايدة العامة وحالة الترسية وعن طريق التفاوض المباشر </w:t>
            </w:r>
          </w:p>
          <w:p w:rsidR="00B66591" w:rsidRPr="00AD6DF0" w:rsidRDefault="00B66591" w:rsidP="004B5C6E">
            <w:pPr>
              <w:pStyle w:val="a6"/>
              <w:numPr>
                <w:ilvl w:val="0"/>
                <w:numId w:val="127"/>
              </w:numPr>
              <w:jc w:val="both"/>
              <w:outlineLvl w:val="0"/>
              <w:rPr>
                <w:b/>
                <w:bCs/>
                <w:rtl/>
              </w:rPr>
            </w:pPr>
            <w:r w:rsidRPr="0098076D">
              <w:rPr>
                <w:b/>
                <w:bCs/>
                <w:color w:val="C00000"/>
                <w:rtl/>
              </w:rPr>
              <w:t>يجوز إلغاء ترسية المزايدة</w:t>
            </w:r>
            <w:r w:rsidRPr="00AD6DF0">
              <w:rPr>
                <w:b/>
                <w:bCs/>
                <w:rtl/>
              </w:rPr>
              <w:t xml:space="preserve"> إذا تأخر المستثمر عن مراجعة البلدية لإكمال إجراءات التعاقد  </w:t>
            </w:r>
            <w:r w:rsidRPr="0098076D">
              <w:rPr>
                <w:b/>
                <w:bCs/>
                <w:color w:val="C00000"/>
                <w:u w:val="single"/>
                <w:rtl/>
              </w:rPr>
              <w:t>مدة شهر من تاريخ إشعاره بالترسية</w:t>
            </w:r>
            <w:r w:rsidRPr="00AD6DF0">
              <w:rPr>
                <w:b/>
                <w:bCs/>
                <w:rtl/>
              </w:rPr>
              <w:t xml:space="preserve"> وللبلدية في هذه الحالة مصادرة الضمان المقدم من المستثمر, ويجوز بموافقة الوزير ما يأتي:</w:t>
            </w:r>
          </w:p>
          <w:p w:rsidR="00B66591" w:rsidRDefault="00B66591" w:rsidP="004B5C6E">
            <w:pPr>
              <w:pStyle w:val="a6"/>
              <w:numPr>
                <w:ilvl w:val="0"/>
                <w:numId w:val="128"/>
              </w:numPr>
              <w:jc w:val="both"/>
              <w:outlineLvl w:val="0"/>
              <w:rPr>
                <w:b/>
                <w:bCs/>
              </w:rPr>
            </w:pPr>
            <w:r w:rsidRPr="00AD6DF0">
              <w:rPr>
                <w:b/>
                <w:bCs/>
                <w:rtl/>
              </w:rPr>
              <w:t>ترسية المزايدة على  العرض الذي يليه بنفس قيمة العرض المستبعد.</w:t>
            </w:r>
          </w:p>
          <w:p w:rsidR="00B66591" w:rsidRPr="00AD6DF0" w:rsidRDefault="00B66591" w:rsidP="004B5C6E">
            <w:pPr>
              <w:pStyle w:val="a6"/>
              <w:numPr>
                <w:ilvl w:val="0"/>
                <w:numId w:val="128"/>
              </w:numPr>
              <w:jc w:val="both"/>
              <w:outlineLvl w:val="0"/>
              <w:rPr>
                <w:b/>
                <w:bCs/>
              </w:rPr>
            </w:pPr>
            <w:r w:rsidRPr="00AD6DF0">
              <w:rPr>
                <w:b/>
                <w:bCs/>
                <w:rtl/>
              </w:rPr>
              <w:t>إلغاء المزايدة وإعادة طرحها من جديد.</w:t>
            </w:r>
          </w:p>
          <w:p w:rsidR="00B66591" w:rsidRPr="0098076D" w:rsidRDefault="00B66591" w:rsidP="004B5C6E">
            <w:pPr>
              <w:pStyle w:val="a6"/>
              <w:numPr>
                <w:ilvl w:val="0"/>
                <w:numId w:val="127"/>
              </w:numPr>
              <w:jc w:val="both"/>
              <w:outlineLvl w:val="0"/>
              <w:rPr>
                <w:b/>
                <w:bCs/>
                <w:color w:val="C00000"/>
                <w:rtl/>
              </w:rPr>
            </w:pPr>
            <w:r w:rsidRPr="0098076D">
              <w:rPr>
                <w:b/>
                <w:bCs/>
                <w:color w:val="C00000"/>
                <w:rtl/>
              </w:rPr>
              <w:t xml:space="preserve">لا يجوز تمديد أو تجديد عقود الإيجار الموقعة بموجب هذه اللائحة </w:t>
            </w:r>
            <w:r w:rsidRPr="0098076D">
              <w:rPr>
                <w:b/>
                <w:bCs/>
                <w:color w:val="C00000"/>
                <w:u w:val="single"/>
                <w:rtl/>
              </w:rPr>
              <w:t>باستثناء</w:t>
            </w:r>
            <w:r w:rsidRPr="0098076D">
              <w:rPr>
                <w:b/>
                <w:bCs/>
                <w:color w:val="C00000"/>
                <w:rtl/>
              </w:rPr>
              <w:t xml:space="preserve"> ما يلي:</w:t>
            </w:r>
          </w:p>
          <w:p w:rsidR="00B66591" w:rsidRDefault="00B66591" w:rsidP="004B5C6E">
            <w:pPr>
              <w:pStyle w:val="a6"/>
              <w:numPr>
                <w:ilvl w:val="0"/>
                <w:numId w:val="129"/>
              </w:numPr>
              <w:ind w:left="1502" w:hanging="242"/>
              <w:jc w:val="both"/>
              <w:outlineLvl w:val="0"/>
              <w:rPr>
                <w:b/>
                <w:bCs/>
              </w:rPr>
            </w:pPr>
            <w:r w:rsidRPr="00AD6DF0">
              <w:rPr>
                <w:b/>
                <w:bCs/>
                <w:rtl/>
              </w:rPr>
              <w:t xml:space="preserve">وحدات العقار المخصص للنفع العام ووحدات العقار المخصص للنشاط الخدمي </w:t>
            </w:r>
          </w:p>
          <w:p w:rsidR="00B66591" w:rsidRPr="00AD6DF0" w:rsidRDefault="00B66591" w:rsidP="004B5C6E">
            <w:pPr>
              <w:pStyle w:val="a6"/>
              <w:numPr>
                <w:ilvl w:val="0"/>
                <w:numId w:val="129"/>
              </w:numPr>
              <w:ind w:left="1502" w:hanging="242"/>
              <w:jc w:val="both"/>
              <w:outlineLvl w:val="0"/>
              <w:rPr>
                <w:b/>
                <w:bCs/>
                <w:rtl/>
              </w:rPr>
            </w:pPr>
            <w:r w:rsidRPr="00AD6DF0">
              <w:rPr>
                <w:b/>
                <w:bCs/>
                <w:rtl/>
              </w:rPr>
              <w:t xml:space="preserve">الأراضي التي يتضمن عقد تأجيرها إقامة مبان ثابتة عليها من قبل المستثمر </w:t>
            </w:r>
          </w:p>
          <w:p w:rsidR="00B66591" w:rsidRDefault="00B66591" w:rsidP="004B5C6E">
            <w:pPr>
              <w:pStyle w:val="a6"/>
              <w:numPr>
                <w:ilvl w:val="0"/>
                <w:numId w:val="127"/>
              </w:numPr>
              <w:jc w:val="both"/>
              <w:outlineLvl w:val="0"/>
              <w:rPr>
                <w:b/>
                <w:bCs/>
              </w:rPr>
            </w:pPr>
            <w:r w:rsidRPr="00AD6DF0">
              <w:rPr>
                <w:b/>
                <w:bCs/>
                <w:rtl/>
              </w:rPr>
              <w:t xml:space="preserve">يحق للمستثمرين الذين أبرموا عقود استئجار عقارات بلدية قبل صدور هذه اللائحة طلب تمديد أو تجديد هذه العقود عند انتهائها </w:t>
            </w:r>
          </w:p>
          <w:p w:rsidR="00B66591" w:rsidRDefault="00B66591" w:rsidP="004B5C6E">
            <w:pPr>
              <w:pStyle w:val="a6"/>
              <w:numPr>
                <w:ilvl w:val="0"/>
                <w:numId w:val="127"/>
              </w:numPr>
              <w:jc w:val="both"/>
              <w:outlineLvl w:val="0"/>
              <w:rPr>
                <w:b/>
                <w:bCs/>
              </w:rPr>
            </w:pPr>
            <w:r w:rsidRPr="00AD6DF0">
              <w:rPr>
                <w:b/>
                <w:bCs/>
                <w:rtl/>
              </w:rPr>
              <w:t xml:space="preserve">يجوز للبلدية تأجير عقاراتها مباشرة </w:t>
            </w:r>
          </w:p>
          <w:p w:rsidR="00B66591" w:rsidRDefault="00B66591" w:rsidP="004B5C6E">
            <w:pPr>
              <w:pStyle w:val="a6"/>
              <w:numPr>
                <w:ilvl w:val="0"/>
                <w:numId w:val="127"/>
              </w:numPr>
              <w:jc w:val="both"/>
              <w:outlineLvl w:val="0"/>
              <w:rPr>
                <w:b/>
                <w:bCs/>
              </w:rPr>
            </w:pPr>
            <w:r w:rsidRPr="00AD6DF0">
              <w:rPr>
                <w:b/>
                <w:bCs/>
                <w:rtl/>
              </w:rPr>
              <w:t xml:space="preserve">لا يتم تأجير العقارات البلديه الا وفق  عقد إيجار (( </w:t>
            </w:r>
            <w:r w:rsidRPr="002B6859">
              <w:rPr>
                <w:b/>
                <w:bCs/>
                <w:color w:val="548DD4" w:themeColor="text2" w:themeTint="99"/>
                <w:rtl/>
              </w:rPr>
              <w:t>نمطي</w:t>
            </w:r>
            <w:r w:rsidRPr="00AD6DF0">
              <w:rPr>
                <w:b/>
                <w:bCs/>
                <w:rtl/>
              </w:rPr>
              <w:t xml:space="preserve"> )) .</w:t>
            </w:r>
          </w:p>
          <w:p w:rsidR="00B66591" w:rsidRDefault="00B66591" w:rsidP="004B5C6E">
            <w:pPr>
              <w:pStyle w:val="a6"/>
              <w:numPr>
                <w:ilvl w:val="0"/>
                <w:numId w:val="127"/>
              </w:numPr>
              <w:jc w:val="both"/>
              <w:outlineLvl w:val="0"/>
              <w:rPr>
                <w:b/>
                <w:bCs/>
              </w:rPr>
            </w:pPr>
            <w:r w:rsidRPr="00AD6DF0">
              <w:rPr>
                <w:b/>
                <w:bCs/>
                <w:rtl/>
              </w:rPr>
              <w:t>يراعى قبل التصرف بأي عقار سواء بالبيع أو بالمعاوضة أو بالتأجير أن يكون موقع العقار مخططا  ومعتمدا  من صاحب الصلاحية.</w:t>
            </w:r>
          </w:p>
          <w:p w:rsidR="00B66591" w:rsidRDefault="00B66591" w:rsidP="004B5C6E">
            <w:pPr>
              <w:pStyle w:val="a6"/>
              <w:numPr>
                <w:ilvl w:val="0"/>
                <w:numId w:val="127"/>
              </w:numPr>
              <w:jc w:val="both"/>
              <w:outlineLvl w:val="0"/>
              <w:rPr>
                <w:b/>
                <w:bCs/>
              </w:rPr>
            </w:pPr>
            <w:r w:rsidRPr="00AD6DF0">
              <w:rPr>
                <w:b/>
                <w:bCs/>
                <w:rtl/>
              </w:rPr>
              <w:t xml:space="preserve">تسري أحكام هذه اللائحة على العقارات التي تملكها مصالح المياه والصرف الصحي </w:t>
            </w:r>
          </w:p>
          <w:p w:rsidR="00B66591" w:rsidRPr="00AD6DF0" w:rsidRDefault="00B66591" w:rsidP="004B5C6E">
            <w:pPr>
              <w:pStyle w:val="a6"/>
              <w:numPr>
                <w:ilvl w:val="0"/>
                <w:numId w:val="127"/>
              </w:numPr>
              <w:spacing w:after="200" w:line="276" w:lineRule="auto"/>
              <w:jc w:val="both"/>
              <w:rPr>
                <w:rFonts w:asciiTheme="minorBidi" w:hAnsiTheme="minorBidi"/>
                <w:b/>
                <w:bCs/>
                <w:sz w:val="24"/>
                <w:szCs w:val="24"/>
                <w:rtl/>
              </w:rPr>
            </w:pPr>
            <w:r w:rsidRPr="00AD6DF0">
              <w:rPr>
                <w:b/>
                <w:bCs/>
                <w:rtl/>
              </w:rPr>
              <w:t>تحدد المدة الزمنية لعقود تأجير العقارات البلدية وفقا  لما يلي:</w:t>
            </w:r>
          </w:p>
          <w:tbl>
            <w:tblPr>
              <w:tblStyle w:val="20"/>
              <w:bidiVisual/>
              <w:tblW w:w="0" w:type="auto"/>
              <w:tblLook w:val="04A0"/>
            </w:tblPr>
            <w:tblGrid>
              <w:gridCol w:w="1812"/>
              <w:gridCol w:w="5715"/>
            </w:tblGrid>
            <w:tr w:rsidR="00B66591" w:rsidRPr="00AD6DF0" w:rsidTr="002154E7">
              <w:trPr>
                <w:cnfStyle w:val="100000000000"/>
              </w:trPr>
              <w:tc>
                <w:tcPr>
                  <w:cnfStyle w:val="001000000100"/>
                  <w:tcW w:w="1812" w:type="dxa"/>
                  <w:vAlign w:val="center"/>
                </w:tcPr>
                <w:p w:rsidR="00B66591" w:rsidRPr="002154E7" w:rsidRDefault="002154E7" w:rsidP="002154E7">
                  <w:pPr>
                    <w:ind w:left="720" w:hanging="360"/>
                    <w:jc w:val="center"/>
                    <w:outlineLvl w:val="0"/>
                    <w:rPr>
                      <w:rtl/>
                    </w:rPr>
                  </w:pPr>
                  <w:r w:rsidRPr="002154E7">
                    <w:rPr>
                      <w:rFonts w:hint="cs"/>
                      <w:rtl/>
                    </w:rPr>
                    <w:t>المدة</w:t>
                  </w:r>
                </w:p>
              </w:tc>
              <w:tc>
                <w:tcPr>
                  <w:tcW w:w="5715" w:type="dxa"/>
                </w:tcPr>
                <w:p w:rsidR="00B66591" w:rsidRPr="002154E7" w:rsidRDefault="002154E7" w:rsidP="002154E7">
                  <w:pPr>
                    <w:ind w:left="720" w:hanging="360"/>
                    <w:jc w:val="center"/>
                    <w:outlineLvl w:val="0"/>
                    <w:cnfStyle w:val="100000000000"/>
                    <w:rPr>
                      <w:rtl/>
                    </w:rPr>
                  </w:pPr>
                  <w:r w:rsidRPr="002154E7">
                    <w:rPr>
                      <w:rFonts w:hint="cs"/>
                      <w:rtl/>
                    </w:rPr>
                    <w:t>عقد التأجير</w:t>
                  </w:r>
                </w:p>
              </w:tc>
            </w:tr>
            <w:tr w:rsidR="002154E7" w:rsidRPr="00AD6DF0" w:rsidTr="002154E7">
              <w:trPr>
                <w:cnfStyle w:val="000000100000"/>
              </w:trPr>
              <w:tc>
                <w:tcPr>
                  <w:cnfStyle w:val="001000000000"/>
                  <w:tcW w:w="1812" w:type="dxa"/>
                  <w:vAlign w:val="center"/>
                </w:tcPr>
                <w:p w:rsidR="002154E7" w:rsidRPr="00AD6DF0" w:rsidRDefault="002154E7" w:rsidP="002154E7">
                  <w:pPr>
                    <w:ind w:left="720" w:hanging="360"/>
                    <w:outlineLvl w:val="0"/>
                    <w:rPr>
                      <w:b w:val="0"/>
                      <w:bCs w:val="0"/>
                      <w:rtl/>
                    </w:rPr>
                  </w:pPr>
                  <w:r w:rsidRPr="00AD6DF0">
                    <w:rPr>
                      <w:rtl/>
                    </w:rPr>
                    <w:t>خمس سنوات</w:t>
                  </w:r>
                </w:p>
              </w:tc>
              <w:tc>
                <w:tcPr>
                  <w:tcW w:w="5715" w:type="dxa"/>
                </w:tcPr>
                <w:p w:rsidR="002154E7" w:rsidRPr="00AD6DF0" w:rsidRDefault="002154E7" w:rsidP="009D0062">
                  <w:pPr>
                    <w:ind w:left="720" w:hanging="360"/>
                    <w:jc w:val="both"/>
                    <w:outlineLvl w:val="0"/>
                    <w:cnfStyle w:val="000000100000"/>
                    <w:rPr>
                      <w:b/>
                      <w:bCs/>
                      <w:rtl/>
                    </w:rPr>
                  </w:pPr>
                  <w:r w:rsidRPr="00AD6DF0">
                    <w:rPr>
                      <w:b/>
                      <w:bCs/>
                      <w:rtl/>
                    </w:rPr>
                    <w:t>الوحات الإعلانية وآلات البيع الذاتي.</w:t>
                  </w:r>
                </w:p>
              </w:tc>
            </w:tr>
            <w:tr w:rsidR="002154E7" w:rsidRPr="00AD6DF0" w:rsidTr="002154E7">
              <w:tc>
                <w:tcPr>
                  <w:cnfStyle w:val="001000000000"/>
                  <w:tcW w:w="1812" w:type="dxa"/>
                  <w:vAlign w:val="center"/>
                </w:tcPr>
                <w:p w:rsidR="002154E7" w:rsidRPr="00AD6DF0" w:rsidRDefault="002154E7" w:rsidP="002154E7">
                  <w:pPr>
                    <w:ind w:left="720" w:hanging="360"/>
                    <w:outlineLvl w:val="0"/>
                    <w:rPr>
                      <w:b w:val="0"/>
                      <w:bCs w:val="0"/>
                      <w:rtl/>
                    </w:rPr>
                  </w:pPr>
                  <w:r w:rsidRPr="00AD6DF0">
                    <w:rPr>
                      <w:rtl/>
                    </w:rPr>
                    <w:t>سبع سنوات</w:t>
                  </w:r>
                </w:p>
              </w:tc>
              <w:tc>
                <w:tcPr>
                  <w:tcW w:w="5715" w:type="dxa"/>
                </w:tcPr>
                <w:p w:rsidR="002154E7" w:rsidRDefault="002154E7" w:rsidP="009D0062">
                  <w:pPr>
                    <w:pStyle w:val="a6"/>
                    <w:numPr>
                      <w:ilvl w:val="0"/>
                      <w:numId w:val="130"/>
                    </w:numPr>
                    <w:jc w:val="both"/>
                    <w:outlineLvl w:val="0"/>
                    <w:cnfStyle w:val="000000000000"/>
                    <w:rPr>
                      <w:b/>
                      <w:bCs/>
                    </w:rPr>
                  </w:pPr>
                  <w:r w:rsidRPr="00AD6DF0">
                    <w:rPr>
                      <w:b/>
                      <w:bCs/>
                      <w:rtl/>
                    </w:rPr>
                    <w:t>الأراضي والمباني التي لا يتضمن عقد تأجيرها إقامة مبان ثابتة</w:t>
                  </w:r>
                  <w:r w:rsidRPr="00AD6DF0">
                    <w:rPr>
                      <w:rFonts w:hint="cs"/>
                      <w:b/>
                      <w:bCs/>
                      <w:rtl/>
                    </w:rPr>
                    <w:t xml:space="preserve"> </w:t>
                  </w:r>
                </w:p>
                <w:p w:rsidR="002154E7" w:rsidRPr="00AD6DF0" w:rsidRDefault="002154E7" w:rsidP="009D0062">
                  <w:pPr>
                    <w:pStyle w:val="a6"/>
                    <w:numPr>
                      <w:ilvl w:val="0"/>
                      <w:numId w:val="130"/>
                    </w:numPr>
                    <w:jc w:val="both"/>
                    <w:outlineLvl w:val="0"/>
                    <w:cnfStyle w:val="000000000000"/>
                    <w:rPr>
                      <w:b/>
                      <w:bCs/>
                      <w:rtl/>
                    </w:rPr>
                  </w:pPr>
                  <w:r w:rsidRPr="00AD6DF0">
                    <w:rPr>
                      <w:b/>
                      <w:bCs/>
                      <w:rtl/>
                    </w:rPr>
                    <w:t>الحدائق العامة المنفذة</w:t>
                  </w:r>
                </w:p>
              </w:tc>
            </w:tr>
            <w:tr w:rsidR="002154E7" w:rsidRPr="00AD6DF0" w:rsidTr="002154E7">
              <w:trPr>
                <w:cnfStyle w:val="000000100000"/>
              </w:trPr>
              <w:tc>
                <w:tcPr>
                  <w:cnfStyle w:val="001000000000"/>
                  <w:tcW w:w="1812" w:type="dxa"/>
                  <w:vAlign w:val="center"/>
                </w:tcPr>
                <w:p w:rsidR="002154E7" w:rsidRPr="00AD6DF0" w:rsidRDefault="002154E7" w:rsidP="002154E7">
                  <w:pPr>
                    <w:ind w:left="720" w:hanging="360"/>
                    <w:outlineLvl w:val="0"/>
                    <w:rPr>
                      <w:b w:val="0"/>
                      <w:bCs w:val="0"/>
                      <w:rtl/>
                    </w:rPr>
                  </w:pPr>
                  <w:r w:rsidRPr="00AD6DF0">
                    <w:rPr>
                      <w:rtl/>
                    </w:rPr>
                    <w:t>عشر سنوات</w:t>
                  </w:r>
                </w:p>
              </w:tc>
              <w:tc>
                <w:tcPr>
                  <w:tcW w:w="5715" w:type="dxa"/>
                </w:tcPr>
                <w:p w:rsidR="002154E7" w:rsidRDefault="002154E7" w:rsidP="009D0062">
                  <w:pPr>
                    <w:pStyle w:val="a6"/>
                    <w:numPr>
                      <w:ilvl w:val="0"/>
                      <w:numId w:val="131"/>
                    </w:numPr>
                    <w:jc w:val="both"/>
                    <w:outlineLvl w:val="0"/>
                    <w:cnfStyle w:val="000000100000"/>
                    <w:rPr>
                      <w:b/>
                      <w:bCs/>
                    </w:rPr>
                  </w:pPr>
                  <w:r w:rsidRPr="00AD6DF0">
                    <w:rPr>
                      <w:b/>
                      <w:bCs/>
                      <w:rtl/>
                    </w:rPr>
                    <w:t>المباني التي يتضمن عقد تأجيرها إضافة مبان ثابتة</w:t>
                  </w:r>
                </w:p>
                <w:p w:rsidR="002154E7" w:rsidRPr="00AD6DF0" w:rsidRDefault="002154E7" w:rsidP="009D0062">
                  <w:pPr>
                    <w:pStyle w:val="a6"/>
                    <w:numPr>
                      <w:ilvl w:val="0"/>
                      <w:numId w:val="131"/>
                    </w:numPr>
                    <w:jc w:val="both"/>
                    <w:outlineLvl w:val="0"/>
                    <w:cnfStyle w:val="000000100000"/>
                    <w:rPr>
                      <w:b/>
                      <w:bCs/>
                      <w:rtl/>
                    </w:rPr>
                  </w:pPr>
                  <w:r w:rsidRPr="00AD6DF0">
                    <w:rPr>
                      <w:b/>
                      <w:bCs/>
                      <w:rtl/>
                    </w:rPr>
                    <w:t>مواقع الصرف الآلي</w:t>
                  </w:r>
                </w:p>
              </w:tc>
            </w:tr>
            <w:tr w:rsidR="002154E7" w:rsidRPr="00AD6DF0" w:rsidTr="002154E7">
              <w:tc>
                <w:tcPr>
                  <w:cnfStyle w:val="001000000000"/>
                  <w:tcW w:w="1812" w:type="dxa"/>
                  <w:vAlign w:val="center"/>
                </w:tcPr>
                <w:p w:rsidR="002154E7" w:rsidRPr="00AD6DF0" w:rsidRDefault="002154E7" w:rsidP="002154E7">
                  <w:pPr>
                    <w:jc w:val="center"/>
                    <w:outlineLvl w:val="0"/>
                    <w:rPr>
                      <w:b w:val="0"/>
                      <w:bCs w:val="0"/>
                      <w:rtl/>
                    </w:rPr>
                  </w:pPr>
                  <w:r w:rsidRPr="00AD6DF0">
                    <w:rPr>
                      <w:rtl/>
                    </w:rPr>
                    <w:t>خمس عشرة سنة</w:t>
                  </w:r>
                </w:p>
              </w:tc>
              <w:tc>
                <w:tcPr>
                  <w:tcW w:w="5715" w:type="dxa"/>
                </w:tcPr>
                <w:p w:rsidR="002154E7" w:rsidRPr="00AD6DF0" w:rsidRDefault="002154E7" w:rsidP="009D0062">
                  <w:pPr>
                    <w:pStyle w:val="a6"/>
                    <w:numPr>
                      <w:ilvl w:val="0"/>
                      <w:numId w:val="132"/>
                    </w:numPr>
                    <w:jc w:val="both"/>
                    <w:outlineLvl w:val="0"/>
                    <w:cnfStyle w:val="000000000000"/>
                    <w:rPr>
                      <w:b/>
                      <w:bCs/>
                      <w:rtl/>
                    </w:rPr>
                  </w:pPr>
                  <w:r w:rsidRPr="00AD6DF0">
                    <w:rPr>
                      <w:b/>
                      <w:bCs/>
                      <w:rtl/>
                    </w:rPr>
                    <w:t>للأراضي التي يتضمن عقد تأجيرها إقامة مبان ثابتة عليها من قبل المستثمر لمشاريع استثمارية</w:t>
                  </w:r>
                </w:p>
              </w:tc>
            </w:tr>
            <w:tr w:rsidR="002154E7" w:rsidRPr="00AD6DF0" w:rsidTr="002154E7">
              <w:trPr>
                <w:cnfStyle w:val="000000100000"/>
              </w:trPr>
              <w:tc>
                <w:tcPr>
                  <w:cnfStyle w:val="001000000000"/>
                  <w:tcW w:w="1812" w:type="dxa"/>
                  <w:vAlign w:val="center"/>
                </w:tcPr>
                <w:p w:rsidR="002154E7" w:rsidRPr="00AD6DF0" w:rsidRDefault="002154E7" w:rsidP="002154E7">
                  <w:pPr>
                    <w:jc w:val="center"/>
                    <w:outlineLvl w:val="0"/>
                    <w:rPr>
                      <w:b w:val="0"/>
                      <w:bCs w:val="0"/>
                      <w:rtl/>
                    </w:rPr>
                  </w:pPr>
                  <w:r>
                    <w:rPr>
                      <w:rFonts w:hint="cs"/>
                      <w:rtl/>
                    </w:rPr>
                    <w:t>خمسة وعشرون سنه قابلة للتمديد</w:t>
                  </w:r>
                </w:p>
              </w:tc>
              <w:tc>
                <w:tcPr>
                  <w:tcW w:w="5715" w:type="dxa"/>
                </w:tcPr>
                <w:p w:rsidR="002154E7" w:rsidRPr="00AD6DF0" w:rsidRDefault="002154E7" w:rsidP="009D0062">
                  <w:pPr>
                    <w:jc w:val="both"/>
                    <w:outlineLvl w:val="0"/>
                    <w:cnfStyle w:val="000000100000"/>
                    <w:rPr>
                      <w:b/>
                      <w:bCs/>
                      <w:rtl/>
                    </w:rPr>
                  </w:pPr>
                  <w:r w:rsidRPr="00AD6DF0">
                    <w:rPr>
                      <w:b/>
                      <w:bCs/>
                      <w:rtl/>
                    </w:rPr>
                    <w:t>مثل المصانع, الفنادق, والقرى والشاليهات والمنتجعات السياحية, والمدن الترفيهية, وحدائق الحيوان, والمجمعات التجارية, والمراكز الرياضية, وصالات الأفراح, ومحطات الوقود وما في حكمها</w:t>
                  </w:r>
                </w:p>
              </w:tc>
            </w:tr>
          </w:tbl>
          <w:p w:rsidR="00B66591" w:rsidRDefault="00B66591" w:rsidP="00B66591">
            <w:pPr>
              <w:jc w:val="both"/>
              <w:outlineLvl w:val="0"/>
              <w:rPr>
                <w:b/>
                <w:bCs/>
                <w:rtl/>
              </w:rPr>
            </w:pPr>
          </w:p>
          <w:p w:rsidR="00B66591" w:rsidRPr="00AD6DF0" w:rsidRDefault="00B66591" w:rsidP="00B66591">
            <w:pPr>
              <w:pStyle w:val="a6"/>
              <w:jc w:val="both"/>
              <w:outlineLvl w:val="0"/>
              <w:rPr>
                <w:b/>
                <w:bCs/>
              </w:rPr>
            </w:pPr>
          </w:p>
          <w:p w:rsidR="002701D2" w:rsidRPr="00B66591" w:rsidRDefault="002701D2" w:rsidP="003B1D9C">
            <w:pPr>
              <w:jc w:val="both"/>
              <w:rPr>
                <w:b/>
                <w:bCs/>
                <w:rtl/>
              </w:rPr>
            </w:pPr>
          </w:p>
        </w:tc>
      </w:tr>
      <w:tr w:rsidR="002701D2" w:rsidTr="000034CB">
        <w:tc>
          <w:tcPr>
            <w:tcW w:w="6411" w:type="dxa"/>
          </w:tcPr>
          <w:p w:rsidR="002701D2" w:rsidRDefault="002701D2" w:rsidP="003B1D9C">
            <w:pPr>
              <w:jc w:val="both"/>
              <w:rPr>
                <w:b/>
                <w:bCs/>
                <w:rtl/>
              </w:rPr>
            </w:pPr>
          </w:p>
        </w:tc>
        <w:tc>
          <w:tcPr>
            <w:tcW w:w="7763" w:type="dxa"/>
          </w:tcPr>
          <w:p w:rsidR="002701D2" w:rsidRDefault="002701D2" w:rsidP="003B1D9C">
            <w:pPr>
              <w:jc w:val="both"/>
              <w:rPr>
                <w:b/>
                <w:bCs/>
                <w:rtl/>
              </w:rPr>
            </w:pPr>
          </w:p>
        </w:tc>
      </w:tr>
      <w:tr w:rsidR="002154E7" w:rsidTr="000034CB">
        <w:tc>
          <w:tcPr>
            <w:tcW w:w="6411" w:type="dxa"/>
          </w:tcPr>
          <w:p w:rsidR="002154E7" w:rsidRDefault="002154E7" w:rsidP="003B1D9C">
            <w:pPr>
              <w:jc w:val="both"/>
              <w:rPr>
                <w:b/>
                <w:bCs/>
                <w:rtl/>
              </w:rPr>
            </w:pPr>
          </w:p>
        </w:tc>
        <w:tc>
          <w:tcPr>
            <w:tcW w:w="7763" w:type="dxa"/>
          </w:tcPr>
          <w:p w:rsidR="002154E7" w:rsidRDefault="002154E7" w:rsidP="003B1D9C">
            <w:pPr>
              <w:jc w:val="both"/>
              <w:rPr>
                <w:b/>
                <w:bCs/>
                <w:rtl/>
              </w:rPr>
            </w:pPr>
          </w:p>
        </w:tc>
      </w:tr>
      <w:tr w:rsidR="002154E7" w:rsidTr="000034CB">
        <w:tc>
          <w:tcPr>
            <w:tcW w:w="6411" w:type="dxa"/>
          </w:tcPr>
          <w:p w:rsidR="002154E7" w:rsidRDefault="002154E7" w:rsidP="003B1D9C">
            <w:pPr>
              <w:jc w:val="both"/>
              <w:rPr>
                <w:b/>
                <w:bCs/>
                <w:rtl/>
              </w:rPr>
            </w:pPr>
          </w:p>
        </w:tc>
        <w:tc>
          <w:tcPr>
            <w:tcW w:w="7763" w:type="dxa"/>
          </w:tcPr>
          <w:p w:rsidR="002154E7" w:rsidRDefault="002154E7" w:rsidP="003B1D9C">
            <w:pPr>
              <w:jc w:val="both"/>
              <w:rPr>
                <w:b/>
                <w:bCs/>
                <w:rtl/>
              </w:rPr>
            </w:pPr>
          </w:p>
        </w:tc>
      </w:tr>
      <w:tr w:rsidR="002154E7" w:rsidTr="000034CB">
        <w:tc>
          <w:tcPr>
            <w:tcW w:w="6411" w:type="dxa"/>
          </w:tcPr>
          <w:p w:rsidR="002154E7" w:rsidRDefault="002154E7" w:rsidP="003B1D9C">
            <w:pPr>
              <w:jc w:val="both"/>
              <w:rPr>
                <w:b/>
                <w:bCs/>
                <w:rtl/>
              </w:rPr>
            </w:pPr>
          </w:p>
        </w:tc>
        <w:tc>
          <w:tcPr>
            <w:tcW w:w="7763" w:type="dxa"/>
          </w:tcPr>
          <w:p w:rsidR="002154E7" w:rsidRDefault="002154E7" w:rsidP="003B1D9C">
            <w:pPr>
              <w:jc w:val="both"/>
              <w:rPr>
                <w:b/>
                <w:bCs/>
                <w:rtl/>
              </w:rPr>
            </w:pPr>
          </w:p>
        </w:tc>
      </w:tr>
      <w:tr w:rsidR="002154E7" w:rsidTr="000034CB">
        <w:tc>
          <w:tcPr>
            <w:tcW w:w="6411" w:type="dxa"/>
          </w:tcPr>
          <w:p w:rsidR="002154E7" w:rsidRDefault="002154E7" w:rsidP="002154E7">
            <w:pPr>
              <w:jc w:val="center"/>
              <w:rPr>
                <w:b/>
                <w:bCs/>
                <w:rtl/>
              </w:rPr>
            </w:pPr>
          </w:p>
          <w:p w:rsidR="002154E7" w:rsidRDefault="002154E7" w:rsidP="002154E7">
            <w:pPr>
              <w:jc w:val="center"/>
              <w:rPr>
                <w:b/>
                <w:bCs/>
                <w:rtl/>
              </w:rPr>
            </w:pPr>
          </w:p>
          <w:p w:rsidR="002154E7" w:rsidRDefault="002154E7" w:rsidP="002154E7">
            <w:pPr>
              <w:jc w:val="center"/>
              <w:rPr>
                <w:b/>
                <w:bCs/>
                <w:rtl/>
              </w:rPr>
            </w:pPr>
          </w:p>
          <w:p w:rsidR="00837820" w:rsidRDefault="00837820" w:rsidP="002154E7">
            <w:pPr>
              <w:jc w:val="center"/>
              <w:rPr>
                <w:b/>
                <w:bCs/>
                <w:rtl/>
              </w:rPr>
            </w:pPr>
          </w:p>
          <w:p w:rsidR="00837820" w:rsidRDefault="00837820" w:rsidP="002154E7">
            <w:pPr>
              <w:jc w:val="center"/>
              <w:rPr>
                <w:b/>
                <w:bCs/>
                <w:rtl/>
              </w:rPr>
            </w:pPr>
            <w:r>
              <w:object w:dxaOrig="3645" w:dyaOrig="4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25pt;height:217.5pt" o:ole="">
                  <v:imagedata r:id="rId15" o:title="" blacklevel="6554f"/>
                </v:shape>
                <o:OLEObject Type="Embed" ProgID="PBrush" ShapeID="_x0000_i1025" DrawAspect="Content" ObjectID="_1454352452" r:id="rId16"/>
              </w:object>
            </w:r>
          </w:p>
        </w:tc>
        <w:tc>
          <w:tcPr>
            <w:tcW w:w="7763" w:type="dxa"/>
          </w:tcPr>
          <w:p w:rsidR="00837820" w:rsidRDefault="00837820" w:rsidP="002154E7">
            <w:pPr>
              <w:jc w:val="center"/>
              <w:rPr>
                <w:rFonts w:ascii="Arial" w:hAnsi="Arial" w:cs="AGA Dimnah Regular"/>
                <w:b/>
                <w:bCs/>
                <w:color w:val="1F497D" w:themeColor="text2"/>
                <w:sz w:val="48"/>
                <w:szCs w:val="48"/>
                <w:rtl/>
                <w:lang w:eastAsia="ar-SA"/>
              </w:rPr>
            </w:pPr>
          </w:p>
          <w:p w:rsidR="00C805D6" w:rsidRDefault="00C805D6" w:rsidP="002154E7">
            <w:pPr>
              <w:jc w:val="center"/>
              <w:rPr>
                <w:rFonts w:ascii="Arial" w:hAnsi="Arial" w:cs="AGA Dimnah Regular"/>
                <w:b/>
                <w:bCs/>
                <w:color w:val="1F497D" w:themeColor="text2"/>
                <w:sz w:val="48"/>
                <w:szCs w:val="48"/>
                <w:rtl/>
                <w:lang w:eastAsia="ar-SA"/>
              </w:rPr>
            </w:pPr>
          </w:p>
          <w:p w:rsidR="002154E7" w:rsidRPr="002154E7" w:rsidRDefault="002154E7" w:rsidP="002154E7">
            <w:pPr>
              <w:jc w:val="center"/>
              <w:rPr>
                <w:rFonts w:ascii="Arial" w:hAnsi="Arial" w:cs="AGA Dimnah Regular"/>
                <w:b/>
                <w:bCs/>
                <w:color w:val="1F497D" w:themeColor="text2"/>
                <w:sz w:val="44"/>
                <w:szCs w:val="44"/>
                <w:rtl/>
                <w:lang w:eastAsia="ar-SA"/>
              </w:rPr>
            </w:pPr>
            <w:r w:rsidRPr="002154E7">
              <w:rPr>
                <w:rFonts w:ascii="Arial" w:hAnsi="Arial" w:cs="AGA Dimnah Regular" w:hint="cs"/>
                <w:b/>
                <w:bCs/>
                <w:color w:val="1F497D" w:themeColor="text2"/>
                <w:sz w:val="48"/>
                <w:szCs w:val="48"/>
                <w:rtl/>
                <w:lang w:eastAsia="ar-SA"/>
              </w:rPr>
              <w:t>هذا والله الموفق والهادي الى سواء السبيل</w:t>
            </w:r>
          </w:p>
          <w:p w:rsidR="002154E7" w:rsidRDefault="002154E7" w:rsidP="002154E7">
            <w:pPr>
              <w:jc w:val="center"/>
              <w:rPr>
                <w:rFonts w:ascii="Arial" w:hAnsi="Arial" w:cs="Arial"/>
                <w:b/>
                <w:bCs/>
                <w:color w:val="000000"/>
                <w:sz w:val="44"/>
                <w:szCs w:val="44"/>
                <w:lang w:eastAsia="ar-SA"/>
              </w:rPr>
            </w:pPr>
            <w:r>
              <w:rPr>
                <w:rFonts w:ascii="Arial" w:hAnsi="Arial" w:cs="Arial"/>
                <w:b/>
                <w:bCs/>
                <w:noProof/>
                <w:color w:val="000000"/>
                <w:sz w:val="44"/>
                <w:szCs w:val="44"/>
              </w:rPr>
              <w:drawing>
                <wp:inline distT="0" distB="0" distL="0" distR="0">
                  <wp:extent cx="2247900" cy="1866900"/>
                  <wp:effectExtent l="19050" t="0" r="0" b="0"/>
                  <wp:docPr id="38" name="صورة 37" descr="bbm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m_barcode.png"/>
                          <pic:cNvPicPr/>
                        </pic:nvPicPr>
                        <pic:blipFill>
                          <a:blip r:embed="rId17" cstate="print"/>
                          <a:stretch>
                            <a:fillRect/>
                          </a:stretch>
                        </pic:blipFill>
                        <pic:spPr>
                          <a:xfrm>
                            <a:off x="0" y="0"/>
                            <a:ext cx="2247900" cy="1866900"/>
                          </a:xfrm>
                          <a:prstGeom prst="rect">
                            <a:avLst/>
                          </a:prstGeom>
                        </pic:spPr>
                      </pic:pic>
                    </a:graphicData>
                  </a:graphic>
                </wp:inline>
              </w:drawing>
            </w:r>
          </w:p>
          <w:p w:rsidR="002154E7" w:rsidRPr="00C75F11" w:rsidRDefault="002154E7" w:rsidP="002154E7">
            <w:pPr>
              <w:jc w:val="center"/>
              <w:rPr>
                <w:rFonts w:ascii="Arial" w:hAnsi="Arial" w:cs="PT Bold Dusky"/>
                <w:b/>
                <w:bCs/>
                <w:color w:val="000000"/>
                <w:sz w:val="36"/>
                <w:szCs w:val="36"/>
                <w:lang w:eastAsia="ar-SA"/>
              </w:rPr>
            </w:pPr>
            <w:r w:rsidRPr="00C75F11">
              <w:rPr>
                <w:rFonts w:ascii="Arial" w:hAnsi="Arial" w:cs="PT Bold Dusky" w:hint="cs"/>
                <w:b/>
                <w:bCs/>
                <w:color w:val="000000"/>
                <w:sz w:val="36"/>
                <w:szCs w:val="36"/>
                <w:rtl/>
                <w:lang w:eastAsia="ar-SA"/>
              </w:rPr>
              <w:t xml:space="preserve">للملاحظات والأخطاء </w:t>
            </w:r>
          </w:p>
          <w:p w:rsidR="002154E7" w:rsidRPr="003045E1" w:rsidRDefault="002154E7" w:rsidP="002154E7">
            <w:pPr>
              <w:jc w:val="center"/>
              <w:rPr>
                <w:rFonts w:ascii="Arial" w:hAnsi="Arial" w:cs="Arial"/>
                <w:b/>
                <w:bCs/>
                <w:color w:val="000000"/>
                <w:sz w:val="28"/>
                <w:szCs w:val="28"/>
                <w:rtl/>
                <w:lang w:eastAsia="ar-SA"/>
              </w:rPr>
            </w:pPr>
          </w:p>
          <w:p w:rsidR="002154E7" w:rsidRDefault="002154E7" w:rsidP="003B1D9C">
            <w:pPr>
              <w:jc w:val="both"/>
              <w:rPr>
                <w:b/>
                <w:bCs/>
                <w:rtl/>
              </w:rPr>
            </w:pPr>
          </w:p>
        </w:tc>
      </w:tr>
      <w:tr w:rsidR="002154E7" w:rsidTr="000034CB">
        <w:tc>
          <w:tcPr>
            <w:tcW w:w="6411" w:type="dxa"/>
          </w:tcPr>
          <w:p w:rsidR="002154E7" w:rsidRDefault="002154E7" w:rsidP="003B1D9C">
            <w:pPr>
              <w:jc w:val="both"/>
              <w:rPr>
                <w:b/>
                <w:bCs/>
                <w:rtl/>
              </w:rPr>
            </w:pPr>
          </w:p>
        </w:tc>
        <w:tc>
          <w:tcPr>
            <w:tcW w:w="7763" w:type="dxa"/>
          </w:tcPr>
          <w:p w:rsidR="002154E7" w:rsidRDefault="002154E7" w:rsidP="003B1D9C">
            <w:pPr>
              <w:jc w:val="both"/>
              <w:rPr>
                <w:b/>
                <w:bCs/>
                <w:rtl/>
              </w:rPr>
            </w:pPr>
          </w:p>
        </w:tc>
      </w:tr>
    </w:tbl>
    <w:p w:rsidR="005712A7" w:rsidRPr="005712A7" w:rsidRDefault="005712A7" w:rsidP="003B1D9C">
      <w:pPr>
        <w:jc w:val="both"/>
        <w:rPr>
          <w:b/>
          <w:bCs/>
          <w:rtl/>
        </w:rPr>
      </w:pPr>
    </w:p>
    <w:sectPr w:rsidR="005712A7" w:rsidRPr="005712A7" w:rsidSect="002A3E49">
      <w:headerReference w:type="default" r:id="rId18"/>
      <w:footerReference w:type="default" r:id="rId19"/>
      <w:pgSz w:w="16838" w:h="11906" w:orient="landscape"/>
      <w:pgMar w:top="844" w:right="1440" w:bottom="709" w:left="1440" w:header="284"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1E5" w:rsidRDefault="00CF01E5" w:rsidP="005E7700">
      <w:pPr>
        <w:spacing w:after="0" w:line="240" w:lineRule="auto"/>
      </w:pPr>
      <w:r>
        <w:separator/>
      </w:r>
    </w:p>
  </w:endnote>
  <w:endnote w:type="continuationSeparator" w:id="0">
    <w:p w:rsidR="00CF01E5" w:rsidRDefault="00CF01E5" w:rsidP="005E77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L-Mohanad">
    <w:altName w:val="Times New Roman"/>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AGA Dimnah Regular">
    <w:charset w:val="B2"/>
    <w:family w:val="auto"/>
    <w:pitch w:val="variable"/>
    <w:sig w:usb0="00002001" w:usb1="00000000" w:usb2="00000000" w:usb3="00000000" w:csb0="00000040" w:csb1="00000000"/>
  </w:font>
  <w:font w:name="Hesham Gornata">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Hesham AlSharq">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AGA Aladdin Regular">
    <w:charset w:val="B2"/>
    <w:family w:val="auto"/>
    <w:pitch w:val="variable"/>
    <w:sig w:usb0="00002001" w:usb1="00000000" w:usb2="00000000" w:usb3="00000000" w:csb0="00000040" w:csb1="00000000"/>
  </w:font>
  <w:font w:name="PT Bold Dusky">
    <w:panose1 w:val="0201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abic Typesetting" w:hAnsi="Arabic Typesetting" w:cs="Arabic Typesetting"/>
        <w:b/>
        <w:bCs/>
        <w:rtl/>
      </w:rPr>
      <w:id w:val="15498154"/>
      <w:docPartObj>
        <w:docPartGallery w:val="Page Numbers (Bottom of Page)"/>
        <w:docPartUnique/>
      </w:docPartObj>
    </w:sdtPr>
    <w:sdtContent>
      <w:p w:rsidR="009D0062" w:rsidRPr="006C7A4C" w:rsidRDefault="005230F2" w:rsidP="00FA164E">
        <w:pPr>
          <w:pStyle w:val="a8"/>
          <w:jc w:val="right"/>
          <w:rPr>
            <w:rFonts w:ascii="Arabic Typesetting" w:hAnsi="Arabic Typesetting" w:cs="Arabic Typesetting"/>
            <w:b/>
            <w:bCs/>
          </w:rPr>
        </w:pPr>
        <w:r w:rsidRPr="006C7A4C">
          <w:rPr>
            <w:rFonts w:ascii="Arabic Typesetting" w:hAnsi="Arabic Typesetting" w:cs="Arabic Typesetting"/>
            <w:b/>
            <w:bCs/>
          </w:rPr>
          <w:fldChar w:fldCharType="begin"/>
        </w:r>
        <w:r w:rsidR="009D0062" w:rsidRPr="006C7A4C">
          <w:rPr>
            <w:rFonts w:ascii="Arabic Typesetting" w:hAnsi="Arabic Typesetting" w:cs="Arabic Typesetting"/>
            <w:b/>
            <w:bCs/>
          </w:rPr>
          <w:instrText xml:space="preserve"> PAGE   \* MERGEFORMAT </w:instrText>
        </w:r>
        <w:r w:rsidRPr="006C7A4C">
          <w:rPr>
            <w:rFonts w:ascii="Arabic Typesetting" w:hAnsi="Arabic Typesetting" w:cs="Arabic Typesetting"/>
            <w:b/>
            <w:bCs/>
          </w:rPr>
          <w:fldChar w:fldCharType="separate"/>
        </w:r>
        <w:r w:rsidR="00DF5DF1" w:rsidRPr="00DF5DF1">
          <w:rPr>
            <w:rFonts w:ascii="Arabic Typesetting" w:hAnsi="Arabic Typesetting" w:cs="Arabic Typesetting"/>
            <w:b/>
            <w:bCs/>
            <w:noProof/>
            <w:rtl/>
            <w:lang w:val="ar-SA"/>
          </w:rPr>
          <w:t>1</w:t>
        </w:r>
        <w:r w:rsidRPr="006C7A4C">
          <w:rPr>
            <w:rFonts w:ascii="Arabic Typesetting" w:hAnsi="Arabic Typesetting" w:cs="Arabic Typesetting"/>
            <w:b/>
            <w:bCs/>
          </w:rPr>
          <w:fldChar w:fldCharType="end"/>
        </w:r>
        <w:r w:rsidR="009D0062" w:rsidRPr="006C7A4C">
          <w:rPr>
            <w:rFonts w:ascii="Arabic Typesetting" w:hAnsi="Arabic Typesetting" w:cs="Arabic Typesetting"/>
            <w:b/>
            <w:bCs/>
            <w:rtl/>
          </w:rPr>
          <w:t xml:space="preserve">                                                </w:t>
        </w:r>
        <w:r w:rsidR="009D0062" w:rsidRPr="006C7A4C">
          <w:rPr>
            <w:rFonts w:ascii="Arabic Typesetting" w:hAnsi="Arabic Typesetting" w:cs="Arabic Typesetting"/>
            <w:rtl/>
          </w:rPr>
          <w:t xml:space="preserve">ملخص كتاب الدكتور : عمر الخولي للعقود </w:t>
        </w:r>
        <w:r w:rsidR="009D0062" w:rsidRPr="006C7A4C">
          <w:rPr>
            <w:rFonts w:ascii="Arabic Typesetting" w:hAnsi="Arabic Typesetting" w:cs="Arabic Typesetting"/>
            <w:b/>
            <w:bCs/>
            <w:color w:val="C00000"/>
            <w:rtl/>
          </w:rPr>
          <w:t>كلية</w:t>
        </w:r>
        <w:r w:rsidR="009D0062" w:rsidRPr="006C7A4C">
          <w:rPr>
            <w:rFonts w:ascii="Arabic Typesetting" w:hAnsi="Arabic Typesetting" w:cs="Arabic Typesetting"/>
            <w:b/>
            <w:bCs/>
            <w:rtl/>
          </w:rPr>
          <w:t xml:space="preserve"> </w:t>
        </w:r>
        <w:r w:rsidR="009D0062" w:rsidRPr="006C7A4C">
          <w:rPr>
            <w:rFonts w:ascii="Arabic Typesetting" w:hAnsi="Arabic Typesetting" w:cs="Arabic Typesetting"/>
            <w:b/>
            <w:bCs/>
            <w:color w:val="C00000"/>
            <w:rtl/>
          </w:rPr>
          <w:t xml:space="preserve">الأعمال برابغ </w:t>
        </w:r>
        <w:r w:rsidR="009D0062" w:rsidRPr="006C7A4C">
          <w:rPr>
            <w:rFonts w:ascii="Arabic Typesetting" w:hAnsi="Arabic Typesetting" w:cs="Arabic Typesetting"/>
            <w:b/>
            <w:bCs/>
            <w:rtl/>
          </w:rPr>
          <w:t xml:space="preserve">- </w:t>
        </w:r>
        <w:r w:rsidR="009D0062" w:rsidRPr="006C7A4C">
          <w:rPr>
            <w:rFonts w:ascii="Arabic Typesetting" w:hAnsi="Arabic Typesetting" w:cs="Arabic Typesetting"/>
            <w:b/>
            <w:bCs/>
            <w:color w:val="548DD4" w:themeColor="text2" w:themeTint="99"/>
            <w:rtl/>
          </w:rPr>
          <w:t>قانون</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1E5" w:rsidRDefault="00CF01E5" w:rsidP="005E7700">
      <w:pPr>
        <w:spacing w:after="0" w:line="240" w:lineRule="auto"/>
      </w:pPr>
      <w:r>
        <w:separator/>
      </w:r>
    </w:p>
  </w:footnote>
  <w:footnote w:type="continuationSeparator" w:id="0">
    <w:p w:rsidR="00CF01E5" w:rsidRDefault="00CF01E5" w:rsidP="005E77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062" w:rsidRDefault="009D0062" w:rsidP="003E0EF1">
    <w:pPr>
      <w:pStyle w:val="a7"/>
    </w:pPr>
  </w:p>
  <w:p w:rsidR="009D0062" w:rsidRDefault="009D0062" w:rsidP="005E7700">
    <w:pPr>
      <w:pStyle w:val="a7"/>
      <w:tabs>
        <w:tab w:val="clear" w:pos="4153"/>
        <w:tab w:val="clear" w:pos="8306"/>
        <w:tab w:val="left" w:pos="12758"/>
      </w:tabs>
    </w:pPr>
    <w:r>
      <w:rPr>
        <w:rtl/>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5B1D"/>
    <w:multiLevelType w:val="hybridMultilevel"/>
    <w:tmpl w:val="0DCA71E2"/>
    <w:lvl w:ilvl="0" w:tplc="19E4C87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nsid w:val="01850C3B"/>
    <w:multiLevelType w:val="hybridMultilevel"/>
    <w:tmpl w:val="977ABE44"/>
    <w:lvl w:ilvl="0" w:tplc="06449AC2">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1CB7277"/>
    <w:multiLevelType w:val="hybridMultilevel"/>
    <w:tmpl w:val="040E0242"/>
    <w:lvl w:ilvl="0" w:tplc="CA3AB99C">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1CD4629"/>
    <w:multiLevelType w:val="hybridMultilevel"/>
    <w:tmpl w:val="9370BDCC"/>
    <w:lvl w:ilvl="0" w:tplc="C3004FB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273B1E"/>
    <w:multiLevelType w:val="hybridMultilevel"/>
    <w:tmpl w:val="56AC627E"/>
    <w:lvl w:ilvl="0" w:tplc="0870F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2D26FB"/>
    <w:multiLevelType w:val="hybridMultilevel"/>
    <w:tmpl w:val="B04039C8"/>
    <w:lvl w:ilvl="0" w:tplc="EBE0A4BE">
      <w:start w:val="1"/>
      <w:numFmt w:val="arabicAlpha"/>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6">
    <w:nsid w:val="036D1C43"/>
    <w:multiLevelType w:val="hybridMultilevel"/>
    <w:tmpl w:val="D3FC2866"/>
    <w:lvl w:ilvl="0" w:tplc="12A6CB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AD7E87"/>
    <w:multiLevelType w:val="hybridMultilevel"/>
    <w:tmpl w:val="38B608CA"/>
    <w:lvl w:ilvl="0" w:tplc="A22E5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5927FA"/>
    <w:multiLevelType w:val="hybridMultilevel"/>
    <w:tmpl w:val="3DAA0134"/>
    <w:lvl w:ilvl="0" w:tplc="DF2660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4461CA"/>
    <w:multiLevelType w:val="hybridMultilevel"/>
    <w:tmpl w:val="31D66D8E"/>
    <w:lvl w:ilvl="0" w:tplc="A22E5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7805F8"/>
    <w:multiLevelType w:val="hybridMultilevel"/>
    <w:tmpl w:val="1D92DF7E"/>
    <w:lvl w:ilvl="0" w:tplc="122EB0E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0A395579"/>
    <w:multiLevelType w:val="hybridMultilevel"/>
    <w:tmpl w:val="7B9218BC"/>
    <w:lvl w:ilvl="0" w:tplc="4ABC9EC4">
      <w:start w:val="1"/>
      <w:numFmt w:val="arabicAlpha"/>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FD0975"/>
    <w:multiLevelType w:val="hybridMultilevel"/>
    <w:tmpl w:val="011286B4"/>
    <w:lvl w:ilvl="0" w:tplc="82CE77BC">
      <w:start w:val="2"/>
      <w:numFmt w:val="bullet"/>
      <w:lvlText w:val=""/>
      <w:lvlJc w:val="left"/>
      <w:pPr>
        <w:ind w:left="720" w:hanging="360"/>
      </w:pPr>
      <w:rPr>
        <w:rFonts w:ascii="Symbol" w:eastAsiaTheme="minorHAnsi" w:hAnsi="Symbol"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0D065ED1"/>
    <w:multiLevelType w:val="hybridMultilevel"/>
    <w:tmpl w:val="88C69DDA"/>
    <w:lvl w:ilvl="0" w:tplc="3FA4DBCC">
      <w:start w:val="1"/>
      <w:numFmt w:val="bullet"/>
      <w:lvlText w:val="•"/>
      <w:lvlJc w:val="left"/>
      <w:pPr>
        <w:tabs>
          <w:tab w:val="num" w:pos="720"/>
        </w:tabs>
        <w:ind w:left="720" w:hanging="360"/>
      </w:pPr>
      <w:rPr>
        <w:rFonts w:ascii="Arial" w:hAnsi="Arial" w:hint="default"/>
      </w:rPr>
    </w:lvl>
    <w:lvl w:ilvl="1" w:tplc="A63A93BA" w:tentative="1">
      <w:start w:val="1"/>
      <w:numFmt w:val="bullet"/>
      <w:lvlText w:val="•"/>
      <w:lvlJc w:val="left"/>
      <w:pPr>
        <w:tabs>
          <w:tab w:val="num" w:pos="1440"/>
        </w:tabs>
        <w:ind w:left="1440" w:hanging="360"/>
      </w:pPr>
      <w:rPr>
        <w:rFonts w:ascii="Arial" w:hAnsi="Arial" w:hint="default"/>
      </w:rPr>
    </w:lvl>
    <w:lvl w:ilvl="2" w:tplc="B7B2AF5E" w:tentative="1">
      <w:start w:val="1"/>
      <w:numFmt w:val="bullet"/>
      <w:lvlText w:val="•"/>
      <w:lvlJc w:val="left"/>
      <w:pPr>
        <w:tabs>
          <w:tab w:val="num" w:pos="2160"/>
        </w:tabs>
        <w:ind w:left="2160" w:hanging="360"/>
      </w:pPr>
      <w:rPr>
        <w:rFonts w:ascii="Arial" w:hAnsi="Arial" w:hint="default"/>
      </w:rPr>
    </w:lvl>
    <w:lvl w:ilvl="3" w:tplc="2C8A34DC" w:tentative="1">
      <w:start w:val="1"/>
      <w:numFmt w:val="bullet"/>
      <w:lvlText w:val="•"/>
      <w:lvlJc w:val="left"/>
      <w:pPr>
        <w:tabs>
          <w:tab w:val="num" w:pos="2880"/>
        </w:tabs>
        <w:ind w:left="2880" w:hanging="360"/>
      </w:pPr>
      <w:rPr>
        <w:rFonts w:ascii="Arial" w:hAnsi="Arial" w:hint="default"/>
      </w:rPr>
    </w:lvl>
    <w:lvl w:ilvl="4" w:tplc="29FE7F2C" w:tentative="1">
      <w:start w:val="1"/>
      <w:numFmt w:val="bullet"/>
      <w:lvlText w:val="•"/>
      <w:lvlJc w:val="left"/>
      <w:pPr>
        <w:tabs>
          <w:tab w:val="num" w:pos="3600"/>
        </w:tabs>
        <w:ind w:left="3600" w:hanging="360"/>
      </w:pPr>
      <w:rPr>
        <w:rFonts w:ascii="Arial" w:hAnsi="Arial" w:hint="default"/>
      </w:rPr>
    </w:lvl>
    <w:lvl w:ilvl="5" w:tplc="3DBCBA68" w:tentative="1">
      <w:start w:val="1"/>
      <w:numFmt w:val="bullet"/>
      <w:lvlText w:val="•"/>
      <w:lvlJc w:val="left"/>
      <w:pPr>
        <w:tabs>
          <w:tab w:val="num" w:pos="4320"/>
        </w:tabs>
        <w:ind w:left="4320" w:hanging="360"/>
      </w:pPr>
      <w:rPr>
        <w:rFonts w:ascii="Arial" w:hAnsi="Arial" w:hint="default"/>
      </w:rPr>
    </w:lvl>
    <w:lvl w:ilvl="6" w:tplc="B9322268" w:tentative="1">
      <w:start w:val="1"/>
      <w:numFmt w:val="bullet"/>
      <w:lvlText w:val="•"/>
      <w:lvlJc w:val="left"/>
      <w:pPr>
        <w:tabs>
          <w:tab w:val="num" w:pos="5040"/>
        </w:tabs>
        <w:ind w:left="5040" w:hanging="360"/>
      </w:pPr>
      <w:rPr>
        <w:rFonts w:ascii="Arial" w:hAnsi="Arial" w:hint="default"/>
      </w:rPr>
    </w:lvl>
    <w:lvl w:ilvl="7" w:tplc="74101A02" w:tentative="1">
      <w:start w:val="1"/>
      <w:numFmt w:val="bullet"/>
      <w:lvlText w:val="•"/>
      <w:lvlJc w:val="left"/>
      <w:pPr>
        <w:tabs>
          <w:tab w:val="num" w:pos="5760"/>
        </w:tabs>
        <w:ind w:left="5760" w:hanging="360"/>
      </w:pPr>
      <w:rPr>
        <w:rFonts w:ascii="Arial" w:hAnsi="Arial" w:hint="default"/>
      </w:rPr>
    </w:lvl>
    <w:lvl w:ilvl="8" w:tplc="15828800" w:tentative="1">
      <w:start w:val="1"/>
      <w:numFmt w:val="bullet"/>
      <w:lvlText w:val="•"/>
      <w:lvlJc w:val="left"/>
      <w:pPr>
        <w:tabs>
          <w:tab w:val="num" w:pos="6480"/>
        </w:tabs>
        <w:ind w:left="6480" w:hanging="360"/>
      </w:pPr>
      <w:rPr>
        <w:rFonts w:ascii="Arial" w:hAnsi="Arial" w:hint="default"/>
      </w:rPr>
    </w:lvl>
  </w:abstractNum>
  <w:abstractNum w:abstractNumId="14">
    <w:nsid w:val="0D6B0513"/>
    <w:multiLevelType w:val="hybridMultilevel"/>
    <w:tmpl w:val="26ACDB78"/>
    <w:lvl w:ilvl="0" w:tplc="E474F07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0DF93AD9"/>
    <w:multiLevelType w:val="hybridMultilevel"/>
    <w:tmpl w:val="57AE079E"/>
    <w:lvl w:ilvl="0" w:tplc="1032C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E6C0269"/>
    <w:multiLevelType w:val="hybridMultilevel"/>
    <w:tmpl w:val="B82AB8D2"/>
    <w:lvl w:ilvl="0" w:tplc="FD44C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F14162A"/>
    <w:multiLevelType w:val="hybridMultilevel"/>
    <w:tmpl w:val="7004E368"/>
    <w:lvl w:ilvl="0" w:tplc="3014FC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65570F"/>
    <w:multiLevelType w:val="hybridMultilevel"/>
    <w:tmpl w:val="9FC864D6"/>
    <w:lvl w:ilvl="0" w:tplc="280004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F880B9C"/>
    <w:multiLevelType w:val="hybridMultilevel"/>
    <w:tmpl w:val="78A23EBE"/>
    <w:lvl w:ilvl="0" w:tplc="E9B67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13A0E43"/>
    <w:multiLevelType w:val="hybridMultilevel"/>
    <w:tmpl w:val="445CEC18"/>
    <w:lvl w:ilvl="0" w:tplc="9E4E84C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123E0BAC"/>
    <w:multiLevelType w:val="hybridMultilevel"/>
    <w:tmpl w:val="4022E53C"/>
    <w:lvl w:ilvl="0" w:tplc="EB582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C243E4"/>
    <w:multiLevelType w:val="hybridMultilevel"/>
    <w:tmpl w:val="602256DE"/>
    <w:lvl w:ilvl="0" w:tplc="05DAFE32">
      <w:start w:val="1"/>
      <w:numFmt w:val="arabicAlpha"/>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158C478D"/>
    <w:multiLevelType w:val="hybridMultilevel"/>
    <w:tmpl w:val="B82CFD40"/>
    <w:lvl w:ilvl="0" w:tplc="5756D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61B31B6"/>
    <w:multiLevelType w:val="hybridMultilevel"/>
    <w:tmpl w:val="0CD230EE"/>
    <w:lvl w:ilvl="0" w:tplc="9BEA0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84537AA"/>
    <w:multiLevelType w:val="hybridMultilevel"/>
    <w:tmpl w:val="4E9049BC"/>
    <w:lvl w:ilvl="0" w:tplc="5A6679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A432654"/>
    <w:multiLevelType w:val="hybridMultilevel"/>
    <w:tmpl w:val="D26C3034"/>
    <w:lvl w:ilvl="0" w:tplc="9154E3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1ADC1355"/>
    <w:multiLevelType w:val="hybridMultilevel"/>
    <w:tmpl w:val="851AD8F4"/>
    <w:lvl w:ilvl="0" w:tplc="23083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DBB3E8C"/>
    <w:multiLevelType w:val="hybridMultilevel"/>
    <w:tmpl w:val="F4FAA11C"/>
    <w:lvl w:ilvl="0" w:tplc="CBD42B92">
      <w:start w:val="1"/>
      <w:numFmt w:val="arabicAlpha"/>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9">
    <w:nsid w:val="1EFE255B"/>
    <w:multiLevelType w:val="hybridMultilevel"/>
    <w:tmpl w:val="05C0E122"/>
    <w:lvl w:ilvl="0" w:tplc="BA62CAB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1F3D26F2"/>
    <w:multiLevelType w:val="hybridMultilevel"/>
    <w:tmpl w:val="BDB6611E"/>
    <w:lvl w:ilvl="0" w:tplc="FF5E4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0A4797F"/>
    <w:multiLevelType w:val="hybridMultilevel"/>
    <w:tmpl w:val="02F854CC"/>
    <w:lvl w:ilvl="0" w:tplc="D2242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1656AEA"/>
    <w:multiLevelType w:val="hybridMultilevel"/>
    <w:tmpl w:val="468CE25C"/>
    <w:lvl w:ilvl="0" w:tplc="AA5C3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1E9193C"/>
    <w:multiLevelType w:val="hybridMultilevel"/>
    <w:tmpl w:val="6FF814A4"/>
    <w:lvl w:ilvl="0" w:tplc="B3EAC7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23A34EF"/>
    <w:multiLevelType w:val="hybridMultilevel"/>
    <w:tmpl w:val="14542B62"/>
    <w:lvl w:ilvl="0" w:tplc="2688A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2472A75"/>
    <w:multiLevelType w:val="hybridMultilevel"/>
    <w:tmpl w:val="2BA48B7E"/>
    <w:lvl w:ilvl="0" w:tplc="96863D18">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6">
    <w:nsid w:val="24C72F60"/>
    <w:multiLevelType w:val="hybridMultilevel"/>
    <w:tmpl w:val="7CCAF70A"/>
    <w:lvl w:ilvl="0" w:tplc="07FE0BA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260008A3"/>
    <w:multiLevelType w:val="hybridMultilevel"/>
    <w:tmpl w:val="72606A82"/>
    <w:lvl w:ilvl="0" w:tplc="42A2B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7385879"/>
    <w:multiLevelType w:val="hybridMultilevel"/>
    <w:tmpl w:val="844CE726"/>
    <w:lvl w:ilvl="0" w:tplc="7F3ED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91B33E7"/>
    <w:multiLevelType w:val="hybridMultilevel"/>
    <w:tmpl w:val="D29E7CE2"/>
    <w:lvl w:ilvl="0" w:tplc="0316CD6A">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40">
    <w:nsid w:val="299E3D68"/>
    <w:multiLevelType w:val="hybridMultilevel"/>
    <w:tmpl w:val="C5C218D2"/>
    <w:lvl w:ilvl="0" w:tplc="0874C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29AD0ECA"/>
    <w:multiLevelType w:val="hybridMultilevel"/>
    <w:tmpl w:val="677EB9D6"/>
    <w:lvl w:ilvl="0" w:tplc="A22E5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9E33620"/>
    <w:multiLevelType w:val="hybridMultilevel"/>
    <w:tmpl w:val="13D64E80"/>
    <w:lvl w:ilvl="0" w:tplc="13363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A5A07FF"/>
    <w:multiLevelType w:val="hybridMultilevel"/>
    <w:tmpl w:val="A618604A"/>
    <w:lvl w:ilvl="0" w:tplc="1004B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AB51E72"/>
    <w:multiLevelType w:val="hybridMultilevel"/>
    <w:tmpl w:val="0C78AF24"/>
    <w:lvl w:ilvl="0" w:tplc="1DB05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AD84E82"/>
    <w:multiLevelType w:val="hybridMultilevel"/>
    <w:tmpl w:val="E74847F4"/>
    <w:lvl w:ilvl="0" w:tplc="878A6382">
      <w:start w:val="1"/>
      <w:numFmt w:val="bullet"/>
      <w:lvlText w:val=""/>
      <w:lvlJc w:val="left"/>
      <w:pPr>
        <w:ind w:left="900" w:hanging="360"/>
      </w:pPr>
      <w:rPr>
        <w:rFonts w:ascii="Symbol" w:eastAsiaTheme="minorHAnsi" w:hAnsi="Symbol" w:cstheme="minorBid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6">
    <w:nsid w:val="2C67357D"/>
    <w:multiLevelType w:val="hybridMultilevel"/>
    <w:tmpl w:val="50880980"/>
    <w:lvl w:ilvl="0" w:tplc="C266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D8803E1"/>
    <w:multiLevelType w:val="hybridMultilevel"/>
    <w:tmpl w:val="A642AED8"/>
    <w:lvl w:ilvl="0" w:tplc="283A8ABA">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8">
    <w:nsid w:val="2E0061A2"/>
    <w:multiLevelType w:val="hybridMultilevel"/>
    <w:tmpl w:val="46720CF2"/>
    <w:lvl w:ilvl="0" w:tplc="A4EEE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E5B0EBA"/>
    <w:multiLevelType w:val="hybridMultilevel"/>
    <w:tmpl w:val="DB5ABA70"/>
    <w:lvl w:ilvl="0" w:tplc="1AB028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0696711"/>
    <w:multiLevelType w:val="hybridMultilevel"/>
    <w:tmpl w:val="1D722280"/>
    <w:lvl w:ilvl="0" w:tplc="41665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0724E8B"/>
    <w:multiLevelType w:val="hybridMultilevel"/>
    <w:tmpl w:val="EDE4FA64"/>
    <w:lvl w:ilvl="0" w:tplc="53EC13B8">
      <w:start w:val="1"/>
      <w:numFmt w:val="bullet"/>
      <w:lvlText w:val="o"/>
      <w:lvlJc w:val="left"/>
      <w:pPr>
        <w:tabs>
          <w:tab w:val="num" w:pos="720"/>
        </w:tabs>
        <w:ind w:left="720" w:hanging="360"/>
      </w:pPr>
      <w:rPr>
        <w:rFonts w:ascii="Courier New" w:hAnsi="Courier New" w:hint="default"/>
      </w:rPr>
    </w:lvl>
    <w:lvl w:ilvl="1" w:tplc="DED659F4" w:tentative="1">
      <w:start w:val="1"/>
      <w:numFmt w:val="bullet"/>
      <w:lvlText w:val="o"/>
      <w:lvlJc w:val="left"/>
      <w:pPr>
        <w:tabs>
          <w:tab w:val="num" w:pos="1440"/>
        </w:tabs>
        <w:ind w:left="1440" w:hanging="360"/>
      </w:pPr>
      <w:rPr>
        <w:rFonts w:ascii="Courier New" w:hAnsi="Courier New" w:hint="default"/>
      </w:rPr>
    </w:lvl>
    <w:lvl w:ilvl="2" w:tplc="5F665040" w:tentative="1">
      <w:start w:val="1"/>
      <w:numFmt w:val="bullet"/>
      <w:lvlText w:val="o"/>
      <w:lvlJc w:val="left"/>
      <w:pPr>
        <w:tabs>
          <w:tab w:val="num" w:pos="2160"/>
        </w:tabs>
        <w:ind w:left="2160" w:hanging="360"/>
      </w:pPr>
      <w:rPr>
        <w:rFonts w:ascii="Courier New" w:hAnsi="Courier New" w:hint="default"/>
      </w:rPr>
    </w:lvl>
    <w:lvl w:ilvl="3" w:tplc="02B0579E" w:tentative="1">
      <w:start w:val="1"/>
      <w:numFmt w:val="bullet"/>
      <w:lvlText w:val="o"/>
      <w:lvlJc w:val="left"/>
      <w:pPr>
        <w:tabs>
          <w:tab w:val="num" w:pos="2880"/>
        </w:tabs>
        <w:ind w:left="2880" w:hanging="360"/>
      </w:pPr>
      <w:rPr>
        <w:rFonts w:ascii="Courier New" w:hAnsi="Courier New" w:hint="default"/>
      </w:rPr>
    </w:lvl>
    <w:lvl w:ilvl="4" w:tplc="9E02273E" w:tentative="1">
      <w:start w:val="1"/>
      <w:numFmt w:val="bullet"/>
      <w:lvlText w:val="o"/>
      <w:lvlJc w:val="left"/>
      <w:pPr>
        <w:tabs>
          <w:tab w:val="num" w:pos="3600"/>
        </w:tabs>
        <w:ind w:left="3600" w:hanging="360"/>
      </w:pPr>
      <w:rPr>
        <w:rFonts w:ascii="Courier New" w:hAnsi="Courier New" w:hint="default"/>
      </w:rPr>
    </w:lvl>
    <w:lvl w:ilvl="5" w:tplc="D6F02C70" w:tentative="1">
      <w:start w:val="1"/>
      <w:numFmt w:val="bullet"/>
      <w:lvlText w:val="o"/>
      <w:lvlJc w:val="left"/>
      <w:pPr>
        <w:tabs>
          <w:tab w:val="num" w:pos="4320"/>
        </w:tabs>
        <w:ind w:left="4320" w:hanging="360"/>
      </w:pPr>
      <w:rPr>
        <w:rFonts w:ascii="Courier New" w:hAnsi="Courier New" w:hint="default"/>
      </w:rPr>
    </w:lvl>
    <w:lvl w:ilvl="6" w:tplc="3C528A56" w:tentative="1">
      <w:start w:val="1"/>
      <w:numFmt w:val="bullet"/>
      <w:lvlText w:val="o"/>
      <w:lvlJc w:val="left"/>
      <w:pPr>
        <w:tabs>
          <w:tab w:val="num" w:pos="5040"/>
        </w:tabs>
        <w:ind w:left="5040" w:hanging="360"/>
      </w:pPr>
      <w:rPr>
        <w:rFonts w:ascii="Courier New" w:hAnsi="Courier New" w:hint="default"/>
      </w:rPr>
    </w:lvl>
    <w:lvl w:ilvl="7" w:tplc="796E03F0" w:tentative="1">
      <w:start w:val="1"/>
      <w:numFmt w:val="bullet"/>
      <w:lvlText w:val="o"/>
      <w:lvlJc w:val="left"/>
      <w:pPr>
        <w:tabs>
          <w:tab w:val="num" w:pos="5760"/>
        </w:tabs>
        <w:ind w:left="5760" w:hanging="360"/>
      </w:pPr>
      <w:rPr>
        <w:rFonts w:ascii="Courier New" w:hAnsi="Courier New" w:hint="default"/>
      </w:rPr>
    </w:lvl>
    <w:lvl w:ilvl="8" w:tplc="47445B1E" w:tentative="1">
      <w:start w:val="1"/>
      <w:numFmt w:val="bullet"/>
      <w:lvlText w:val="o"/>
      <w:lvlJc w:val="left"/>
      <w:pPr>
        <w:tabs>
          <w:tab w:val="num" w:pos="6480"/>
        </w:tabs>
        <w:ind w:left="6480" w:hanging="360"/>
      </w:pPr>
      <w:rPr>
        <w:rFonts w:ascii="Courier New" w:hAnsi="Courier New" w:hint="default"/>
      </w:rPr>
    </w:lvl>
  </w:abstractNum>
  <w:abstractNum w:abstractNumId="52">
    <w:nsid w:val="30C23A69"/>
    <w:multiLevelType w:val="hybridMultilevel"/>
    <w:tmpl w:val="6BF0666E"/>
    <w:lvl w:ilvl="0" w:tplc="043CC8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1611FD8"/>
    <w:multiLevelType w:val="hybridMultilevel"/>
    <w:tmpl w:val="CD72477C"/>
    <w:lvl w:ilvl="0" w:tplc="2F588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172263F"/>
    <w:multiLevelType w:val="hybridMultilevel"/>
    <w:tmpl w:val="A72CCD58"/>
    <w:lvl w:ilvl="0" w:tplc="5D26D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280059E"/>
    <w:multiLevelType w:val="hybridMultilevel"/>
    <w:tmpl w:val="57524A68"/>
    <w:lvl w:ilvl="0" w:tplc="FCB07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2A63800"/>
    <w:multiLevelType w:val="hybridMultilevel"/>
    <w:tmpl w:val="38405A02"/>
    <w:lvl w:ilvl="0" w:tplc="5234FB8E">
      <w:start w:val="1"/>
      <w:numFmt w:val="arabicAlpha"/>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57">
    <w:nsid w:val="34375877"/>
    <w:multiLevelType w:val="hybridMultilevel"/>
    <w:tmpl w:val="5F829984"/>
    <w:lvl w:ilvl="0" w:tplc="4F9695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5221BB4"/>
    <w:multiLevelType w:val="hybridMultilevel"/>
    <w:tmpl w:val="2F10C33E"/>
    <w:lvl w:ilvl="0" w:tplc="3224E8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5B77775"/>
    <w:multiLevelType w:val="hybridMultilevel"/>
    <w:tmpl w:val="2E8291C4"/>
    <w:lvl w:ilvl="0" w:tplc="0B4A92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7586B55"/>
    <w:multiLevelType w:val="hybridMultilevel"/>
    <w:tmpl w:val="4458385C"/>
    <w:lvl w:ilvl="0" w:tplc="DC927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76E3757"/>
    <w:multiLevelType w:val="hybridMultilevel"/>
    <w:tmpl w:val="01B4C1F8"/>
    <w:lvl w:ilvl="0" w:tplc="A5007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7C30444"/>
    <w:multiLevelType w:val="hybridMultilevel"/>
    <w:tmpl w:val="96942A38"/>
    <w:lvl w:ilvl="0" w:tplc="147E7F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7E51808"/>
    <w:multiLevelType w:val="hybridMultilevel"/>
    <w:tmpl w:val="B28A07B4"/>
    <w:lvl w:ilvl="0" w:tplc="69344F62">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96C218C"/>
    <w:multiLevelType w:val="hybridMultilevel"/>
    <w:tmpl w:val="5014A4AE"/>
    <w:lvl w:ilvl="0" w:tplc="396E83C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A755C71"/>
    <w:multiLevelType w:val="hybridMultilevel"/>
    <w:tmpl w:val="918AC7DE"/>
    <w:lvl w:ilvl="0" w:tplc="F6DC107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3AC83AD4"/>
    <w:multiLevelType w:val="hybridMultilevel"/>
    <w:tmpl w:val="7B281DFA"/>
    <w:lvl w:ilvl="0" w:tplc="D2440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B7546B1"/>
    <w:multiLevelType w:val="hybridMultilevel"/>
    <w:tmpl w:val="DDB62328"/>
    <w:lvl w:ilvl="0" w:tplc="29BC9A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C8462BA"/>
    <w:multiLevelType w:val="hybridMultilevel"/>
    <w:tmpl w:val="9C0AB068"/>
    <w:lvl w:ilvl="0" w:tplc="122EB0E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9">
    <w:nsid w:val="3E906468"/>
    <w:multiLevelType w:val="hybridMultilevel"/>
    <w:tmpl w:val="352E7244"/>
    <w:lvl w:ilvl="0" w:tplc="29F2B67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nsid w:val="40925612"/>
    <w:multiLevelType w:val="hybridMultilevel"/>
    <w:tmpl w:val="C4C67BDE"/>
    <w:lvl w:ilvl="0" w:tplc="A22E5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0D602AF"/>
    <w:multiLevelType w:val="hybridMultilevel"/>
    <w:tmpl w:val="3126E9A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2">
    <w:nsid w:val="428D6423"/>
    <w:multiLevelType w:val="hybridMultilevel"/>
    <w:tmpl w:val="0E40EF08"/>
    <w:lvl w:ilvl="0" w:tplc="C7106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2E50B18"/>
    <w:multiLevelType w:val="hybridMultilevel"/>
    <w:tmpl w:val="8140D72C"/>
    <w:lvl w:ilvl="0" w:tplc="547A48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2FF619C"/>
    <w:multiLevelType w:val="hybridMultilevel"/>
    <w:tmpl w:val="2DA0D45E"/>
    <w:lvl w:ilvl="0" w:tplc="8E086528">
      <w:start w:val="1"/>
      <w:numFmt w:val="arabicAlpha"/>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75">
    <w:nsid w:val="43BD7ADD"/>
    <w:multiLevelType w:val="hybridMultilevel"/>
    <w:tmpl w:val="CC5471FA"/>
    <w:lvl w:ilvl="0" w:tplc="3DE0388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44996461"/>
    <w:multiLevelType w:val="hybridMultilevel"/>
    <w:tmpl w:val="4B7406A2"/>
    <w:lvl w:ilvl="0" w:tplc="E5B019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4C170A0"/>
    <w:multiLevelType w:val="hybridMultilevel"/>
    <w:tmpl w:val="D8BE9F7E"/>
    <w:lvl w:ilvl="0" w:tplc="BADC20D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44C86690"/>
    <w:multiLevelType w:val="hybridMultilevel"/>
    <w:tmpl w:val="4B3A59BC"/>
    <w:lvl w:ilvl="0" w:tplc="341C8CA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60C0380"/>
    <w:multiLevelType w:val="hybridMultilevel"/>
    <w:tmpl w:val="7F206594"/>
    <w:lvl w:ilvl="0" w:tplc="8C3C5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8216289"/>
    <w:multiLevelType w:val="hybridMultilevel"/>
    <w:tmpl w:val="1D4AF636"/>
    <w:lvl w:ilvl="0" w:tplc="122EB0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4B984DAF"/>
    <w:multiLevelType w:val="hybridMultilevel"/>
    <w:tmpl w:val="2C02C17E"/>
    <w:lvl w:ilvl="0" w:tplc="0A86F17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C8978EF"/>
    <w:multiLevelType w:val="hybridMultilevel"/>
    <w:tmpl w:val="8580EC8C"/>
    <w:lvl w:ilvl="0" w:tplc="554473E4">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4CAE787C"/>
    <w:multiLevelType w:val="hybridMultilevel"/>
    <w:tmpl w:val="0896A154"/>
    <w:lvl w:ilvl="0" w:tplc="D24EA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DF16D91"/>
    <w:multiLevelType w:val="hybridMultilevel"/>
    <w:tmpl w:val="0DA863F6"/>
    <w:lvl w:ilvl="0" w:tplc="BE7876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E1A09FD"/>
    <w:multiLevelType w:val="hybridMultilevel"/>
    <w:tmpl w:val="FC82BC42"/>
    <w:lvl w:ilvl="0" w:tplc="365001F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4E8E7452"/>
    <w:multiLevelType w:val="hybridMultilevel"/>
    <w:tmpl w:val="ABAEB26A"/>
    <w:lvl w:ilvl="0" w:tplc="CB50463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7">
    <w:nsid w:val="50940BC5"/>
    <w:multiLevelType w:val="hybridMultilevel"/>
    <w:tmpl w:val="50A65D74"/>
    <w:lvl w:ilvl="0" w:tplc="E1807C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1962D3A"/>
    <w:multiLevelType w:val="hybridMultilevel"/>
    <w:tmpl w:val="8ABE23E2"/>
    <w:lvl w:ilvl="0" w:tplc="13F608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2C04CDE"/>
    <w:multiLevelType w:val="hybridMultilevel"/>
    <w:tmpl w:val="CB66B6B2"/>
    <w:lvl w:ilvl="0" w:tplc="E996A5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3C4509B"/>
    <w:multiLevelType w:val="hybridMultilevel"/>
    <w:tmpl w:val="B462C950"/>
    <w:lvl w:ilvl="0" w:tplc="2BE2C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4712948"/>
    <w:multiLevelType w:val="hybridMultilevel"/>
    <w:tmpl w:val="E43EE28E"/>
    <w:lvl w:ilvl="0" w:tplc="F3F2150C">
      <w:start w:val="1"/>
      <w:numFmt w:val="arabicAlpha"/>
      <w:lvlText w:val="%1-"/>
      <w:lvlJc w:val="left"/>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92">
    <w:nsid w:val="54F20188"/>
    <w:multiLevelType w:val="hybridMultilevel"/>
    <w:tmpl w:val="4FD2B75C"/>
    <w:lvl w:ilvl="0" w:tplc="60249B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550724A0"/>
    <w:multiLevelType w:val="hybridMultilevel"/>
    <w:tmpl w:val="37647F82"/>
    <w:lvl w:ilvl="0" w:tplc="A22E5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5DB79FA"/>
    <w:multiLevelType w:val="hybridMultilevel"/>
    <w:tmpl w:val="CB8E9D30"/>
    <w:lvl w:ilvl="0" w:tplc="5276D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57F22690"/>
    <w:multiLevelType w:val="hybridMultilevel"/>
    <w:tmpl w:val="D856DD42"/>
    <w:lvl w:ilvl="0" w:tplc="3F982E62">
      <w:start w:val="1"/>
      <w:numFmt w:val="decimal"/>
      <w:lvlText w:val="%1-"/>
      <w:lvlJc w:val="left"/>
      <w:pPr>
        <w:ind w:left="5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6">
    <w:nsid w:val="57FD57C8"/>
    <w:multiLevelType w:val="hybridMultilevel"/>
    <w:tmpl w:val="0E1A4DF8"/>
    <w:lvl w:ilvl="0" w:tplc="060E7F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9A568CE"/>
    <w:multiLevelType w:val="hybridMultilevel"/>
    <w:tmpl w:val="04D4735E"/>
    <w:lvl w:ilvl="0" w:tplc="2F6472B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5A3B40C3"/>
    <w:multiLevelType w:val="hybridMultilevel"/>
    <w:tmpl w:val="625E2B16"/>
    <w:lvl w:ilvl="0" w:tplc="91700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ACD2E92"/>
    <w:multiLevelType w:val="hybridMultilevel"/>
    <w:tmpl w:val="73783508"/>
    <w:lvl w:ilvl="0" w:tplc="28DE3D48">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00">
    <w:nsid w:val="5B3D6FEB"/>
    <w:multiLevelType w:val="hybridMultilevel"/>
    <w:tmpl w:val="63FE660C"/>
    <w:lvl w:ilvl="0" w:tplc="45D0A500">
      <w:start w:val="1"/>
      <w:numFmt w:val="arabicAlpha"/>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1">
    <w:nsid w:val="5BA75E8F"/>
    <w:multiLevelType w:val="hybridMultilevel"/>
    <w:tmpl w:val="240AF5C4"/>
    <w:lvl w:ilvl="0" w:tplc="5D422F70">
      <w:start w:val="1"/>
      <w:numFmt w:val="arabicAlpha"/>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2">
    <w:nsid w:val="5DE56896"/>
    <w:multiLevelType w:val="hybridMultilevel"/>
    <w:tmpl w:val="63F0620C"/>
    <w:lvl w:ilvl="0" w:tplc="EFD4521C">
      <w:start w:val="1"/>
      <w:numFmt w:val="arabicAlpha"/>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3">
    <w:nsid w:val="5F185928"/>
    <w:multiLevelType w:val="hybridMultilevel"/>
    <w:tmpl w:val="BDAE5C2C"/>
    <w:lvl w:ilvl="0" w:tplc="A22E5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0991B8C"/>
    <w:multiLevelType w:val="hybridMultilevel"/>
    <w:tmpl w:val="1B0847E4"/>
    <w:lvl w:ilvl="0" w:tplc="678CE4B8">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05">
    <w:nsid w:val="62301BB1"/>
    <w:multiLevelType w:val="hybridMultilevel"/>
    <w:tmpl w:val="82F8FB2A"/>
    <w:lvl w:ilvl="0" w:tplc="A51C8D9E">
      <w:start w:val="1"/>
      <w:numFmt w:val="arabicAlpha"/>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06">
    <w:nsid w:val="63E476C4"/>
    <w:multiLevelType w:val="hybridMultilevel"/>
    <w:tmpl w:val="664E422C"/>
    <w:lvl w:ilvl="0" w:tplc="A7BEB5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3EC2480"/>
    <w:multiLevelType w:val="hybridMultilevel"/>
    <w:tmpl w:val="38B608CA"/>
    <w:lvl w:ilvl="0" w:tplc="A22E5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654B27F1"/>
    <w:multiLevelType w:val="hybridMultilevel"/>
    <w:tmpl w:val="37D41174"/>
    <w:lvl w:ilvl="0" w:tplc="A22E5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68A0007E"/>
    <w:multiLevelType w:val="hybridMultilevel"/>
    <w:tmpl w:val="CB727648"/>
    <w:lvl w:ilvl="0" w:tplc="9CF617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6A382C1A"/>
    <w:multiLevelType w:val="hybridMultilevel"/>
    <w:tmpl w:val="E6C0E038"/>
    <w:lvl w:ilvl="0" w:tplc="BB22A42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nsid w:val="6A592273"/>
    <w:multiLevelType w:val="hybridMultilevel"/>
    <w:tmpl w:val="8DD819CC"/>
    <w:lvl w:ilvl="0" w:tplc="3D3E0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nsid w:val="6A5D44EC"/>
    <w:multiLevelType w:val="hybridMultilevel"/>
    <w:tmpl w:val="9D068DCC"/>
    <w:lvl w:ilvl="0" w:tplc="39EED0A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nsid w:val="6C677386"/>
    <w:multiLevelType w:val="hybridMultilevel"/>
    <w:tmpl w:val="41E68B6C"/>
    <w:lvl w:ilvl="0" w:tplc="F33E149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nsid w:val="707E74CF"/>
    <w:multiLevelType w:val="hybridMultilevel"/>
    <w:tmpl w:val="82C66DDE"/>
    <w:lvl w:ilvl="0" w:tplc="246E0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717A1F95"/>
    <w:multiLevelType w:val="hybridMultilevel"/>
    <w:tmpl w:val="4C305E78"/>
    <w:lvl w:ilvl="0" w:tplc="19BA7306">
      <w:start w:val="1"/>
      <w:numFmt w:val="bullet"/>
      <w:lvlText w:val=""/>
      <w:lvlJc w:val="left"/>
      <w:pPr>
        <w:ind w:left="2445" w:hanging="360"/>
      </w:pPr>
      <w:rPr>
        <w:rFonts w:ascii="Symbol" w:eastAsiaTheme="minorHAnsi" w:hAnsi="Symbol" w:cstheme="minorBidi" w:hint="default"/>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116">
    <w:nsid w:val="719E19A3"/>
    <w:multiLevelType w:val="hybridMultilevel"/>
    <w:tmpl w:val="F6744A8E"/>
    <w:lvl w:ilvl="0" w:tplc="C8A4BB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1A17EF6"/>
    <w:multiLevelType w:val="hybridMultilevel"/>
    <w:tmpl w:val="F24608F2"/>
    <w:lvl w:ilvl="0" w:tplc="A22E5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2B55B17"/>
    <w:multiLevelType w:val="hybridMultilevel"/>
    <w:tmpl w:val="520E6C9E"/>
    <w:lvl w:ilvl="0" w:tplc="A22E5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32D5E7A"/>
    <w:multiLevelType w:val="hybridMultilevel"/>
    <w:tmpl w:val="979CD046"/>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0">
    <w:nsid w:val="749E2994"/>
    <w:multiLevelType w:val="hybridMultilevel"/>
    <w:tmpl w:val="AAC245C8"/>
    <w:lvl w:ilvl="0" w:tplc="1CE26D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55D2FBC"/>
    <w:multiLevelType w:val="hybridMultilevel"/>
    <w:tmpl w:val="594E5A22"/>
    <w:lvl w:ilvl="0" w:tplc="3E2218A8">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22">
    <w:nsid w:val="7A345E2A"/>
    <w:multiLevelType w:val="hybridMultilevel"/>
    <w:tmpl w:val="7A463E2A"/>
    <w:lvl w:ilvl="0" w:tplc="495CA16E">
      <w:start w:val="1"/>
      <w:numFmt w:val="decimal"/>
      <w:lvlText w:val="%1-"/>
      <w:lvlJc w:val="left"/>
      <w:pPr>
        <w:ind w:left="720" w:hanging="360"/>
      </w:pPr>
      <w:rPr>
        <w:strike w:val="0"/>
        <w:dstrike w:val="0"/>
        <w:color w:val="auto"/>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3">
    <w:nsid w:val="7B110138"/>
    <w:multiLevelType w:val="hybridMultilevel"/>
    <w:tmpl w:val="427E468E"/>
    <w:lvl w:ilvl="0" w:tplc="95A2D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7B2C1A02"/>
    <w:multiLevelType w:val="hybridMultilevel"/>
    <w:tmpl w:val="644E5D18"/>
    <w:lvl w:ilvl="0" w:tplc="6F30DDC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5">
    <w:nsid w:val="7B7931A7"/>
    <w:multiLevelType w:val="hybridMultilevel"/>
    <w:tmpl w:val="BADE82E6"/>
    <w:lvl w:ilvl="0" w:tplc="D45C4B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CD54D88"/>
    <w:multiLevelType w:val="hybridMultilevel"/>
    <w:tmpl w:val="59AA6332"/>
    <w:lvl w:ilvl="0" w:tplc="84EE12FA">
      <w:start w:val="1"/>
      <w:numFmt w:val="arabicAlpha"/>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27">
    <w:nsid w:val="7DF91927"/>
    <w:multiLevelType w:val="hybridMultilevel"/>
    <w:tmpl w:val="A6B04A32"/>
    <w:lvl w:ilvl="0" w:tplc="CA44374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7E251353"/>
    <w:multiLevelType w:val="hybridMultilevel"/>
    <w:tmpl w:val="2D987D66"/>
    <w:lvl w:ilvl="0" w:tplc="AE7C55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7E4E4520"/>
    <w:multiLevelType w:val="hybridMultilevel"/>
    <w:tmpl w:val="C616D3BC"/>
    <w:lvl w:ilvl="0" w:tplc="A22E5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7F052A60"/>
    <w:multiLevelType w:val="hybridMultilevel"/>
    <w:tmpl w:val="4B94F408"/>
    <w:lvl w:ilvl="0" w:tplc="9CFA8A0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4"/>
  </w:num>
  <w:num w:numId="2">
    <w:abstractNumId w:val="21"/>
  </w:num>
  <w:num w:numId="3">
    <w:abstractNumId w:val="54"/>
  </w:num>
  <w:num w:numId="4">
    <w:abstractNumId w:val="16"/>
  </w:num>
  <w:num w:numId="5">
    <w:abstractNumId w:val="38"/>
  </w:num>
  <w:num w:numId="6">
    <w:abstractNumId w:val="84"/>
  </w:num>
  <w:num w:numId="7">
    <w:abstractNumId w:val="55"/>
  </w:num>
  <w:num w:numId="8">
    <w:abstractNumId w:val="73"/>
  </w:num>
  <w:num w:numId="9">
    <w:abstractNumId w:val="72"/>
  </w:num>
  <w:num w:numId="10">
    <w:abstractNumId w:val="50"/>
  </w:num>
  <w:num w:numId="11">
    <w:abstractNumId w:val="105"/>
  </w:num>
  <w:num w:numId="12">
    <w:abstractNumId w:val="62"/>
  </w:num>
  <w:num w:numId="13">
    <w:abstractNumId w:val="24"/>
  </w:num>
  <w:num w:numId="14">
    <w:abstractNumId w:val="58"/>
  </w:num>
  <w:num w:numId="15">
    <w:abstractNumId w:val="96"/>
  </w:num>
  <w:num w:numId="16">
    <w:abstractNumId w:val="106"/>
  </w:num>
  <w:num w:numId="17">
    <w:abstractNumId w:val="114"/>
  </w:num>
  <w:num w:numId="18">
    <w:abstractNumId w:val="34"/>
  </w:num>
  <w:num w:numId="19">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8"/>
  </w:num>
  <w:num w:numId="24">
    <w:abstractNumId w:val="97"/>
  </w:num>
  <w:num w:numId="25">
    <w:abstractNumId w:val="89"/>
  </w:num>
  <w:num w:numId="26">
    <w:abstractNumId w:val="48"/>
  </w:num>
  <w:num w:numId="27">
    <w:abstractNumId w:val="120"/>
  </w:num>
  <w:num w:numId="28">
    <w:abstractNumId w:val="53"/>
  </w:num>
  <w:num w:numId="29">
    <w:abstractNumId w:val="67"/>
  </w:num>
  <w:num w:numId="30">
    <w:abstractNumId w:val="19"/>
  </w:num>
  <w:num w:numId="31">
    <w:abstractNumId w:val="76"/>
  </w:num>
  <w:num w:numId="32">
    <w:abstractNumId w:val="85"/>
  </w:num>
  <w:num w:numId="33">
    <w:abstractNumId w:val="15"/>
  </w:num>
  <w:num w:numId="34">
    <w:abstractNumId w:val="92"/>
  </w:num>
  <w:num w:numId="35">
    <w:abstractNumId w:val="128"/>
  </w:num>
  <w:num w:numId="36">
    <w:abstractNumId w:val="52"/>
  </w:num>
  <w:num w:numId="37">
    <w:abstractNumId w:val="51"/>
  </w:num>
  <w:num w:numId="38">
    <w:abstractNumId w:val="116"/>
  </w:num>
  <w:num w:numId="39">
    <w:abstractNumId w:val="8"/>
  </w:num>
  <w:num w:numId="40">
    <w:abstractNumId w:val="42"/>
  </w:num>
  <w:num w:numId="41">
    <w:abstractNumId w:val="77"/>
  </w:num>
  <w:num w:numId="42">
    <w:abstractNumId w:val="33"/>
  </w:num>
  <w:num w:numId="43">
    <w:abstractNumId w:val="36"/>
  </w:num>
  <w:num w:numId="44">
    <w:abstractNumId w:val="130"/>
  </w:num>
  <w:num w:numId="45">
    <w:abstractNumId w:val="59"/>
  </w:num>
  <w:num w:numId="46">
    <w:abstractNumId w:val="28"/>
  </w:num>
  <w:num w:numId="47">
    <w:abstractNumId w:val="100"/>
  </w:num>
  <w:num w:numId="48">
    <w:abstractNumId w:val="0"/>
  </w:num>
  <w:num w:numId="49">
    <w:abstractNumId w:val="44"/>
  </w:num>
  <w:num w:numId="50">
    <w:abstractNumId w:val="90"/>
  </w:num>
  <w:num w:numId="51">
    <w:abstractNumId w:val="18"/>
  </w:num>
  <w:num w:numId="52">
    <w:abstractNumId w:val="13"/>
  </w:num>
  <w:num w:numId="53">
    <w:abstractNumId w:val="110"/>
  </w:num>
  <w:num w:numId="54">
    <w:abstractNumId w:val="127"/>
  </w:num>
  <w:num w:numId="55">
    <w:abstractNumId w:val="117"/>
  </w:num>
  <w:num w:numId="56">
    <w:abstractNumId w:val="108"/>
  </w:num>
  <w:num w:numId="57">
    <w:abstractNumId w:val="103"/>
  </w:num>
  <w:num w:numId="58">
    <w:abstractNumId w:val="101"/>
  </w:num>
  <w:num w:numId="59">
    <w:abstractNumId w:val="9"/>
  </w:num>
  <w:num w:numId="60">
    <w:abstractNumId w:val="118"/>
  </w:num>
  <w:num w:numId="61">
    <w:abstractNumId w:val="129"/>
  </w:num>
  <w:num w:numId="62">
    <w:abstractNumId w:val="93"/>
  </w:num>
  <w:num w:numId="63">
    <w:abstractNumId w:val="41"/>
  </w:num>
  <w:num w:numId="64">
    <w:abstractNumId w:val="7"/>
  </w:num>
  <w:num w:numId="65">
    <w:abstractNumId w:val="107"/>
  </w:num>
  <w:num w:numId="66">
    <w:abstractNumId w:val="70"/>
  </w:num>
  <w:num w:numId="67">
    <w:abstractNumId w:val="25"/>
  </w:num>
  <w:num w:numId="68">
    <w:abstractNumId w:val="98"/>
  </w:num>
  <w:num w:numId="69">
    <w:abstractNumId w:val="31"/>
  </w:num>
  <w:num w:numId="70">
    <w:abstractNumId w:val="56"/>
  </w:num>
  <w:num w:numId="71">
    <w:abstractNumId w:val="66"/>
  </w:num>
  <w:num w:numId="72">
    <w:abstractNumId w:val="37"/>
  </w:num>
  <w:num w:numId="73">
    <w:abstractNumId w:val="30"/>
  </w:num>
  <w:num w:numId="74">
    <w:abstractNumId w:val="123"/>
  </w:num>
  <w:num w:numId="75">
    <w:abstractNumId w:val="64"/>
  </w:num>
  <w:num w:numId="76">
    <w:abstractNumId w:val="40"/>
  </w:num>
  <w:num w:numId="77">
    <w:abstractNumId w:val="2"/>
  </w:num>
  <w:num w:numId="78">
    <w:abstractNumId w:val="82"/>
  </w:num>
  <w:num w:numId="79">
    <w:abstractNumId w:val="87"/>
  </w:num>
  <w:num w:numId="80">
    <w:abstractNumId w:val="112"/>
  </w:num>
  <w:num w:numId="81">
    <w:abstractNumId w:val="29"/>
  </w:num>
  <w:num w:numId="82">
    <w:abstractNumId w:val="45"/>
  </w:num>
  <w:num w:numId="83">
    <w:abstractNumId w:val="57"/>
  </w:num>
  <w:num w:numId="84">
    <w:abstractNumId w:val="104"/>
  </w:num>
  <w:num w:numId="85">
    <w:abstractNumId w:val="46"/>
  </w:num>
  <w:num w:numId="86">
    <w:abstractNumId w:val="119"/>
  </w:num>
  <w:num w:numId="87">
    <w:abstractNumId w:val="65"/>
  </w:num>
  <w:num w:numId="88">
    <w:abstractNumId w:val="3"/>
  </w:num>
  <w:num w:numId="89">
    <w:abstractNumId w:val="23"/>
  </w:num>
  <w:num w:numId="90">
    <w:abstractNumId w:val="75"/>
  </w:num>
  <w:num w:numId="91">
    <w:abstractNumId w:val="61"/>
  </w:num>
  <w:num w:numId="92">
    <w:abstractNumId w:val="5"/>
  </w:num>
  <w:num w:numId="93">
    <w:abstractNumId w:val="35"/>
  </w:num>
  <w:num w:numId="94">
    <w:abstractNumId w:val="121"/>
  </w:num>
  <w:num w:numId="95">
    <w:abstractNumId w:val="91"/>
  </w:num>
  <w:num w:numId="96">
    <w:abstractNumId w:val="115"/>
  </w:num>
  <w:num w:numId="97">
    <w:abstractNumId w:val="88"/>
  </w:num>
  <w:num w:numId="98">
    <w:abstractNumId w:val="32"/>
  </w:num>
  <w:num w:numId="99">
    <w:abstractNumId w:val="17"/>
  </w:num>
  <w:num w:numId="1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11"/>
  </w:num>
  <w:num w:numId="108">
    <w:abstractNumId w:val="60"/>
  </w:num>
  <w:num w:numId="109">
    <w:abstractNumId w:val="125"/>
  </w:num>
  <w:num w:numId="110">
    <w:abstractNumId w:val="113"/>
  </w:num>
  <w:num w:numId="111">
    <w:abstractNumId w:val="26"/>
  </w:num>
  <w:num w:numId="112">
    <w:abstractNumId w:val="12"/>
  </w:num>
  <w:num w:numId="113">
    <w:abstractNumId w:val="39"/>
  </w:num>
  <w:num w:numId="114">
    <w:abstractNumId w:val="6"/>
  </w:num>
  <w:num w:numId="115">
    <w:abstractNumId w:val="80"/>
  </w:num>
  <w:num w:numId="116">
    <w:abstractNumId w:val="71"/>
  </w:num>
  <w:num w:numId="117">
    <w:abstractNumId w:val="79"/>
  </w:num>
  <w:num w:numId="118">
    <w:abstractNumId w:val="126"/>
  </w:num>
  <w:num w:numId="119">
    <w:abstractNumId w:val="99"/>
  </w:num>
  <w:num w:numId="120">
    <w:abstractNumId w:val="47"/>
  </w:num>
  <w:num w:numId="121">
    <w:abstractNumId w:val="27"/>
  </w:num>
  <w:num w:numId="122">
    <w:abstractNumId w:val="63"/>
  </w:num>
  <w:num w:numId="123">
    <w:abstractNumId w:val="11"/>
  </w:num>
  <w:num w:numId="124">
    <w:abstractNumId w:val="81"/>
  </w:num>
  <w:num w:numId="125">
    <w:abstractNumId w:val="49"/>
  </w:num>
  <w:num w:numId="126">
    <w:abstractNumId w:val="20"/>
  </w:num>
  <w:num w:numId="127">
    <w:abstractNumId w:val="43"/>
  </w:num>
  <w:num w:numId="128">
    <w:abstractNumId w:val="74"/>
  </w:num>
  <w:num w:numId="129">
    <w:abstractNumId w:val="102"/>
  </w:num>
  <w:num w:numId="130">
    <w:abstractNumId w:val="83"/>
  </w:num>
  <w:num w:numId="131">
    <w:abstractNumId w:val="4"/>
  </w:num>
  <w:num w:numId="132">
    <w:abstractNumId w:val="109"/>
  </w:num>
  <w:numIdMacAtCleanup w:val="1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42229"/>
    <w:rsid w:val="000034CB"/>
    <w:rsid w:val="00006E10"/>
    <w:rsid w:val="00012920"/>
    <w:rsid w:val="00022954"/>
    <w:rsid w:val="00035296"/>
    <w:rsid w:val="00035B76"/>
    <w:rsid w:val="00042229"/>
    <w:rsid w:val="00071C9B"/>
    <w:rsid w:val="00083AFB"/>
    <w:rsid w:val="00092011"/>
    <w:rsid w:val="00096B45"/>
    <w:rsid w:val="00097727"/>
    <w:rsid w:val="000A35A7"/>
    <w:rsid w:val="000A72DB"/>
    <w:rsid w:val="000B5AE3"/>
    <w:rsid w:val="000E1E26"/>
    <w:rsid w:val="0010038C"/>
    <w:rsid w:val="00111828"/>
    <w:rsid w:val="0011624E"/>
    <w:rsid w:val="00121803"/>
    <w:rsid w:val="001363AE"/>
    <w:rsid w:val="00141FB9"/>
    <w:rsid w:val="0014249E"/>
    <w:rsid w:val="00156872"/>
    <w:rsid w:val="001761CC"/>
    <w:rsid w:val="00176440"/>
    <w:rsid w:val="00184B84"/>
    <w:rsid w:val="001935E3"/>
    <w:rsid w:val="001E006B"/>
    <w:rsid w:val="001F0372"/>
    <w:rsid w:val="002138EC"/>
    <w:rsid w:val="002154E7"/>
    <w:rsid w:val="002364C5"/>
    <w:rsid w:val="00252051"/>
    <w:rsid w:val="002701D2"/>
    <w:rsid w:val="00271507"/>
    <w:rsid w:val="00276875"/>
    <w:rsid w:val="00283F03"/>
    <w:rsid w:val="002852CF"/>
    <w:rsid w:val="00293984"/>
    <w:rsid w:val="0029516C"/>
    <w:rsid w:val="002A23AD"/>
    <w:rsid w:val="002A3E49"/>
    <w:rsid w:val="002A5495"/>
    <w:rsid w:val="002B6859"/>
    <w:rsid w:val="002B7E85"/>
    <w:rsid w:val="002C78FB"/>
    <w:rsid w:val="002D292C"/>
    <w:rsid w:val="002D4D6A"/>
    <w:rsid w:val="002D56BD"/>
    <w:rsid w:val="002E481D"/>
    <w:rsid w:val="002F71C9"/>
    <w:rsid w:val="003059C2"/>
    <w:rsid w:val="003154B6"/>
    <w:rsid w:val="00316049"/>
    <w:rsid w:val="0032777B"/>
    <w:rsid w:val="00336B64"/>
    <w:rsid w:val="003412BE"/>
    <w:rsid w:val="00370E72"/>
    <w:rsid w:val="00377CF3"/>
    <w:rsid w:val="00381826"/>
    <w:rsid w:val="00383BCC"/>
    <w:rsid w:val="003B187B"/>
    <w:rsid w:val="003B1D9C"/>
    <w:rsid w:val="003B2C30"/>
    <w:rsid w:val="003B4276"/>
    <w:rsid w:val="003C32A7"/>
    <w:rsid w:val="003C5109"/>
    <w:rsid w:val="003D75F2"/>
    <w:rsid w:val="003E0EF1"/>
    <w:rsid w:val="003F71F3"/>
    <w:rsid w:val="00416355"/>
    <w:rsid w:val="00416864"/>
    <w:rsid w:val="00430B55"/>
    <w:rsid w:val="004346A8"/>
    <w:rsid w:val="004359DF"/>
    <w:rsid w:val="004419C0"/>
    <w:rsid w:val="00473527"/>
    <w:rsid w:val="004752EC"/>
    <w:rsid w:val="00496DB7"/>
    <w:rsid w:val="004A088B"/>
    <w:rsid w:val="004A0F6C"/>
    <w:rsid w:val="004B5C6E"/>
    <w:rsid w:val="004B5E14"/>
    <w:rsid w:val="004C1539"/>
    <w:rsid w:val="004C37A9"/>
    <w:rsid w:val="004E7FC2"/>
    <w:rsid w:val="005230F2"/>
    <w:rsid w:val="00526B32"/>
    <w:rsid w:val="00537652"/>
    <w:rsid w:val="005650DF"/>
    <w:rsid w:val="005702FC"/>
    <w:rsid w:val="005712A7"/>
    <w:rsid w:val="005862C9"/>
    <w:rsid w:val="00593D67"/>
    <w:rsid w:val="005B2079"/>
    <w:rsid w:val="005B5727"/>
    <w:rsid w:val="005E7700"/>
    <w:rsid w:val="005F2898"/>
    <w:rsid w:val="006047CD"/>
    <w:rsid w:val="00611B75"/>
    <w:rsid w:val="006165EB"/>
    <w:rsid w:val="00635016"/>
    <w:rsid w:val="006436CA"/>
    <w:rsid w:val="00661127"/>
    <w:rsid w:val="00661F7D"/>
    <w:rsid w:val="00693574"/>
    <w:rsid w:val="006C7083"/>
    <w:rsid w:val="006C7A4C"/>
    <w:rsid w:val="006D2E8A"/>
    <w:rsid w:val="006D6140"/>
    <w:rsid w:val="00702C22"/>
    <w:rsid w:val="00704454"/>
    <w:rsid w:val="00707D13"/>
    <w:rsid w:val="0071108F"/>
    <w:rsid w:val="0071510D"/>
    <w:rsid w:val="00717117"/>
    <w:rsid w:val="00721550"/>
    <w:rsid w:val="00724B6B"/>
    <w:rsid w:val="00734487"/>
    <w:rsid w:val="007408A6"/>
    <w:rsid w:val="0074252A"/>
    <w:rsid w:val="00755437"/>
    <w:rsid w:val="00765C04"/>
    <w:rsid w:val="007674B7"/>
    <w:rsid w:val="007A28E9"/>
    <w:rsid w:val="007B0E51"/>
    <w:rsid w:val="007D4865"/>
    <w:rsid w:val="007D4FB1"/>
    <w:rsid w:val="007E55F4"/>
    <w:rsid w:val="007E574B"/>
    <w:rsid w:val="007F31D6"/>
    <w:rsid w:val="007F4D9B"/>
    <w:rsid w:val="007F5A38"/>
    <w:rsid w:val="00810783"/>
    <w:rsid w:val="008238F0"/>
    <w:rsid w:val="00826681"/>
    <w:rsid w:val="00827E8D"/>
    <w:rsid w:val="0083589B"/>
    <w:rsid w:val="00837820"/>
    <w:rsid w:val="00860FBE"/>
    <w:rsid w:val="0086382F"/>
    <w:rsid w:val="008A09A7"/>
    <w:rsid w:val="008F143C"/>
    <w:rsid w:val="00901AAB"/>
    <w:rsid w:val="00911578"/>
    <w:rsid w:val="00914C87"/>
    <w:rsid w:val="009371B4"/>
    <w:rsid w:val="00952961"/>
    <w:rsid w:val="0096740E"/>
    <w:rsid w:val="009778DA"/>
    <w:rsid w:val="0098076D"/>
    <w:rsid w:val="009A5142"/>
    <w:rsid w:val="009B4FB2"/>
    <w:rsid w:val="009C574B"/>
    <w:rsid w:val="009D0062"/>
    <w:rsid w:val="009D1589"/>
    <w:rsid w:val="00A00159"/>
    <w:rsid w:val="00A02A9C"/>
    <w:rsid w:val="00A03017"/>
    <w:rsid w:val="00A0424B"/>
    <w:rsid w:val="00A12AD5"/>
    <w:rsid w:val="00A20C95"/>
    <w:rsid w:val="00A32DF0"/>
    <w:rsid w:val="00A5173E"/>
    <w:rsid w:val="00A5186C"/>
    <w:rsid w:val="00A5779F"/>
    <w:rsid w:val="00A66530"/>
    <w:rsid w:val="00A8194C"/>
    <w:rsid w:val="00A91842"/>
    <w:rsid w:val="00AA0282"/>
    <w:rsid w:val="00AA6E0C"/>
    <w:rsid w:val="00AD7267"/>
    <w:rsid w:val="00AD77C4"/>
    <w:rsid w:val="00AE5E0E"/>
    <w:rsid w:val="00AE60A7"/>
    <w:rsid w:val="00AF1A52"/>
    <w:rsid w:val="00B12968"/>
    <w:rsid w:val="00B16377"/>
    <w:rsid w:val="00B311F3"/>
    <w:rsid w:val="00B60FCB"/>
    <w:rsid w:val="00B66591"/>
    <w:rsid w:val="00B71716"/>
    <w:rsid w:val="00B84AA9"/>
    <w:rsid w:val="00BA2996"/>
    <w:rsid w:val="00BC2069"/>
    <w:rsid w:val="00BC449D"/>
    <w:rsid w:val="00BF0C75"/>
    <w:rsid w:val="00BF6315"/>
    <w:rsid w:val="00C1683F"/>
    <w:rsid w:val="00C21A3F"/>
    <w:rsid w:val="00C31D1C"/>
    <w:rsid w:val="00C346D2"/>
    <w:rsid w:val="00C3538A"/>
    <w:rsid w:val="00C462D4"/>
    <w:rsid w:val="00C47BA7"/>
    <w:rsid w:val="00C5451A"/>
    <w:rsid w:val="00C550A5"/>
    <w:rsid w:val="00C70704"/>
    <w:rsid w:val="00C749ED"/>
    <w:rsid w:val="00C805D6"/>
    <w:rsid w:val="00CB1697"/>
    <w:rsid w:val="00CB4118"/>
    <w:rsid w:val="00CE6AA9"/>
    <w:rsid w:val="00CF01E5"/>
    <w:rsid w:val="00CF57D5"/>
    <w:rsid w:val="00CF5FC3"/>
    <w:rsid w:val="00D13AC3"/>
    <w:rsid w:val="00D32229"/>
    <w:rsid w:val="00D45BFF"/>
    <w:rsid w:val="00D50A87"/>
    <w:rsid w:val="00D6235E"/>
    <w:rsid w:val="00D74451"/>
    <w:rsid w:val="00D746FD"/>
    <w:rsid w:val="00DA22F4"/>
    <w:rsid w:val="00DA32B6"/>
    <w:rsid w:val="00DB06AA"/>
    <w:rsid w:val="00DD26B1"/>
    <w:rsid w:val="00DE3839"/>
    <w:rsid w:val="00DF5DF1"/>
    <w:rsid w:val="00E003F0"/>
    <w:rsid w:val="00E02861"/>
    <w:rsid w:val="00E079C1"/>
    <w:rsid w:val="00E10A52"/>
    <w:rsid w:val="00E7667B"/>
    <w:rsid w:val="00E87F29"/>
    <w:rsid w:val="00E93760"/>
    <w:rsid w:val="00EC6728"/>
    <w:rsid w:val="00ED2286"/>
    <w:rsid w:val="00EE10DE"/>
    <w:rsid w:val="00EE2127"/>
    <w:rsid w:val="00F109FD"/>
    <w:rsid w:val="00F13BE3"/>
    <w:rsid w:val="00F30FD2"/>
    <w:rsid w:val="00F478C6"/>
    <w:rsid w:val="00F52737"/>
    <w:rsid w:val="00F56E9B"/>
    <w:rsid w:val="00F64006"/>
    <w:rsid w:val="00F801C8"/>
    <w:rsid w:val="00F850B7"/>
    <w:rsid w:val="00F91CAA"/>
    <w:rsid w:val="00F94CDE"/>
    <w:rsid w:val="00F9519F"/>
    <w:rsid w:val="00FA164E"/>
    <w:rsid w:val="00FB44B4"/>
    <w:rsid w:val="00FB54A1"/>
    <w:rsid w:val="00FC50F6"/>
    <w:rsid w:val="00FE6759"/>
    <w:rsid w:val="00FF467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colormru v:ext="edit" colors="#ff9"/>
      <o:colormenu v:ext="edit" fillcolor="#ff9"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43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047CD"/>
    <w:rPr>
      <w:color w:val="0000FF"/>
      <w:u w:val="single"/>
    </w:rPr>
  </w:style>
  <w:style w:type="paragraph" w:styleId="a3">
    <w:name w:val="Normal (Web)"/>
    <w:basedOn w:val="a"/>
    <w:uiPriority w:val="99"/>
    <w:semiHidden/>
    <w:unhideWhenUsed/>
    <w:rsid w:val="003B1D9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C70704"/>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C70704"/>
    <w:rPr>
      <w:rFonts w:ascii="Tahoma" w:hAnsi="Tahoma" w:cs="Tahoma"/>
      <w:sz w:val="16"/>
      <w:szCs w:val="16"/>
    </w:rPr>
  </w:style>
  <w:style w:type="table" w:styleId="a5">
    <w:name w:val="Table Grid"/>
    <w:basedOn w:val="a1"/>
    <w:uiPriority w:val="59"/>
    <w:rsid w:val="00C168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84B84"/>
    <w:pPr>
      <w:ind w:left="720"/>
      <w:contextualSpacing/>
    </w:pPr>
  </w:style>
  <w:style w:type="paragraph" w:styleId="a7">
    <w:name w:val="header"/>
    <w:basedOn w:val="a"/>
    <w:link w:val="Char0"/>
    <w:uiPriority w:val="99"/>
    <w:unhideWhenUsed/>
    <w:rsid w:val="005E7700"/>
    <w:pPr>
      <w:tabs>
        <w:tab w:val="center" w:pos="4153"/>
        <w:tab w:val="right" w:pos="8306"/>
      </w:tabs>
      <w:spacing w:after="0" w:line="240" w:lineRule="auto"/>
    </w:pPr>
  </w:style>
  <w:style w:type="character" w:customStyle="1" w:styleId="Char0">
    <w:name w:val="رأس صفحة Char"/>
    <w:basedOn w:val="a0"/>
    <w:link w:val="a7"/>
    <w:uiPriority w:val="99"/>
    <w:rsid w:val="005E7700"/>
  </w:style>
  <w:style w:type="paragraph" w:styleId="a8">
    <w:name w:val="footer"/>
    <w:basedOn w:val="a"/>
    <w:link w:val="Char1"/>
    <w:uiPriority w:val="99"/>
    <w:unhideWhenUsed/>
    <w:rsid w:val="005E7700"/>
    <w:pPr>
      <w:tabs>
        <w:tab w:val="center" w:pos="4153"/>
        <w:tab w:val="right" w:pos="8306"/>
      </w:tabs>
      <w:spacing w:after="0" w:line="240" w:lineRule="auto"/>
    </w:pPr>
  </w:style>
  <w:style w:type="character" w:customStyle="1" w:styleId="Char1">
    <w:name w:val="تذييل صفحة Char"/>
    <w:basedOn w:val="a0"/>
    <w:link w:val="a8"/>
    <w:uiPriority w:val="99"/>
    <w:rsid w:val="005E7700"/>
  </w:style>
  <w:style w:type="table" w:customStyle="1" w:styleId="-11">
    <w:name w:val="تظليل فاتح - تمييز 11"/>
    <w:basedOn w:val="a1"/>
    <w:uiPriority w:val="60"/>
    <w:rsid w:val="00A5186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6">
    <w:name w:val="Light Grid Accent 6"/>
    <w:basedOn w:val="a1"/>
    <w:uiPriority w:val="62"/>
    <w:rsid w:val="007E574B"/>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2">
    <w:name w:val="Body Text Indent 2"/>
    <w:basedOn w:val="a"/>
    <w:link w:val="2Char"/>
    <w:rsid w:val="005B2079"/>
    <w:pPr>
      <w:spacing w:after="0" w:line="360" w:lineRule="exact"/>
      <w:ind w:left="680" w:right="680" w:hanging="680"/>
      <w:jc w:val="mediumKashida"/>
    </w:pPr>
    <w:rPr>
      <w:rFonts w:ascii="Times New Roman" w:eastAsia="Times New Roman" w:hAnsi="Times New Roman" w:cs="AL-Mohanad"/>
      <w:noProof/>
      <w:w w:val="90"/>
      <w:sz w:val="40"/>
      <w:szCs w:val="40"/>
      <w:lang w:eastAsia="ar-SA"/>
    </w:rPr>
  </w:style>
  <w:style w:type="character" w:customStyle="1" w:styleId="2Char">
    <w:name w:val="نص أساسي بمسافة بادئة 2 Char"/>
    <w:basedOn w:val="a0"/>
    <w:link w:val="2"/>
    <w:rsid w:val="005B2079"/>
    <w:rPr>
      <w:rFonts w:ascii="Times New Roman" w:eastAsia="Times New Roman" w:hAnsi="Times New Roman" w:cs="AL-Mohanad"/>
      <w:noProof/>
      <w:w w:val="90"/>
      <w:sz w:val="40"/>
      <w:szCs w:val="40"/>
      <w:lang w:eastAsia="ar-SA"/>
    </w:rPr>
  </w:style>
  <w:style w:type="table" w:styleId="a9">
    <w:name w:val="Light List"/>
    <w:basedOn w:val="a1"/>
    <w:uiPriority w:val="61"/>
    <w:rsid w:val="002154E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
    <w:name w:val="Light Grid Accent 1"/>
    <w:basedOn w:val="a1"/>
    <w:uiPriority w:val="62"/>
    <w:rsid w:val="002154E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0">
    <w:name w:val="Medium Shading 2"/>
    <w:basedOn w:val="a1"/>
    <w:uiPriority w:val="64"/>
    <w:rsid w:val="002154E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19667719">
      <w:bodyDiv w:val="1"/>
      <w:marLeft w:val="0"/>
      <w:marRight w:val="0"/>
      <w:marTop w:val="0"/>
      <w:marBottom w:val="0"/>
      <w:divBdr>
        <w:top w:val="none" w:sz="0" w:space="0" w:color="auto"/>
        <w:left w:val="none" w:sz="0" w:space="0" w:color="auto"/>
        <w:bottom w:val="none" w:sz="0" w:space="0" w:color="auto"/>
        <w:right w:val="none" w:sz="0" w:space="0" w:color="auto"/>
      </w:divBdr>
    </w:div>
    <w:div w:id="46226141">
      <w:bodyDiv w:val="1"/>
      <w:marLeft w:val="0"/>
      <w:marRight w:val="0"/>
      <w:marTop w:val="0"/>
      <w:marBottom w:val="0"/>
      <w:divBdr>
        <w:top w:val="none" w:sz="0" w:space="0" w:color="auto"/>
        <w:left w:val="none" w:sz="0" w:space="0" w:color="auto"/>
        <w:bottom w:val="none" w:sz="0" w:space="0" w:color="auto"/>
        <w:right w:val="none" w:sz="0" w:space="0" w:color="auto"/>
      </w:divBdr>
    </w:div>
    <w:div w:id="46537256">
      <w:bodyDiv w:val="1"/>
      <w:marLeft w:val="0"/>
      <w:marRight w:val="0"/>
      <w:marTop w:val="0"/>
      <w:marBottom w:val="0"/>
      <w:divBdr>
        <w:top w:val="none" w:sz="0" w:space="0" w:color="auto"/>
        <w:left w:val="none" w:sz="0" w:space="0" w:color="auto"/>
        <w:bottom w:val="none" w:sz="0" w:space="0" w:color="auto"/>
        <w:right w:val="none" w:sz="0" w:space="0" w:color="auto"/>
      </w:divBdr>
    </w:div>
    <w:div w:id="98305790">
      <w:bodyDiv w:val="1"/>
      <w:marLeft w:val="0"/>
      <w:marRight w:val="0"/>
      <w:marTop w:val="0"/>
      <w:marBottom w:val="0"/>
      <w:divBdr>
        <w:top w:val="none" w:sz="0" w:space="0" w:color="auto"/>
        <w:left w:val="none" w:sz="0" w:space="0" w:color="auto"/>
        <w:bottom w:val="none" w:sz="0" w:space="0" w:color="auto"/>
        <w:right w:val="none" w:sz="0" w:space="0" w:color="auto"/>
      </w:divBdr>
    </w:div>
    <w:div w:id="122238563">
      <w:bodyDiv w:val="1"/>
      <w:marLeft w:val="0"/>
      <w:marRight w:val="0"/>
      <w:marTop w:val="0"/>
      <w:marBottom w:val="0"/>
      <w:divBdr>
        <w:top w:val="none" w:sz="0" w:space="0" w:color="auto"/>
        <w:left w:val="none" w:sz="0" w:space="0" w:color="auto"/>
        <w:bottom w:val="none" w:sz="0" w:space="0" w:color="auto"/>
        <w:right w:val="none" w:sz="0" w:space="0" w:color="auto"/>
      </w:divBdr>
    </w:div>
    <w:div w:id="156922796">
      <w:bodyDiv w:val="1"/>
      <w:marLeft w:val="0"/>
      <w:marRight w:val="0"/>
      <w:marTop w:val="0"/>
      <w:marBottom w:val="0"/>
      <w:divBdr>
        <w:top w:val="none" w:sz="0" w:space="0" w:color="auto"/>
        <w:left w:val="none" w:sz="0" w:space="0" w:color="auto"/>
        <w:bottom w:val="none" w:sz="0" w:space="0" w:color="auto"/>
        <w:right w:val="none" w:sz="0" w:space="0" w:color="auto"/>
      </w:divBdr>
      <w:divsChild>
        <w:div w:id="1276599414">
          <w:marLeft w:val="58"/>
          <w:marRight w:val="0"/>
          <w:marTop w:val="0"/>
          <w:marBottom w:val="0"/>
          <w:divBdr>
            <w:top w:val="none" w:sz="0" w:space="0" w:color="auto"/>
            <w:left w:val="none" w:sz="0" w:space="0" w:color="auto"/>
            <w:bottom w:val="none" w:sz="0" w:space="0" w:color="auto"/>
            <w:right w:val="none" w:sz="0" w:space="0" w:color="auto"/>
          </w:divBdr>
        </w:div>
        <w:div w:id="1303383371">
          <w:marLeft w:val="58"/>
          <w:marRight w:val="0"/>
          <w:marTop w:val="0"/>
          <w:marBottom w:val="0"/>
          <w:divBdr>
            <w:top w:val="none" w:sz="0" w:space="0" w:color="auto"/>
            <w:left w:val="none" w:sz="0" w:space="0" w:color="auto"/>
            <w:bottom w:val="none" w:sz="0" w:space="0" w:color="auto"/>
            <w:right w:val="none" w:sz="0" w:space="0" w:color="auto"/>
          </w:divBdr>
        </w:div>
      </w:divsChild>
    </w:div>
    <w:div w:id="179785806">
      <w:bodyDiv w:val="1"/>
      <w:marLeft w:val="0"/>
      <w:marRight w:val="0"/>
      <w:marTop w:val="0"/>
      <w:marBottom w:val="0"/>
      <w:divBdr>
        <w:top w:val="none" w:sz="0" w:space="0" w:color="auto"/>
        <w:left w:val="none" w:sz="0" w:space="0" w:color="auto"/>
        <w:bottom w:val="none" w:sz="0" w:space="0" w:color="auto"/>
        <w:right w:val="none" w:sz="0" w:space="0" w:color="auto"/>
      </w:divBdr>
      <w:divsChild>
        <w:div w:id="470440319">
          <w:marLeft w:val="0"/>
          <w:marRight w:val="547"/>
          <w:marTop w:val="154"/>
          <w:marBottom w:val="0"/>
          <w:divBdr>
            <w:top w:val="none" w:sz="0" w:space="0" w:color="auto"/>
            <w:left w:val="none" w:sz="0" w:space="0" w:color="auto"/>
            <w:bottom w:val="none" w:sz="0" w:space="0" w:color="auto"/>
            <w:right w:val="none" w:sz="0" w:space="0" w:color="auto"/>
          </w:divBdr>
        </w:div>
      </w:divsChild>
    </w:div>
    <w:div w:id="264922700">
      <w:bodyDiv w:val="1"/>
      <w:marLeft w:val="0"/>
      <w:marRight w:val="0"/>
      <w:marTop w:val="0"/>
      <w:marBottom w:val="0"/>
      <w:divBdr>
        <w:top w:val="none" w:sz="0" w:space="0" w:color="auto"/>
        <w:left w:val="none" w:sz="0" w:space="0" w:color="auto"/>
        <w:bottom w:val="none" w:sz="0" w:space="0" w:color="auto"/>
        <w:right w:val="none" w:sz="0" w:space="0" w:color="auto"/>
      </w:divBdr>
    </w:div>
    <w:div w:id="291178448">
      <w:bodyDiv w:val="1"/>
      <w:marLeft w:val="0"/>
      <w:marRight w:val="0"/>
      <w:marTop w:val="0"/>
      <w:marBottom w:val="0"/>
      <w:divBdr>
        <w:top w:val="none" w:sz="0" w:space="0" w:color="auto"/>
        <w:left w:val="none" w:sz="0" w:space="0" w:color="auto"/>
        <w:bottom w:val="none" w:sz="0" w:space="0" w:color="auto"/>
        <w:right w:val="none" w:sz="0" w:space="0" w:color="auto"/>
      </w:divBdr>
    </w:div>
    <w:div w:id="336925367">
      <w:bodyDiv w:val="1"/>
      <w:marLeft w:val="0"/>
      <w:marRight w:val="0"/>
      <w:marTop w:val="0"/>
      <w:marBottom w:val="0"/>
      <w:divBdr>
        <w:top w:val="none" w:sz="0" w:space="0" w:color="auto"/>
        <w:left w:val="none" w:sz="0" w:space="0" w:color="auto"/>
        <w:bottom w:val="none" w:sz="0" w:space="0" w:color="auto"/>
        <w:right w:val="none" w:sz="0" w:space="0" w:color="auto"/>
      </w:divBdr>
    </w:div>
    <w:div w:id="344214382">
      <w:bodyDiv w:val="1"/>
      <w:marLeft w:val="0"/>
      <w:marRight w:val="0"/>
      <w:marTop w:val="0"/>
      <w:marBottom w:val="0"/>
      <w:divBdr>
        <w:top w:val="none" w:sz="0" w:space="0" w:color="auto"/>
        <w:left w:val="none" w:sz="0" w:space="0" w:color="auto"/>
        <w:bottom w:val="none" w:sz="0" w:space="0" w:color="auto"/>
        <w:right w:val="none" w:sz="0" w:space="0" w:color="auto"/>
      </w:divBdr>
      <w:divsChild>
        <w:div w:id="1263296576">
          <w:marLeft w:val="576"/>
          <w:marRight w:val="0"/>
          <w:marTop w:val="80"/>
          <w:marBottom w:val="0"/>
          <w:divBdr>
            <w:top w:val="none" w:sz="0" w:space="0" w:color="auto"/>
            <w:left w:val="none" w:sz="0" w:space="0" w:color="auto"/>
            <w:bottom w:val="none" w:sz="0" w:space="0" w:color="auto"/>
            <w:right w:val="none" w:sz="0" w:space="0" w:color="auto"/>
          </w:divBdr>
        </w:div>
      </w:divsChild>
    </w:div>
    <w:div w:id="349769846">
      <w:bodyDiv w:val="1"/>
      <w:marLeft w:val="0"/>
      <w:marRight w:val="0"/>
      <w:marTop w:val="0"/>
      <w:marBottom w:val="0"/>
      <w:divBdr>
        <w:top w:val="none" w:sz="0" w:space="0" w:color="auto"/>
        <w:left w:val="none" w:sz="0" w:space="0" w:color="auto"/>
        <w:bottom w:val="none" w:sz="0" w:space="0" w:color="auto"/>
        <w:right w:val="none" w:sz="0" w:space="0" w:color="auto"/>
      </w:divBdr>
    </w:div>
    <w:div w:id="419185343">
      <w:bodyDiv w:val="1"/>
      <w:marLeft w:val="0"/>
      <w:marRight w:val="0"/>
      <w:marTop w:val="0"/>
      <w:marBottom w:val="0"/>
      <w:divBdr>
        <w:top w:val="none" w:sz="0" w:space="0" w:color="auto"/>
        <w:left w:val="none" w:sz="0" w:space="0" w:color="auto"/>
        <w:bottom w:val="none" w:sz="0" w:space="0" w:color="auto"/>
        <w:right w:val="none" w:sz="0" w:space="0" w:color="auto"/>
      </w:divBdr>
    </w:div>
    <w:div w:id="438067916">
      <w:bodyDiv w:val="1"/>
      <w:marLeft w:val="0"/>
      <w:marRight w:val="0"/>
      <w:marTop w:val="0"/>
      <w:marBottom w:val="0"/>
      <w:divBdr>
        <w:top w:val="none" w:sz="0" w:space="0" w:color="auto"/>
        <w:left w:val="none" w:sz="0" w:space="0" w:color="auto"/>
        <w:bottom w:val="none" w:sz="0" w:space="0" w:color="auto"/>
        <w:right w:val="none" w:sz="0" w:space="0" w:color="auto"/>
      </w:divBdr>
    </w:div>
    <w:div w:id="490486997">
      <w:bodyDiv w:val="1"/>
      <w:marLeft w:val="0"/>
      <w:marRight w:val="0"/>
      <w:marTop w:val="0"/>
      <w:marBottom w:val="0"/>
      <w:divBdr>
        <w:top w:val="none" w:sz="0" w:space="0" w:color="auto"/>
        <w:left w:val="none" w:sz="0" w:space="0" w:color="auto"/>
        <w:bottom w:val="none" w:sz="0" w:space="0" w:color="auto"/>
        <w:right w:val="none" w:sz="0" w:space="0" w:color="auto"/>
      </w:divBdr>
    </w:div>
    <w:div w:id="497188123">
      <w:bodyDiv w:val="1"/>
      <w:marLeft w:val="0"/>
      <w:marRight w:val="0"/>
      <w:marTop w:val="0"/>
      <w:marBottom w:val="0"/>
      <w:divBdr>
        <w:top w:val="none" w:sz="0" w:space="0" w:color="auto"/>
        <w:left w:val="none" w:sz="0" w:space="0" w:color="auto"/>
        <w:bottom w:val="none" w:sz="0" w:space="0" w:color="auto"/>
        <w:right w:val="none" w:sz="0" w:space="0" w:color="auto"/>
      </w:divBdr>
      <w:divsChild>
        <w:div w:id="1827815434">
          <w:marLeft w:val="0"/>
          <w:marRight w:val="576"/>
          <w:marTop w:val="80"/>
          <w:marBottom w:val="0"/>
          <w:divBdr>
            <w:top w:val="none" w:sz="0" w:space="0" w:color="auto"/>
            <w:left w:val="none" w:sz="0" w:space="0" w:color="auto"/>
            <w:bottom w:val="none" w:sz="0" w:space="0" w:color="auto"/>
            <w:right w:val="none" w:sz="0" w:space="0" w:color="auto"/>
          </w:divBdr>
        </w:div>
        <w:div w:id="1307860679">
          <w:marLeft w:val="0"/>
          <w:marRight w:val="576"/>
          <w:marTop w:val="80"/>
          <w:marBottom w:val="0"/>
          <w:divBdr>
            <w:top w:val="none" w:sz="0" w:space="0" w:color="auto"/>
            <w:left w:val="none" w:sz="0" w:space="0" w:color="auto"/>
            <w:bottom w:val="none" w:sz="0" w:space="0" w:color="auto"/>
            <w:right w:val="none" w:sz="0" w:space="0" w:color="auto"/>
          </w:divBdr>
        </w:div>
      </w:divsChild>
    </w:div>
    <w:div w:id="544413394">
      <w:bodyDiv w:val="1"/>
      <w:marLeft w:val="0"/>
      <w:marRight w:val="0"/>
      <w:marTop w:val="0"/>
      <w:marBottom w:val="0"/>
      <w:divBdr>
        <w:top w:val="none" w:sz="0" w:space="0" w:color="auto"/>
        <w:left w:val="none" w:sz="0" w:space="0" w:color="auto"/>
        <w:bottom w:val="none" w:sz="0" w:space="0" w:color="auto"/>
        <w:right w:val="none" w:sz="0" w:space="0" w:color="auto"/>
      </w:divBdr>
    </w:div>
    <w:div w:id="547765912">
      <w:bodyDiv w:val="1"/>
      <w:marLeft w:val="0"/>
      <w:marRight w:val="0"/>
      <w:marTop w:val="0"/>
      <w:marBottom w:val="0"/>
      <w:divBdr>
        <w:top w:val="none" w:sz="0" w:space="0" w:color="auto"/>
        <w:left w:val="none" w:sz="0" w:space="0" w:color="auto"/>
        <w:bottom w:val="none" w:sz="0" w:space="0" w:color="auto"/>
        <w:right w:val="none" w:sz="0" w:space="0" w:color="auto"/>
      </w:divBdr>
    </w:div>
    <w:div w:id="579370665">
      <w:bodyDiv w:val="1"/>
      <w:marLeft w:val="0"/>
      <w:marRight w:val="0"/>
      <w:marTop w:val="0"/>
      <w:marBottom w:val="0"/>
      <w:divBdr>
        <w:top w:val="none" w:sz="0" w:space="0" w:color="auto"/>
        <w:left w:val="none" w:sz="0" w:space="0" w:color="auto"/>
        <w:bottom w:val="none" w:sz="0" w:space="0" w:color="auto"/>
        <w:right w:val="none" w:sz="0" w:space="0" w:color="auto"/>
      </w:divBdr>
      <w:divsChild>
        <w:div w:id="30348193">
          <w:marLeft w:val="0"/>
          <w:marRight w:val="547"/>
          <w:marTop w:val="144"/>
          <w:marBottom w:val="0"/>
          <w:divBdr>
            <w:top w:val="none" w:sz="0" w:space="0" w:color="auto"/>
            <w:left w:val="none" w:sz="0" w:space="0" w:color="auto"/>
            <w:bottom w:val="none" w:sz="0" w:space="0" w:color="auto"/>
            <w:right w:val="none" w:sz="0" w:space="0" w:color="auto"/>
          </w:divBdr>
        </w:div>
        <w:div w:id="548032622">
          <w:marLeft w:val="0"/>
          <w:marRight w:val="547"/>
          <w:marTop w:val="144"/>
          <w:marBottom w:val="0"/>
          <w:divBdr>
            <w:top w:val="none" w:sz="0" w:space="0" w:color="auto"/>
            <w:left w:val="none" w:sz="0" w:space="0" w:color="auto"/>
            <w:bottom w:val="none" w:sz="0" w:space="0" w:color="auto"/>
            <w:right w:val="none" w:sz="0" w:space="0" w:color="auto"/>
          </w:divBdr>
        </w:div>
        <w:div w:id="534006598">
          <w:marLeft w:val="0"/>
          <w:marRight w:val="547"/>
          <w:marTop w:val="144"/>
          <w:marBottom w:val="0"/>
          <w:divBdr>
            <w:top w:val="none" w:sz="0" w:space="0" w:color="auto"/>
            <w:left w:val="none" w:sz="0" w:space="0" w:color="auto"/>
            <w:bottom w:val="none" w:sz="0" w:space="0" w:color="auto"/>
            <w:right w:val="none" w:sz="0" w:space="0" w:color="auto"/>
          </w:divBdr>
        </w:div>
        <w:div w:id="1248418804">
          <w:marLeft w:val="0"/>
          <w:marRight w:val="547"/>
          <w:marTop w:val="144"/>
          <w:marBottom w:val="0"/>
          <w:divBdr>
            <w:top w:val="none" w:sz="0" w:space="0" w:color="auto"/>
            <w:left w:val="none" w:sz="0" w:space="0" w:color="auto"/>
            <w:bottom w:val="none" w:sz="0" w:space="0" w:color="auto"/>
            <w:right w:val="none" w:sz="0" w:space="0" w:color="auto"/>
          </w:divBdr>
        </w:div>
        <w:div w:id="810488721">
          <w:marLeft w:val="0"/>
          <w:marRight w:val="547"/>
          <w:marTop w:val="144"/>
          <w:marBottom w:val="0"/>
          <w:divBdr>
            <w:top w:val="none" w:sz="0" w:space="0" w:color="auto"/>
            <w:left w:val="none" w:sz="0" w:space="0" w:color="auto"/>
            <w:bottom w:val="none" w:sz="0" w:space="0" w:color="auto"/>
            <w:right w:val="none" w:sz="0" w:space="0" w:color="auto"/>
          </w:divBdr>
        </w:div>
      </w:divsChild>
    </w:div>
    <w:div w:id="582882341">
      <w:bodyDiv w:val="1"/>
      <w:marLeft w:val="0"/>
      <w:marRight w:val="0"/>
      <w:marTop w:val="0"/>
      <w:marBottom w:val="0"/>
      <w:divBdr>
        <w:top w:val="none" w:sz="0" w:space="0" w:color="auto"/>
        <w:left w:val="none" w:sz="0" w:space="0" w:color="auto"/>
        <w:bottom w:val="none" w:sz="0" w:space="0" w:color="auto"/>
        <w:right w:val="none" w:sz="0" w:space="0" w:color="auto"/>
      </w:divBdr>
    </w:div>
    <w:div w:id="592396883">
      <w:bodyDiv w:val="1"/>
      <w:marLeft w:val="0"/>
      <w:marRight w:val="0"/>
      <w:marTop w:val="0"/>
      <w:marBottom w:val="0"/>
      <w:divBdr>
        <w:top w:val="none" w:sz="0" w:space="0" w:color="auto"/>
        <w:left w:val="none" w:sz="0" w:space="0" w:color="auto"/>
        <w:bottom w:val="none" w:sz="0" w:space="0" w:color="auto"/>
        <w:right w:val="none" w:sz="0" w:space="0" w:color="auto"/>
      </w:divBdr>
    </w:div>
    <w:div w:id="605700053">
      <w:bodyDiv w:val="1"/>
      <w:marLeft w:val="0"/>
      <w:marRight w:val="0"/>
      <w:marTop w:val="0"/>
      <w:marBottom w:val="0"/>
      <w:divBdr>
        <w:top w:val="none" w:sz="0" w:space="0" w:color="auto"/>
        <w:left w:val="none" w:sz="0" w:space="0" w:color="auto"/>
        <w:bottom w:val="none" w:sz="0" w:space="0" w:color="auto"/>
        <w:right w:val="none" w:sz="0" w:space="0" w:color="auto"/>
      </w:divBdr>
    </w:div>
    <w:div w:id="744574398">
      <w:bodyDiv w:val="1"/>
      <w:marLeft w:val="0"/>
      <w:marRight w:val="0"/>
      <w:marTop w:val="0"/>
      <w:marBottom w:val="0"/>
      <w:divBdr>
        <w:top w:val="none" w:sz="0" w:space="0" w:color="auto"/>
        <w:left w:val="none" w:sz="0" w:space="0" w:color="auto"/>
        <w:bottom w:val="none" w:sz="0" w:space="0" w:color="auto"/>
        <w:right w:val="none" w:sz="0" w:space="0" w:color="auto"/>
      </w:divBdr>
    </w:div>
    <w:div w:id="761099286">
      <w:bodyDiv w:val="1"/>
      <w:marLeft w:val="0"/>
      <w:marRight w:val="0"/>
      <w:marTop w:val="0"/>
      <w:marBottom w:val="0"/>
      <w:divBdr>
        <w:top w:val="none" w:sz="0" w:space="0" w:color="auto"/>
        <w:left w:val="none" w:sz="0" w:space="0" w:color="auto"/>
        <w:bottom w:val="none" w:sz="0" w:space="0" w:color="auto"/>
        <w:right w:val="none" w:sz="0" w:space="0" w:color="auto"/>
      </w:divBdr>
    </w:div>
    <w:div w:id="777913649">
      <w:bodyDiv w:val="1"/>
      <w:marLeft w:val="0"/>
      <w:marRight w:val="0"/>
      <w:marTop w:val="0"/>
      <w:marBottom w:val="0"/>
      <w:divBdr>
        <w:top w:val="none" w:sz="0" w:space="0" w:color="auto"/>
        <w:left w:val="none" w:sz="0" w:space="0" w:color="auto"/>
        <w:bottom w:val="none" w:sz="0" w:space="0" w:color="auto"/>
        <w:right w:val="none" w:sz="0" w:space="0" w:color="auto"/>
      </w:divBdr>
    </w:div>
    <w:div w:id="815146496">
      <w:bodyDiv w:val="1"/>
      <w:marLeft w:val="0"/>
      <w:marRight w:val="0"/>
      <w:marTop w:val="0"/>
      <w:marBottom w:val="0"/>
      <w:divBdr>
        <w:top w:val="none" w:sz="0" w:space="0" w:color="auto"/>
        <w:left w:val="none" w:sz="0" w:space="0" w:color="auto"/>
        <w:bottom w:val="none" w:sz="0" w:space="0" w:color="auto"/>
        <w:right w:val="none" w:sz="0" w:space="0" w:color="auto"/>
      </w:divBdr>
    </w:div>
    <w:div w:id="833035668">
      <w:bodyDiv w:val="1"/>
      <w:marLeft w:val="0"/>
      <w:marRight w:val="0"/>
      <w:marTop w:val="0"/>
      <w:marBottom w:val="0"/>
      <w:divBdr>
        <w:top w:val="none" w:sz="0" w:space="0" w:color="auto"/>
        <w:left w:val="none" w:sz="0" w:space="0" w:color="auto"/>
        <w:bottom w:val="none" w:sz="0" w:space="0" w:color="auto"/>
        <w:right w:val="none" w:sz="0" w:space="0" w:color="auto"/>
      </w:divBdr>
    </w:div>
    <w:div w:id="847407082">
      <w:bodyDiv w:val="1"/>
      <w:marLeft w:val="0"/>
      <w:marRight w:val="0"/>
      <w:marTop w:val="0"/>
      <w:marBottom w:val="0"/>
      <w:divBdr>
        <w:top w:val="none" w:sz="0" w:space="0" w:color="auto"/>
        <w:left w:val="none" w:sz="0" w:space="0" w:color="auto"/>
        <w:bottom w:val="none" w:sz="0" w:space="0" w:color="auto"/>
        <w:right w:val="none" w:sz="0" w:space="0" w:color="auto"/>
      </w:divBdr>
    </w:div>
    <w:div w:id="859733985">
      <w:bodyDiv w:val="1"/>
      <w:marLeft w:val="0"/>
      <w:marRight w:val="0"/>
      <w:marTop w:val="0"/>
      <w:marBottom w:val="0"/>
      <w:divBdr>
        <w:top w:val="none" w:sz="0" w:space="0" w:color="auto"/>
        <w:left w:val="none" w:sz="0" w:space="0" w:color="auto"/>
        <w:bottom w:val="none" w:sz="0" w:space="0" w:color="auto"/>
        <w:right w:val="none" w:sz="0" w:space="0" w:color="auto"/>
      </w:divBdr>
    </w:div>
    <w:div w:id="887111207">
      <w:bodyDiv w:val="1"/>
      <w:marLeft w:val="0"/>
      <w:marRight w:val="0"/>
      <w:marTop w:val="0"/>
      <w:marBottom w:val="0"/>
      <w:divBdr>
        <w:top w:val="none" w:sz="0" w:space="0" w:color="auto"/>
        <w:left w:val="none" w:sz="0" w:space="0" w:color="auto"/>
        <w:bottom w:val="none" w:sz="0" w:space="0" w:color="auto"/>
        <w:right w:val="none" w:sz="0" w:space="0" w:color="auto"/>
      </w:divBdr>
    </w:div>
    <w:div w:id="896666042">
      <w:bodyDiv w:val="1"/>
      <w:marLeft w:val="0"/>
      <w:marRight w:val="0"/>
      <w:marTop w:val="0"/>
      <w:marBottom w:val="0"/>
      <w:divBdr>
        <w:top w:val="none" w:sz="0" w:space="0" w:color="auto"/>
        <w:left w:val="none" w:sz="0" w:space="0" w:color="auto"/>
        <w:bottom w:val="none" w:sz="0" w:space="0" w:color="auto"/>
        <w:right w:val="none" w:sz="0" w:space="0" w:color="auto"/>
      </w:divBdr>
    </w:div>
    <w:div w:id="921839502">
      <w:bodyDiv w:val="1"/>
      <w:marLeft w:val="0"/>
      <w:marRight w:val="0"/>
      <w:marTop w:val="0"/>
      <w:marBottom w:val="0"/>
      <w:divBdr>
        <w:top w:val="none" w:sz="0" w:space="0" w:color="auto"/>
        <w:left w:val="none" w:sz="0" w:space="0" w:color="auto"/>
        <w:bottom w:val="none" w:sz="0" w:space="0" w:color="auto"/>
        <w:right w:val="none" w:sz="0" w:space="0" w:color="auto"/>
      </w:divBdr>
    </w:div>
    <w:div w:id="924148799">
      <w:bodyDiv w:val="1"/>
      <w:marLeft w:val="0"/>
      <w:marRight w:val="0"/>
      <w:marTop w:val="0"/>
      <w:marBottom w:val="0"/>
      <w:divBdr>
        <w:top w:val="none" w:sz="0" w:space="0" w:color="auto"/>
        <w:left w:val="none" w:sz="0" w:space="0" w:color="auto"/>
        <w:bottom w:val="none" w:sz="0" w:space="0" w:color="auto"/>
        <w:right w:val="none" w:sz="0" w:space="0" w:color="auto"/>
      </w:divBdr>
    </w:div>
    <w:div w:id="1018435722">
      <w:bodyDiv w:val="1"/>
      <w:marLeft w:val="0"/>
      <w:marRight w:val="0"/>
      <w:marTop w:val="0"/>
      <w:marBottom w:val="0"/>
      <w:divBdr>
        <w:top w:val="none" w:sz="0" w:space="0" w:color="auto"/>
        <w:left w:val="none" w:sz="0" w:space="0" w:color="auto"/>
        <w:bottom w:val="none" w:sz="0" w:space="0" w:color="auto"/>
        <w:right w:val="none" w:sz="0" w:space="0" w:color="auto"/>
      </w:divBdr>
    </w:div>
    <w:div w:id="1032724088">
      <w:bodyDiv w:val="1"/>
      <w:marLeft w:val="0"/>
      <w:marRight w:val="0"/>
      <w:marTop w:val="0"/>
      <w:marBottom w:val="0"/>
      <w:divBdr>
        <w:top w:val="none" w:sz="0" w:space="0" w:color="auto"/>
        <w:left w:val="none" w:sz="0" w:space="0" w:color="auto"/>
        <w:bottom w:val="none" w:sz="0" w:space="0" w:color="auto"/>
        <w:right w:val="none" w:sz="0" w:space="0" w:color="auto"/>
      </w:divBdr>
    </w:div>
    <w:div w:id="1052192955">
      <w:bodyDiv w:val="1"/>
      <w:marLeft w:val="0"/>
      <w:marRight w:val="0"/>
      <w:marTop w:val="0"/>
      <w:marBottom w:val="0"/>
      <w:divBdr>
        <w:top w:val="none" w:sz="0" w:space="0" w:color="auto"/>
        <w:left w:val="none" w:sz="0" w:space="0" w:color="auto"/>
        <w:bottom w:val="none" w:sz="0" w:space="0" w:color="auto"/>
        <w:right w:val="none" w:sz="0" w:space="0" w:color="auto"/>
      </w:divBdr>
    </w:div>
    <w:div w:id="1059478877">
      <w:bodyDiv w:val="1"/>
      <w:marLeft w:val="0"/>
      <w:marRight w:val="0"/>
      <w:marTop w:val="0"/>
      <w:marBottom w:val="0"/>
      <w:divBdr>
        <w:top w:val="none" w:sz="0" w:space="0" w:color="auto"/>
        <w:left w:val="none" w:sz="0" w:space="0" w:color="auto"/>
        <w:bottom w:val="none" w:sz="0" w:space="0" w:color="auto"/>
        <w:right w:val="none" w:sz="0" w:space="0" w:color="auto"/>
      </w:divBdr>
    </w:div>
    <w:div w:id="1099716297">
      <w:bodyDiv w:val="1"/>
      <w:marLeft w:val="0"/>
      <w:marRight w:val="0"/>
      <w:marTop w:val="0"/>
      <w:marBottom w:val="0"/>
      <w:divBdr>
        <w:top w:val="none" w:sz="0" w:space="0" w:color="auto"/>
        <w:left w:val="none" w:sz="0" w:space="0" w:color="auto"/>
        <w:bottom w:val="none" w:sz="0" w:space="0" w:color="auto"/>
        <w:right w:val="none" w:sz="0" w:space="0" w:color="auto"/>
      </w:divBdr>
    </w:div>
    <w:div w:id="1117680473">
      <w:bodyDiv w:val="1"/>
      <w:marLeft w:val="0"/>
      <w:marRight w:val="0"/>
      <w:marTop w:val="0"/>
      <w:marBottom w:val="0"/>
      <w:divBdr>
        <w:top w:val="none" w:sz="0" w:space="0" w:color="auto"/>
        <w:left w:val="none" w:sz="0" w:space="0" w:color="auto"/>
        <w:bottom w:val="none" w:sz="0" w:space="0" w:color="auto"/>
        <w:right w:val="none" w:sz="0" w:space="0" w:color="auto"/>
      </w:divBdr>
    </w:div>
    <w:div w:id="1156805353">
      <w:bodyDiv w:val="1"/>
      <w:marLeft w:val="0"/>
      <w:marRight w:val="0"/>
      <w:marTop w:val="0"/>
      <w:marBottom w:val="0"/>
      <w:divBdr>
        <w:top w:val="none" w:sz="0" w:space="0" w:color="auto"/>
        <w:left w:val="none" w:sz="0" w:space="0" w:color="auto"/>
        <w:bottom w:val="none" w:sz="0" w:space="0" w:color="auto"/>
        <w:right w:val="none" w:sz="0" w:space="0" w:color="auto"/>
      </w:divBdr>
    </w:div>
    <w:div w:id="1240753998">
      <w:bodyDiv w:val="1"/>
      <w:marLeft w:val="0"/>
      <w:marRight w:val="0"/>
      <w:marTop w:val="0"/>
      <w:marBottom w:val="0"/>
      <w:divBdr>
        <w:top w:val="none" w:sz="0" w:space="0" w:color="auto"/>
        <w:left w:val="none" w:sz="0" w:space="0" w:color="auto"/>
        <w:bottom w:val="none" w:sz="0" w:space="0" w:color="auto"/>
        <w:right w:val="none" w:sz="0" w:space="0" w:color="auto"/>
      </w:divBdr>
    </w:div>
    <w:div w:id="1281104501">
      <w:bodyDiv w:val="1"/>
      <w:marLeft w:val="0"/>
      <w:marRight w:val="0"/>
      <w:marTop w:val="0"/>
      <w:marBottom w:val="0"/>
      <w:divBdr>
        <w:top w:val="none" w:sz="0" w:space="0" w:color="auto"/>
        <w:left w:val="none" w:sz="0" w:space="0" w:color="auto"/>
        <w:bottom w:val="none" w:sz="0" w:space="0" w:color="auto"/>
        <w:right w:val="none" w:sz="0" w:space="0" w:color="auto"/>
      </w:divBdr>
    </w:div>
    <w:div w:id="1291981387">
      <w:bodyDiv w:val="1"/>
      <w:marLeft w:val="0"/>
      <w:marRight w:val="0"/>
      <w:marTop w:val="0"/>
      <w:marBottom w:val="0"/>
      <w:divBdr>
        <w:top w:val="none" w:sz="0" w:space="0" w:color="auto"/>
        <w:left w:val="none" w:sz="0" w:space="0" w:color="auto"/>
        <w:bottom w:val="none" w:sz="0" w:space="0" w:color="auto"/>
        <w:right w:val="none" w:sz="0" w:space="0" w:color="auto"/>
      </w:divBdr>
    </w:div>
    <w:div w:id="1311247527">
      <w:bodyDiv w:val="1"/>
      <w:marLeft w:val="0"/>
      <w:marRight w:val="0"/>
      <w:marTop w:val="0"/>
      <w:marBottom w:val="0"/>
      <w:divBdr>
        <w:top w:val="none" w:sz="0" w:space="0" w:color="auto"/>
        <w:left w:val="none" w:sz="0" w:space="0" w:color="auto"/>
        <w:bottom w:val="none" w:sz="0" w:space="0" w:color="auto"/>
        <w:right w:val="none" w:sz="0" w:space="0" w:color="auto"/>
      </w:divBdr>
    </w:div>
    <w:div w:id="1321035397">
      <w:bodyDiv w:val="1"/>
      <w:marLeft w:val="0"/>
      <w:marRight w:val="0"/>
      <w:marTop w:val="0"/>
      <w:marBottom w:val="0"/>
      <w:divBdr>
        <w:top w:val="none" w:sz="0" w:space="0" w:color="auto"/>
        <w:left w:val="none" w:sz="0" w:space="0" w:color="auto"/>
        <w:bottom w:val="none" w:sz="0" w:space="0" w:color="auto"/>
        <w:right w:val="none" w:sz="0" w:space="0" w:color="auto"/>
      </w:divBdr>
    </w:div>
    <w:div w:id="1327397371">
      <w:bodyDiv w:val="1"/>
      <w:marLeft w:val="0"/>
      <w:marRight w:val="0"/>
      <w:marTop w:val="0"/>
      <w:marBottom w:val="0"/>
      <w:divBdr>
        <w:top w:val="none" w:sz="0" w:space="0" w:color="auto"/>
        <w:left w:val="none" w:sz="0" w:space="0" w:color="auto"/>
        <w:bottom w:val="none" w:sz="0" w:space="0" w:color="auto"/>
        <w:right w:val="none" w:sz="0" w:space="0" w:color="auto"/>
      </w:divBdr>
      <w:divsChild>
        <w:div w:id="1571961399">
          <w:marLeft w:val="576"/>
          <w:marRight w:val="0"/>
          <w:marTop w:val="80"/>
          <w:marBottom w:val="0"/>
          <w:divBdr>
            <w:top w:val="none" w:sz="0" w:space="0" w:color="auto"/>
            <w:left w:val="none" w:sz="0" w:space="0" w:color="auto"/>
            <w:bottom w:val="none" w:sz="0" w:space="0" w:color="auto"/>
            <w:right w:val="none" w:sz="0" w:space="0" w:color="auto"/>
          </w:divBdr>
        </w:div>
        <w:div w:id="2066443535">
          <w:marLeft w:val="576"/>
          <w:marRight w:val="0"/>
          <w:marTop w:val="80"/>
          <w:marBottom w:val="0"/>
          <w:divBdr>
            <w:top w:val="none" w:sz="0" w:space="0" w:color="auto"/>
            <w:left w:val="none" w:sz="0" w:space="0" w:color="auto"/>
            <w:bottom w:val="none" w:sz="0" w:space="0" w:color="auto"/>
            <w:right w:val="none" w:sz="0" w:space="0" w:color="auto"/>
          </w:divBdr>
        </w:div>
        <w:div w:id="307827222">
          <w:marLeft w:val="576"/>
          <w:marRight w:val="0"/>
          <w:marTop w:val="80"/>
          <w:marBottom w:val="0"/>
          <w:divBdr>
            <w:top w:val="none" w:sz="0" w:space="0" w:color="auto"/>
            <w:left w:val="none" w:sz="0" w:space="0" w:color="auto"/>
            <w:bottom w:val="none" w:sz="0" w:space="0" w:color="auto"/>
            <w:right w:val="none" w:sz="0" w:space="0" w:color="auto"/>
          </w:divBdr>
        </w:div>
        <w:div w:id="1514690196">
          <w:marLeft w:val="576"/>
          <w:marRight w:val="0"/>
          <w:marTop w:val="80"/>
          <w:marBottom w:val="0"/>
          <w:divBdr>
            <w:top w:val="none" w:sz="0" w:space="0" w:color="auto"/>
            <w:left w:val="none" w:sz="0" w:space="0" w:color="auto"/>
            <w:bottom w:val="none" w:sz="0" w:space="0" w:color="auto"/>
            <w:right w:val="none" w:sz="0" w:space="0" w:color="auto"/>
          </w:divBdr>
        </w:div>
        <w:div w:id="282615844">
          <w:marLeft w:val="576"/>
          <w:marRight w:val="0"/>
          <w:marTop w:val="80"/>
          <w:marBottom w:val="0"/>
          <w:divBdr>
            <w:top w:val="none" w:sz="0" w:space="0" w:color="auto"/>
            <w:left w:val="none" w:sz="0" w:space="0" w:color="auto"/>
            <w:bottom w:val="none" w:sz="0" w:space="0" w:color="auto"/>
            <w:right w:val="none" w:sz="0" w:space="0" w:color="auto"/>
          </w:divBdr>
        </w:div>
        <w:div w:id="1509834654">
          <w:marLeft w:val="576"/>
          <w:marRight w:val="0"/>
          <w:marTop w:val="80"/>
          <w:marBottom w:val="0"/>
          <w:divBdr>
            <w:top w:val="none" w:sz="0" w:space="0" w:color="auto"/>
            <w:left w:val="none" w:sz="0" w:space="0" w:color="auto"/>
            <w:bottom w:val="none" w:sz="0" w:space="0" w:color="auto"/>
            <w:right w:val="none" w:sz="0" w:space="0" w:color="auto"/>
          </w:divBdr>
        </w:div>
        <w:div w:id="683172683">
          <w:marLeft w:val="576"/>
          <w:marRight w:val="0"/>
          <w:marTop w:val="80"/>
          <w:marBottom w:val="0"/>
          <w:divBdr>
            <w:top w:val="none" w:sz="0" w:space="0" w:color="auto"/>
            <w:left w:val="none" w:sz="0" w:space="0" w:color="auto"/>
            <w:bottom w:val="none" w:sz="0" w:space="0" w:color="auto"/>
            <w:right w:val="none" w:sz="0" w:space="0" w:color="auto"/>
          </w:divBdr>
        </w:div>
        <w:div w:id="1598127441">
          <w:marLeft w:val="576"/>
          <w:marRight w:val="0"/>
          <w:marTop w:val="80"/>
          <w:marBottom w:val="0"/>
          <w:divBdr>
            <w:top w:val="none" w:sz="0" w:space="0" w:color="auto"/>
            <w:left w:val="none" w:sz="0" w:space="0" w:color="auto"/>
            <w:bottom w:val="none" w:sz="0" w:space="0" w:color="auto"/>
            <w:right w:val="none" w:sz="0" w:space="0" w:color="auto"/>
          </w:divBdr>
        </w:div>
        <w:div w:id="1005278298">
          <w:marLeft w:val="576"/>
          <w:marRight w:val="0"/>
          <w:marTop w:val="80"/>
          <w:marBottom w:val="0"/>
          <w:divBdr>
            <w:top w:val="none" w:sz="0" w:space="0" w:color="auto"/>
            <w:left w:val="none" w:sz="0" w:space="0" w:color="auto"/>
            <w:bottom w:val="none" w:sz="0" w:space="0" w:color="auto"/>
            <w:right w:val="none" w:sz="0" w:space="0" w:color="auto"/>
          </w:divBdr>
        </w:div>
        <w:div w:id="789008522">
          <w:marLeft w:val="576"/>
          <w:marRight w:val="0"/>
          <w:marTop w:val="80"/>
          <w:marBottom w:val="0"/>
          <w:divBdr>
            <w:top w:val="none" w:sz="0" w:space="0" w:color="auto"/>
            <w:left w:val="none" w:sz="0" w:space="0" w:color="auto"/>
            <w:bottom w:val="none" w:sz="0" w:space="0" w:color="auto"/>
            <w:right w:val="none" w:sz="0" w:space="0" w:color="auto"/>
          </w:divBdr>
        </w:div>
      </w:divsChild>
    </w:div>
    <w:div w:id="1461263800">
      <w:bodyDiv w:val="1"/>
      <w:marLeft w:val="0"/>
      <w:marRight w:val="0"/>
      <w:marTop w:val="0"/>
      <w:marBottom w:val="0"/>
      <w:divBdr>
        <w:top w:val="none" w:sz="0" w:space="0" w:color="auto"/>
        <w:left w:val="none" w:sz="0" w:space="0" w:color="auto"/>
        <w:bottom w:val="none" w:sz="0" w:space="0" w:color="auto"/>
        <w:right w:val="none" w:sz="0" w:space="0" w:color="auto"/>
      </w:divBdr>
    </w:div>
    <w:div w:id="1492679185">
      <w:bodyDiv w:val="1"/>
      <w:marLeft w:val="0"/>
      <w:marRight w:val="0"/>
      <w:marTop w:val="0"/>
      <w:marBottom w:val="0"/>
      <w:divBdr>
        <w:top w:val="none" w:sz="0" w:space="0" w:color="auto"/>
        <w:left w:val="none" w:sz="0" w:space="0" w:color="auto"/>
        <w:bottom w:val="none" w:sz="0" w:space="0" w:color="auto"/>
        <w:right w:val="none" w:sz="0" w:space="0" w:color="auto"/>
      </w:divBdr>
    </w:div>
    <w:div w:id="1547764898">
      <w:bodyDiv w:val="1"/>
      <w:marLeft w:val="0"/>
      <w:marRight w:val="0"/>
      <w:marTop w:val="0"/>
      <w:marBottom w:val="0"/>
      <w:divBdr>
        <w:top w:val="none" w:sz="0" w:space="0" w:color="auto"/>
        <w:left w:val="none" w:sz="0" w:space="0" w:color="auto"/>
        <w:bottom w:val="none" w:sz="0" w:space="0" w:color="auto"/>
        <w:right w:val="none" w:sz="0" w:space="0" w:color="auto"/>
      </w:divBdr>
    </w:div>
    <w:div w:id="1578131549">
      <w:bodyDiv w:val="1"/>
      <w:marLeft w:val="0"/>
      <w:marRight w:val="0"/>
      <w:marTop w:val="0"/>
      <w:marBottom w:val="0"/>
      <w:divBdr>
        <w:top w:val="none" w:sz="0" w:space="0" w:color="auto"/>
        <w:left w:val="none" w:sz="0" w:space="0" w:color="auto"/>
        <w:bottom w:val="none" w:sz="0" w:space="0" w:color="auto"/>
        <w:right w:val="none" w:sz="0" w:space="0" w:color="auto"/>
      </w:divBdr>
      <w:divsChild>
        <w:div w:id="1961912323">
          <w:marLeft w:val="0"/>
          <w:marRight w:val="547"/>
          <w:marTop w:val="154"/>
          <w:marBottom w:val="0"/>
          <w:divBdr>
            <w:top w:val="none" w:sz="0" w:space="0" w:color="auto"/>
            <w:left w:val="none" w:sz="0" w:space="0" w:color="auto"/>
            <w:bottom w:val="none" w:sz="0" w:space="0" w:color="auto"/>
            <w:right w:val="none" w:sz="0" w:space="0" w:color="auto"/>
          </w:divBdr>
        </w:div>
      </w:divsChild>
    </w:div>
    <w:div w:id="1597903466">
      <w:bodyDiv w:val="1"/>
      <w:marLeft w:val="0"/>
      <w:marRight w:val="0"/>
      <w:marTop w:val="0"/>
      <w:marBottom w:val="0"/>
      <w:divBdr>
        <w:top w:val="none" w:sz="0" w:space="0" w:color="auto"/>
        <w:left w:val="none" w:sz="0" w:space="0" w:color="auto"/>
        <w:bottom w:val="none" w:sz="0" w:space="0" w:color="auto"/>
        <w:right w:val="none" w:sz="0" w:space="0" w:color="auto"/>
      </w:divBdr>
    </w:div>
    <w:div w:id="1625696095">
      <w:bodyDiv w:val="1"/>
      <w:marLeft w:val="0"/>
      <w:marRight w:val="0"/>
      <w:marTop w:val="0"/>
      <w:marBottom w:val="0"/>
      <w:divBdr>
        <w:top w:val="none" w:sz="0" w:space="0" w:color="auto"/>
        <w:left w:val="none" w:sz="0" w:space="0" w:color="auto"/>
        <w:bottom w:val="none" w:sz="0" w:space="0" w:color="auto"/>
        <w:right w:val="none" w:sz="0" w:space="0" w:color="auto"/>
      </w:divBdr>
      <w:divsChild>
        <w:div w:id="227738617">
          <w:marLeft w:val="0"/>
          <w:marRight w:val="547"/>
          <w:marTop w:val="154"/>
          <w:marBottom w:val="0"/>
          <w:divBdr>
            <w:top w:val="none" w:sz="0" w:space="0" w:color="auto"/>
            <w:left w:val="none" w:sz="0" w:space="0" w:color="auto"/>
            <w:bottom w:val="none" w:sz="0" w:space="0" w:color="auto"/>
            <w:right w:val="none" w:sz="0" w:space="0" w:color="auto"/>
          </w:divBdr>
        </w:div>
      </w:divsChild>
    </w:div>
    <w:div w:id="1663846442">
      <w:bodyDiv w:val="1"/>
      <w:marLeft w:val="0"/>
      <w:marRight w:val="0"/>
      <w:marTop w:val="0"/>
      <w:marBottom w:val="0"/>
      <w:divBdr>
        <w:top w:val="none" w:sz="0" w:space="0" w:color="auto"/>
        <w:left w:val="none" w:sz="0" w:space="0" w:color="auto"/>
        <w:bottom w:val="none" w:sz="0" w:space="0" w:color="auto"/>
        <w:right w:val="none" w:sz="0" w:space="0" w:color="auto"/>
      </w:divBdr>
    </w:div>
    <w:div w:id="1693460945">
      <w:bodyDiv w:val="1"/>
      <w:marLeft w:val="0"/>
      <w:marRight w:val="0"/>
      <w:marTop w:val="0"/>
      <w:marBottom w:val="0"/>
      <w:divBdr>
        <w:top w:val="none" w:sz="0" w:space="0" w:color="auto"/>
        <w:left w:val="none" w:sz="0" w:space="0" w:color="auto"/>
        <w:bottom w:val="none" w:sz="0" w:space="0" w:color="auto"/>
        <w:right w:val="none" w:sz="0" w:space="0" w:color="auto"/>
      </w:divBdr>
    </w:div>
    <w:div w:id="1756395056">
      <w:bodyDiv w:val="1"/>
      <w:marLeft w:val="0"/>
      <w:marRight w:val="0"/>
      <w:marTop w:val="0"/>
      <w:marBottom w:val="0"/>
      <w:divBdr>
        <w:top w:val="none" w:sz="0" w:space="0" w:color="auto"/>
        <w:left w:val="none" w:sz="0" w:space="0" w:color="auto"/>
        <w:bottom w:val="none" w:sz="0" w:space="0" w:color="auto"/>
        <w:right w:val="none" w:sz="0" w:space="0" w:color="auto"/>
      </w:divBdr>
    </w:div>
    <w:div w:id="1773620331">
      <w:bodyDiv w:val="1"/>
      <w:marLeft w:val="0"/>
      <w:marRight w:val="0"/>
      <w:marTop w:val="0"/>
      <w:marBottom w:val="0"/>
      <w:divBdr>
        <w:top w:val="none" w:sz="0" w:space="0" w:color="auto"/>
        <w:left w:val="none" w:sz="0" w:space="0" w:color="auto"/>
        <w:bottom w:val="none" w:sz="0" w:space="0" w:color="auto"/>
        <w:right w:val="none" w:sz="0" w:space="0" w:color="auto"/>
      </w:divBdr>
    </w:div>
    <w:div w:id="1816216083">
      <w:bodyDiv w:val="1"/>
      <w:marLeft w:val="0"/>
      <w:marRight w:val="0"/>
      <w:marTop w:val="0"/>
      <w:marBottom w:val="0"/>
      <w:divBdr>
        <w:top w:val="none" w:sz="0" w:space="0" w:color="auto"/>
        <w:left w:val="none" w:sz="0" w:space="0" w:color="auto"/>
        <w:bottom w:val="none" w:sz="0" w:space="0" w:color="auto"/>
        <w:right w:val="none" w:sz="0" w:space="0" w:color="auto"/>
      </w:divBdr>
    </w:div>
    <w:div w:id="1892231658">
      <w:bodyDiv w:val="1"/>
      <w:marLeft w:val="0"/>
      <w:marRight w:val="0"/>
      <w:marTop w:val="0"/>
      <w:marBottom w:val="0"/>
      <w:divBdr>
        <w:top w:val="none" w:sz="0" w:space="0" w:color="auto"/>
        <w:left w:val="none" w:sz="0" w:space="0" w:color="auto"/>
        <w:bottom w:val="none" w:sz="0" w:space="0" w:color="auto"/>
        <w:right w:val="none" w:sz="0" w:space="0" w:color="auto"/>
      </w:divBdr>
    </w:div>
    <w:div w:id="1900286601">
      <w:bodyDiv w:val="1"/>
      <w:marLeft w:val="0"/>
      <w:marRight w:val="0"/>
      <w:marTop w:val="0"/>
      <w:marBottom w:val="0"/>
      <w:divBdr>
        <w:top w:val="none" w:sz="0" w:space="0" w:color="auto"/>
        <w:left w:val="none" w:sz="0" w:space="0" w:color="auto"/>
        <w:bottom w:val="none" w:sz="0" w:space="0" w:color="auto"/>
        <w:right w:val="none" w:sz="0" w:space="0" w:color="auto"/>
      </w:divBdr>
    </w:div>
    <w:div w:id="1964967863">
      <w:bodyDiv w:val="1"/>
      <w:marLeft w:val="0"/>
      <w:marRight w:val="0"/>
      <w:marTop w:val="0"/>
      <w:marBottom w:val="0"/>
      <w:divBdr>
        <w:top w:val="none" w:sz="0" w:space="0" w:color="auto"/>
        <w:left w:val="none" w:sz="0" w:space="0" w:color="auto"/>
        <w:bottom w:val="none" w:sz="0" w:space="0" w:color="auto"/>
        <w:right w:val="none" w:sz="0" w:space="0" w:color="auto"/>
      </w:divBdr>
    </w:div>
    <w:div w:id="2004313669">
      <w:bodyDiv w:val="1"/>
      <w:marLeft w:val="0"/>
      <w:marRight w:val="0"/>
      <w:marTop w:val="0"/>
      <w:marBottom w:val="0"/>
      <w:divBdr>
        <w:top w:val="none" w:sz="0" w:space="0" w:color="auto"/>
        <w:left w:val="none" w:sz="0" w:space="0" w:color="auto"/>
        <w:bottom w:val="none" w:sz="0" w:space="0" w:color="auto"/>
        <w:right w:val="none" w:sz="0" w:space="0" w:color="auto"/>
      </w:divBdr>
    </w:div>
    <w:div w:id="2057778053">
      <w:bodyDiv w:val="1"/>
      <w:marLeft w:val="0"/>
      <w:marRight w:val="0"/>
      <w:marTop w:val="0"/>
      <w:marBottom w:val="0"/>
      <w:divBdr>
        <w:top w:val="none" w:sz="0" w:space="0" w:color="auto"/>
        <w:left w:val="none" w:sz="0" w:space="0" w:color="auto"/>
        <w:bottom w:val="none" w:sz="0" w:space="0" w:color="auto"/>
        <w:right w:val="none" w:sz="0" w:space="0" w:color="auto"/>
      </w:divBdr>
    </w:div>
    <w:div w:id="2119837264">
      <w:bodyDiv w:val="1"/>
      <w:marLeft w:val="0"/>
      <w:marRight w:val="0"/>
      <w:marTop w:val="0"/>
      <w:marBottom w:val="0"/>
      <w:divBdr>
        <w:top w:val="none" w:sz="0" w:space="0" w:color="auto"/>
        <w:left w:val="none" w:sz="0" w:space="0" w:color="auto"/>
        <w:bottom w:val="none" w:sz="0" w:space="0" w:color="auto"/>
        <w:right w:val="none" w:sz="0" w:space="0" w:color="auto"/>
      </w:divBdr>
      <w:divsChild>
        <w:div w:id="2093313669">
          <w:marLeft w:val="0"/>
          <w:marRight w:val="547"/>
          <w:marTop w:val="130"/>
          <w:marBottom w:val="0"/>
          <w:divBdr>
            <w:top w:val="none" w:sz="0" w:space="0" w:color="auto"/>
            <w:left w:val="none" w:sz="0" w:space="0" w:color="auto"/>
            <w:bottom w:val="none" w:sz="0" w:space="0" w:color="auto"/>
            <w:right w:val="none" w:sz="0" w:space="0" w:color="auto"/>
          </w:divBdr>
        </w:div>
      </w:divsChild>
    </w:div>
    <w:div w:id="21379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35</Pages>
  <Words>11789</Words>
  <Characters>67199</Characters>
  <Application>Microsoft Office Word</Application>
  <DocSecurity>0</DocSecurity>
  <Lines>559</Lines>
  <Paragraphs>157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78831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Owner</cp:lastModifiedBy>
  <cp:revision>6</cp:revision>
  <cp:lastPrinted>2012-11-28T08:02:00Z</cp:lastPrinted>
  <dcterms:created xsi:type="dcterms:W3CDTF">2013-09-02T23:42:00Z</dcterms:created>
  <dcterms:modified xsi:type="dcterms:W3CDTF">2014-02-19T19:01:00Z</dcterms:modified>
</cp:coreProperties>
</file>