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9C" w:rsidRPr="00FD36E6" w:rsidRDefault="00FD36E6" w:rsidP="00FD36E6">
      <w:pPr>
        <w:pStyle w:val="3"/>
        <w:bidi/>
        <w:jc w:val="center"/>
        <w:rPr>
          <w:rFonts w:ascii="Times New Roman" w:hAnsi="Times New Roman" w:cs="Arabic Transparent"/>
          <w:b w:val="0"/>
          <w:bCs w:val="0"/>
          <w:sz w:val="32"/>
          <w:szCs w:val="32"/>
          <w:rtl/>
        </w:rPr>
      </w:pPr>
      <w:r w:rsidRPr="00FD36E6">
        <w:rPr>
          <w:rFonts w:ascii="Times New Roman" w:hAnsi="Times New Roman" w:cs="Arabic Transparent" w:hint="cs"/>
          <w:b w:val="0"/>
          <w:bCs w:val="0"/>
          <w:sz w:val="32"/>
          <w:szCs w:val="32"/>
          <w:rtl/>
        </w:rPr>
        <w:t>الخطة الدراسية وتوصيف المقرر</w:t>
      </w:r>
    </w:p>
    <w:p w:rsidR="00A62DF6" w:rsidRDefault="00FD36E6" w:rsidP="00A62DF6">
      <w:pPr>
        <w:pStyle w:val="a3"/>
        <w:spacing w:line="240" w:lineRule="auto"/>
        <w:jc w:val="center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اسم المادة الرمز الرقم رقم الشعبة</w:t>
      </w:r>
    </w:p>
    <w:p w:rsidR="00854D36" w:rsidRDefault="00854D36" w:rsidP="00854D36">
      <w:pPr>
        <w:pStyle w:val="a3"/>
        <w:spacing w:line="240" w:lineRule="auto"/>
        <w:jc w:val="center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مبادئ محاسبة 102 </w:t>
      </w:r>
      <w:r>
        <w:rPr>
          <w:rFonts w:cs="Arabic Transparent"/>
          <w:sz w:val="32"/>
          <w:szCs w:val="32"/>
        </w:rPr>
        <w:t xml:space="preserve">Acct </w:t>
      </w:r>
      <w:r>
        <w:rPr>
          <w:rFonts w:cs="Arabic Transparent" w:hint="cs"/>
          <w:sz w:val="32"/>
          <w:szCs w:val="32"/>
          <w:rtl/>
        </w:rPr>
        <w:t xml:space="preserve">  </w:t>
      </w:r>
      <w:r>
        <w:rPr>
          <w:rFonts w:cs="Arabic Transparent"/>
          <w:sz w:val="32"/>
          <w:szCs w:val="32"/>
        </w:rPr>
        <w:t>CA</w:t>
      </w:r>
    </w:p>
    <w:p w:rsidR="005A36BF" w:rsidRPr="00A62DF6" w:rsidRDefault="005A36BF" w:rsidP="00A62DF6">
      <w:pPr>
        <w:pStyle w:val="a3"/>
        <w:spacing w:line="240" w:lineRule="auto"/>
        <w:jc w:val="center"/>
        <w:rPr>
          <w:rFonts w:cs="Arabic Transparent"/>
          <w:sz w:val="32"/>
          <w:szCs w:val="32"/>
          <w:rtl/>
          <w:lang w:val="en-GB"/>
        </w:rPr>
      </w:pPr>
      <w:r w:rsidRPr="00AB63B7">
        <w:rPr>
          <w:rFonts w:cs="Arabic Transparent" w:hint="cs"/>
          <w:sz w:val="32"/>
          <w:szCs w:val="32"/>
          <w:rtl/>
        </w:rPr>
        <w:t>انت</w:t>
      </w:r>
      <w:r>
        <w:rPr>
          <w:rFonts w:cs="Arabic Transparent" w:hint="cs"/>
          <w:sz w:val="32"/>
          <w:szCs w:val="32"/>
          <w:rtl/>
        </w:rPr>
        <w:t>ـــ</w:t>
      </w:r>
      <w:r w:rsidRPr="00AB63B7">
        <w:rPr>
          <w:rFonts w:cs="Arabic Transparent" w:hint="cs"/>
          <w:sz w:val="32"/>
          <w:szCs w:val="32"/>
          <w:rtl/>
        </w:rPr>
        <w:t>ظام</w:t>
      </w:r>
    </w:p>
    <w:p w:rsidR="004A029C" w:rsidRPr="00AB63B7" w:rsidRDefault="00B41698" w:rsidP="00646DAB">
      <w:pPr>
        <w:pStyle w:val="a3"/>
        <w:tabs>
          <w:tab w:val="center" w:pos="4535"/>
          <w:tab w:val="left" w:pos="7920"/>
        </w:tabs>
        <w:spacing w:line="240" w:lineRule="auto"/>
        <w:jc w:val="center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الفصل </w:t>
      </w:r>
      <w:r>
        <w:rPr>
          <w:rFonts w:cs="Arabic Transparent" w:hint="cs"/>
          <w:sz w:val="32"/>
          <w:szCs w:val="32"/>
          <w:rtl/>
        </w:rPr>
        <w:t xml:space="preserve">الدراسي </w:t>
      </w:r>
      <w:r w:rsidR="00646DAB">
        <w:rPr>
          <w:rFonts w:cs="Arabic Transparent" w:hint="cs"/>
          <w:sz w:val="32"/>
          <w:szCs w:val="32"/>
          <w:rtl/>
        </w:rPr>
        <w:t>الثاني</w:t>
      </w:r>
      <w:r>
        <w:rPr>
          <w:rFonts w:cs="Arabic Transparent" w:hint="cs"/>
          <w:sz w:val="32"/>
          <w:szCs w:val="32"/>
          <w:rtl/>
        </w:rPr>
        <w:t xml:space="preserve"> 1430-1431هـ</w:t>
      </w:r>
    </w:p>
    <w:p w:rsidR="004A029C" w:rsidRPr="00AB63B7" w:rsidRDefault="004A029C" w:rsidP="004A029C">
      <w:pPr>
        <w:pStyle w:val="a3"/>
        <w:jc w:val="center"/>
        <w:rPr>
          <w:rFonts w:cs="Arabic Transparent"/>
          <w:sz w:val="20"/>
          <w:szCs w:val="26"/>
          <w:rtl/>
        </w:rPr>
      </w:pPr>
    </w:p>
    <w:tbl>
      <w:tblPr>
        <w:bidiVisual/>
        <w:tblW w:w="8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3969"/>
        <w:gridCol w:w="1963"/>
        <w:gridCol w:w="5636"/>
      </w:tblGrid>
      <w:tr w:rsidR="005E597B" w:rsidRPr="00AB63B7" w:rsidTr="005E597B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pStyle w:val="a3"/>
              <w:jc w:val="left"/>
              <w:rPr>
                <w:rFonts w:cs="Arabic Transparent"/>
                <w:sz w:val="20"/>
                <w:szCs w:val="26"/>
                <w:rtl/>
              </w:rPr>
            </w:pPr>
            <w:r w:rsidRPr="00FD36E6">
              <w:rPr>
                <w:rFonts w:cs="Arabic Transparent" w:hint="cs"/>
                <w:b/>
                <w:bCs/>
                <w:rtl/>
              </w:rPr>
              <w:t>الساعات المعتمدة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pStyle w:val="a3"/>
              <w:jc w:val="left"/>
              <w:rPr>
                <w:rFonts w:cs="Arabic Transparent"/>
                <w:sz w:val="20"/>
                <w:szCs w:val="26"/>
                <w:rtl/>
              </w:rPr>
            </w:pPr>
            <w:r>
              <w:rPr>
                <w:rFonts w:cs="Arabic Transparent" w:hint="cs"/>
                <w:sz w:val="20"/>
                <w:szCs w:val="26"/>
                <w:rtl/>
              </w:rPr>
              <w:t xml:space="preserve"> 3 ساعات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97B" w:rsidRPr="00FD36E6" w:rsidRDefault="005E597B" w:rsidP="00D649C7">
            <w:pPr>
              <w:bidi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:rsidR="005E597B" w:rsidRPr="007712E4" w:rsidRDefault="005E597B" w:rsidP="00D649C7">
            <w:pPr>
              <w:bidi/>
              <w:rPr>
                <w:rFonts w:cs="Arabic Transparent"/>
                <w:rtl/>
              </w:rPr>
            </w:pPr>
          </w:p>
        </w:tc>
      </w:tr>
      <w:tr w:rsidR="005E597B" w:rsidRPr="00AB63B7" w:rsidTr="005E597B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pStyle w:val="a3"/>
              <w:jc w:val="left"/>
              <w:rPr>
                <w:rFonts w:cs="Arabic Transparent"/>
                <w:sz w:val="20"/>
                <w:szCs w:val="26"/>
                <w:rtl/>
              </w:rPr>
            </w:pPr>
            <w:r w:rsidRPr="00FD36E6">
              <w:rPr>
                <w:rFonts w:cs="Arabic Transparent" w:hint="cs"/>
                <w:b/>
                <w:bCs/>
                <w:rtl/>
              </w:rPr>
              <w:t>ال</w:t>
            </w:r>
            <w:r w:rsidRPr="00FD36E6">
              <w:rPr>
                <w:rFonts w:cs="Arabic Transparent"/>
                <w:b/>
                <w:bCs/>
                <w:rtl/>
              </w:rPr>
              <w:t xml:space="preserve">متطلب </w:t>
            </w:r>
            <w:r w:rsidRPr="00FD36E6">
              <w:rPr>
                <w:rFonts w:cs="Arabic Transparent" w:hint="cs"/>
                <w:b/>
                <w:bCs/>
                <w:rtl/>
              </w:rPr>
              <w:t>ال</w:t>
            </w:r>
            <w:r w:rsidRPr="00FD36E6">
              <w:rPr>
                <w:rFonts w:cs="Arabic Transparent"/>
                <w:b/>
                <w:bCs/>
                <w:rtl/>
              </w:rPr>
              <w:t>س</w:t>
            </w:r>
            <w:r w:rsidRPr="00FD36E6">
              <w:rPr>
                <w:rFonts w:cs="Arabic Transparent" w:hint="cs"/>
                <w:b/>
                <w:bCs/>
                <w:rtl/>
              </w:rPr>
              <w:t>ــ</w:t>
            </w:r>
            <w:r w:rsidRPr="00FD36E6">
              <w:rPr>
                <w:rFonts w:cs="Arabic Transparent"/>
                <w:b/>
                <w:bCs/>
                <w:rtl/>
              </w:rPr>
              <w:t>ابق</w:t>
            </w:r>
            <w:r w:rsidRPr="00FD36E6">
              <w:rPr>
                <w:rFonts w:cs="Arabic Transparent" w:hint="cs"/>
                <w:b/>
                <w:bCs/>
                <w:rtl/>
              </w:rPr>
              <w:t xml:space="preserve"> للمادة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pStyle w:val="a3"/>
              <w:jc w:val="left"/>
              <w:rPr>
                <w:rFonts w:cs="Arabic Transparent"/>
                <w:sz w:val="20"/>
                <w:szCs w:val="26"/>
                <w:rtl/>
              </w:rPr>
            </w:pPr>
            <w:r>
              <w:rPr>
                <w:rFonts w:cs="Arabic Transparent" w:hint="cs"/>
                <w:sz w:val="20"/>
                <w:szCs w:val="26"/>
                <w:rtl/>
              </w:rPr>
              <w:t xml:space="preserve">مبادئ محاسبة 101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97B" w:rsidRPr="00FD36E6" w:rsidRDefault="005E597B" w:rsidP="00854D36">
            <w:pPr>
              <w:bidi/>
              <w:jc w:val="left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:rsidR="005E597B" w:rsidRPr="007712E4" w:rsidRDefault="005E597B" w:rsidP="00D649C7">
            <w:pPr>
              <w:bidi/>
              <w:rPr>
                <w:rFonts w:cs="Arabic Transparent"/>
                <w:rtl/>
              </w:rPr>
            </w:pPr>
          </w:p>
        </w:tc>
      </w:tr>
      <w:tr w:rsidR="005E597B" w:rsidRPr="00AB63B7" w:rsidTr="005E597B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pStyle w:val="a3"/>
              <w:jc w:val="left"/>
              <w:rPr>
                <w:rFonts w:cs="Arabic Transparent"/>
                <w:sz w:val="20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color w:val="0D0D0D"/>
                <w:rtl/>
              </w:rPr>
              <w:t>المستوى الذي يتم فيه تدريس</w:t>
            </w:r>
            <w:r>
              <w:rPr>
                <w:rFonts w:cs="Arabic Transparent" w:hint="cs"/>
                <w:sz w:val="20"/>
                <w:szCs w:val="26"/>
                <w:rtl/>
              </w:rPr>
              <w:t xml:space="preserve"> المقرر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pStyle w:val="a3"/>
              <w:jc w:val="left"/>
              <w:rPr>
                <w:rFonts w:cs="Arabic Transparent"/>
                <w:sz w:val="20"/>
                <w:szCs w:val="26"/>
                <w:rtl/>
              </w:rPr>
            </w:pPr>
            <w:r>
              <w:rPr>
                <w:rFonts w:cs="Arabic Transparent" w:hint="cs"/>
                <w:sz w:val="20"/>
                <w:szCs w:val="26"/>
                <w:rtl/>
              </w:rPr>
              <w:t>الرابع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97B" w:rsidRPr="00FD36E6" w:rsidRDefault="005E597B" w:rsidP="005411B2">
            <w:pPr>
              <w:bidi/>
              <w:jc w:val="left"/>
              <w:rPr>
                <w:rFonts w:cs="Arabic Transparent"/>
                <w:b/>
                <w:bCs/>
                <w:color w:val="0D0D0D"/>
                <w:rtl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:rsidR="005E597B" w:rsidRPr="007712E4" w:rsidRDefault="005E597B" w:rsidP="00FD36E6">
            <w:pPr>
              <w:bidi/>
              <w:rPr>
                <w:rFonts w:cs="Arabic Transparent"/>
              </w:rPr>
            </w:pPr>
          </w:p>
        </w:tc>
      </w:tr>
      <w:tr w:rsidR="005E597B" w:rsidRPr="00AB63B7" w:rsidTr="005E597B"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pStyle w:val="a3"/>
              <w:jc w:val="left"/>
              <w:rPr>
                <w:rFonts w:cs="Arabic Transparent"/>
                <w:sz w:val="20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color w:val="0D0D0D"/>
                <w:rtl/>
              </w:rPr>
              <w:t>زمن المحاضرة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5E597B">
            <w:pPr>
              <w:pStyle w:val="a3"/>
              <w:jc w:val="left"/>
              <w:rPr>
                <w:rFonts w:cs="Arabic Transparent"/>
                <w:sz w:val="20"/>
                <w:szCs w:val="26"/>
                <w:rtl/>
              </w:rPr>
            </w:pPr>
            <w:r>
              <w:rPr>
                <w:rFonts w:cs="Arabic Transparent" w:hint="cs"/>
                <w:sz w:val="20"/>
                <w:szCs w:val="26"/>
                <w:rtl/>
              </w:rPr>
              <w:t>9 -10 س . ث .ر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97B" w:rsidRPr="00FD36E6" w:rsidRDefault="005E597B" w:rsidP="00D649C7">
            <w:pPr>
              <w:bidi/>
              <w:rPr>
                <w:rFonts w:cs="Arabic Transparent"/>
                <w:b/>
                <w:bCs/>
                <w:color w:val="0D0D0D"/>
                <w:rtl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:rsidR="005E597B" w:rsidRPr="007712E4" w:rsidRDefault="005E597B" w:rsidP="00FD36E6">
            <w:pPr>
              <w:bidi/>
              <w:rPr>
                <w:rFonts w:cs="Arabic Transparent"/>
              </w:rPr>
            </w:pPr>
          </w:p>
        </w:tc>
      </w:tr>
      <w:tr w:rsidR="005E597B" w:rsidRPr="00AB63B7" w:rsidTr="005E597B">
        <w:trPr>
          <w:trHeight w:val="138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pStyle w:val="a3"/>
              <w:jc w:val="left"/>
              <w:rPr>
                <w:rFonts w:cs="Arabic Transparent"/>
                <w:sz w:val="20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color w:val="0D0D0D"/>
                <w:rtl/>
              </w:rPr>
              <w:t>المكان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pStyle w:val="a3"/>
              <w:jc w:val="left"/>
              <w:rPr>
                <w:rFonts w:cs="Arabic Transparent"/>
                <w:sz w:val="20"/>
                <w:szCs w:val="26"/>
              </w:rPr>
            </w:pPr>
            <w:r>
              <w:rPr>
                <w:rFonts w:cs="Arabic Transparent" w:hint="cs"/>
                <w:sz w:val="20"/>
                <w:szCs w:val="26"/>
                <w:rtl/>
              </w:rPr>
              <w:t xml:space="preserve">5 / 502 </w:t>
            </w:r>
            <w:r>
              <w:rPr>
                <w:rFonts w:cs="Arabic Transparent"/>
                <w:sz w:val="20"/>
                <w:szCs w:val="26"/>
              </w:rPr>
              <w:t>A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97B" w:rsidRPr="00FD36E6" w:rsidRDefault="005E597B" w:rsidP="00D649C7">
            <w:pPr>
              <w:bidi/>
              <w:rPr>
                <w:rFonts w:cs="Arabic Transparent"/>
                <w:b/>
                <w:bCs/>
                <w:color w:val="0D0D0D"/>
                <w:rtl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:rsidR="005E597B" w:rsidRPr="007712E4" w:rsidRDefault="005E597B" w:rsidP="00FD36E6">
            <w:pPr>
              <w:bidi/>
              <w:rPr>
                <w:rFonts w:cs="Arabic Transparent"/>
              </w:rPr>
            </w:pPr>
          </w:p>
        </w:tc>
      </w:tr>
      <w:tr w:rsidR="005E597B" w:rsidRPr="00AB63B7" w:rsidTr="005E597B">
        <w:trPr>
          <w:trHeight w:val="138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pStyle w:val="a3"/>
              <w:jc w:val="left"/>
              <w:rPr>
                <w:rFonts w:cs="Arabic Transparent"/>
                <w:sz w:val="20"/>
                <w:szCs w:val="26"/>
                <w:rtl/>
              </w:rPr>
            </w:pPr>
            <w:r w:rsidRPr="00FD36E6">
              <w:rPr>
                <w:rFonts w:cs="Arabic Transparent" w:hint="cs"/>
                <w:b/>
                <w:bCs/>
                <w:color w:val="0D0D0D"/>
                <w:rtl/>
              </w:rPr>
              <w:t>الساعات المكتبية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7B" w:rsidRPr="00716828" w:rsidRDefault="005E597B" w:rsidP="00B91725">
            <w:pPr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س.ث7.30-9 ح.ل 9.30-11.30 ر 8-9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97B" w:rsidRPr="00FD36E6" w:rsidRDefault="005E597B" w:rsidP="00CC254D">
            <w:pPr>
              <w:bidi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</w:tcPr>
          <w:p w:rsidR="005E597B" w:rsidRPr="007712E4" w:rsidRDefault="005E597B" w:rsidP="00FD36E6">
            <w:pPr>
              <w:bidi/>
              <w:rPr>
                <w:rFonts w:cs="Arabic Transparent"/>
              </w:rPr>
            </w:pPr>
          </w:p>
        </w:tc>
      </w:tr>
    </w:tbl>
    <w:p w:rsidR="004A029C" w:rsidRDefault="007B5223" w:rsidP="00646DAB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  <w:r w:rsidRPr="007B5223">
        <w:rPr>
          <w:rFonts w:ascii="Rage Italic" w:hAnsi="Rage Italic" w:cs="Arabic Transparent"/>
        </w:rPr>
        <w:pict>
          <v:rect id="_x0000_i1025" style="width:453.5pt;height:1.5pt;mso-position-horizontal:absolute" o:hralign="center" o:hrstd="t" o:hrnoshade="t" o:hr="t" fillcolor="black [3213]" stroked="f"/>
        </w:pict>
      </w:r>
    </w:p>
    <w:p w:rsidR="000B0A61" w:rsidRDefault="000B0A61" w:rsidP="005411B2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4A029C" w:rsidRPr="00FE06CF" w:rsidRDefault="004A029C" w:rsidP="000B0A61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  <w:r w:rsidRPr="00FE06CF">
        <w:rPr>
          <w:rFonts w:cs="Arabic Transparent" w:hint="cs"/>
          <w:b/>
          <w:bCs/>
          <w:sz w:val="28"/>
          <w:szCs w:val="28"/>
          <w:rtl/>
        </w:rPr>
        <w:t>أهداف المقرر:</w:t>
      </w:r>
    </w:p>
    <w:p w:rsidR="00854D36" w:rsidRPr="00C868E6" w:rsidRDefault="00854D36" w:rsidP="009B7EEF">
      <w:pPr>
        <w:jc w:val="right"/>
        <w:rPr>
          <w:b/>
          <w:bCs/>
          <w:rtl/>
        </w:rPr>
      </w:pPr>
      <w:r w:rsidRPr="00C868E6">
        <w:rPr>
          <w:rFonts w:hint="cs"/>
          <w:b/>
          <w:bCs/>
          <w:rtl/>
        </w:rPr>
        <w:t xml:space="preserve">يهدف هذا المقرر إلى </w:t>
      </w:r>
      <w:r>
        <w:rPr>
          <w:rFonts w:hint="cs"/>
          <w:b/>
          <w:bCs/>
          <w:rtl/>
        </w:rPr>
        <w:t>تعريف الطالبة بأساسيات فروع المحاسبة الأخرى خلاف المحاسبة المالية التي سبق التقديم لها في مقرر مبادئ المحاسبة المالية 101 كما تهدف إلى تعريف الطالبة ببعض مفاهيم و أساليب المحاسبة للأغراض الداخلية و دورها في ترشيد وظائف التخطيط و الرقابة واتخاذ القرارات كنظم وبيانات التكاليف والتحليل المالي إضافة إلى التعرف على بعض الجوانب و المشكلات الخاصة بالمحاسبة في الوحدات الحكومية و الوحدات التي لا تهدف إلى الربح</w:t>
      </w:r>
      <w:r w:rsidRPr="00C868E6">
        <w:rPr>
          <w:rFonts w:hint="cs"/>
          <w:b/>
          <w:bCs/>
          <w:rtl/>
        </w:rPr>
        <w:t xml:space="preserve">  . </w:t>
      </w:r>
    </w:p>
    <w:p w:rsidR="000B0A61" w:rsidRDefault="007B5223" w:rsidP="000B0A61">
      <w:pPr>
        <w:pStyle w:val="30"/>
        <w:bidi/>
        <w:rPr>
          <w:rFonts w:cs="Arabic Transparent"/>
          <w:sz w:val="24"/>
          <w:szCs w:val="24"/>
          <w:rtl/>
        </w:rPr>
      </w:pPr>
      <w:r w:rsidRPr="007B5223">
        <w:rPr>
          <w:rFonts w:ascii="Rage Italic" w:hAnsi="Rage Italic" w:cs="Arabic Transparent"/>
        </w:rPr>
        <w:pict>
          <v:rect id="_x0000_i1026" style="width:453.5pt;height:1.5pt;mso-position-horizontal:absolute" o:hralign="center" o:hrstd="t" o:hrnoshade="t" o:hr="t" fillcolor="black [3213]" stroked="f"/>
        </w:pict>
      </w:r>
    </w:p>
    <w:p w:rsidR="000B0A61" w:rsidRDefault="000B0A61" w:rsidP="000B0A61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  <w:r w:rsidRPr="000B0A61">
        <w:rPr>
          <w:rFonts w:cs="Arabic Transparent" w:hint="cs"/>
          <w:b/>
          <w:bCs/>
          <w:sz w:val="28"/>
          <w:szCs w:val="28"/>
          <w:rtl/>
        </w:rPr>
        <w:t>وصف لنتائج التعلم الأساسية للطالبات المسجلين في المادة:</w:t>
      </w:r>
    </w:p>
    <w:p w:rsidR="005E597B" w:rsidRDefault="005E597B" w:rsidP="005E597B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0B0A61" w:rsidRPr="005E597B" w:rsidRDefault="00854D36" w:rsidP="000B0A61">
      <w:pPr>
        <w:bidi/>
        <w:jc w:val="lowKashida"/>
        <w:rPr>
          <w:rFonts w:cs="Arabic Transparent"/>
          <w:sz w:val="28"/>
          <w:szCs w:val="28"/>
          <w:rtl/>
        </w:rPr>
      </w:pPr>
      <w:r w:rsidRPr="005E597B">
        <w:rPr>
          <w:rFonts w:cs="Arabic Transparent" w:hint="cs"/>
          <w:sz w:val="28"/>
          <w:szCs w:val="28"/>
          <w:rtl/>
        </w:rPr>
        <w:t xml:space="preserve">تكون الطالبة قادرة على الإلمام بفروع المحاسبة مما يدفعها إلى التخصص في هذا المجال </w:t>
      </w:r>
    </w:p>
    <w:p w:rsidR="004A029C" w:rsidRPr="00AB63B7" w:rsidRDefault="007B5223" w:rsidP="004A029C">
      <w:pPr>
        <w:jc w:val="lowKashida"/>
        <w:rPr>
          <w:rFonts w:cs="Arabic Transparent"/>
          <w:sz w:val="28"/>
          <w:szCs w:val="28"/>
          <w:rtl/>
        </w:rPr>
      </w:pPr>
      <w:r w:rsidRPr="007B5223">
        <w:rPr>
          <w:rFonts w:ascii="Rage Italic" w:hAnsi="Rage Italic" w:cs="Arabic Transparent"/>
        </w:rPr>
        <w:pict>
          <v:rect id="_x0000_i1027" style="width:453.5pt;height:1.5pt;mso-position-horizontal:absolute" o:hralign="center" o:hrstd="t" o:hrnoshade="t" o:hr="t" fillcolor="black [3213]" stroked="f"/>
        </w:pict>
      </w:r>
    </w:p>
    <w:p w:rsidR="007712E4" w:rsidRDefault="007712E4" w:rsidP="000B0A61">
      <w:pPr>
        <w:bidi/>
        <w:jc w:val="lowKashida"/>
        <w:rPr>
          <w:rFonts w:cs="Arabic Transparent"/>
          <w:b/>
          <w:bCs/>
          <w:sz w:val="16"/>
          <w:szCs w:val="16"/>
          <w:rtl/>
        </w:rPr>
      </w:pPr>
    </w:p>
    <w:p w:rsidR="009B7EEF" w:rsidRDefault="009B7EEF" w:rsidP="009B7EEF">
      <w:pPr>
        <w:bidi/>
        <w:jc w:val="lowKashida"/>
        <w:rPr>
          <w:rFonts w:cs="Arabic Transparent"/>
          <w:b/>
          <w:bCs/>
          <w:sz w:val="16"/>
          <w:szCs w:val="16"/>
          <w:rtl/>
        </w:rPr>
      </w:pPr>
    </w:p>
    <w:p w:rsidR="009B7EEF" w:rsidRDefault="009B7EEF" w:rsidP="009B7EEF">
      <w:pPr>
        <w:bidi/>
        <w:jc w:val="lowKashida"/>
        <w:rPr>
          <w:rFonts w:cs="Arabic Transparent"/>
          <w:b/>
          <w:bCs/>
          <w:sz w:val="16"/>
          <w:szCs w:val="16"/>
          <w:rtl/>
        </w:rPr>
      </w:pPr>
    </w:p>
    <w:p w:rsidR="009B7EEF" w:rsidRDefault="009B7EEF" w:rsidP="009B7EEF">
      <w:pPr>
        <w:bidi/>
        <w:jc w:val="lowKashida"/>
        <w:rPr>
          <w:rFonts w:cs="Arabic Transparent"/>
          <w:b/>
          <w:bCs/>
          <w:sz w:val="16"/>
          <w:szCs w:val="16"/>
          <w:rtl/>
        </w:rPr>
      </w:pPr>
    </w:p>
    <w:p w:rsidR="009B7EEF" w:rsidRDefault="009B7EEF" w:rsidP="009B7EEF">
      <w:pPr>
        <w:bidi/>
        <w:jc w:val="lowKashida"/>
        <w:rPr>
          <w:rFonts w:cs="Arabic Transparent"/>
          <w:b/>
          <w:bCs/>
          <w:sz w:val="16"/>
          <w:szCs w:val="16"/>
          <w:rtl/>
        </w:rPr>
      </w:pPr>
    </w:p>
    <w:p w:rsidR="009B7EEF" w:rsidRDefault="009B7EEF" w:rsidP="009B7EEF">
      <w:pPr>
        <w:bidi/>
        <w:jc w:val="lowKashida"/>
        <w:rPr>
          <w:rFonts w:cs="Arabic Transparent"/>
          <w:b/>
          <w:bCs/>
          <w:sz w:val="16"/>
          <w:szCs w:val="16"/>
          <w:rtl/>
        </w:rPr>
      </w:pPr>
    </w:p>
    <w:p w:rsidR="009B7EEF" w:rsidRDefault="009B7EEF" w:rsidP="009B7EEF">
      <w:pPr>
        <w:bidi/>
        <w:jc w:val="lowKashida"/>
        <w:rPr>
          <w:rFonts w:cs="Arabic Transparent"/>
          <w:b/>
          <w:bCs/>
          <w:sz w:val="16"/>
          <w:szCs w:val="16"/>
          <w:rtl/>
        </w:rPr>
      </w:pPr>
    </w:p>
    <w:tbl>
      <w:tblPr>
        <w:bidiVisual/>
        <w:tblW w:w="10280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4"/>
        <w:gridCol w:w="2268"/>
        <w:gridCol w:w="38"/>
      </w:tblGrid>
      <w:tr w:rsidR="00367A25" w:rsidRPr="00BE372D" w:rsidTr="005E25B6">
        <w:trPr>
          <w:trHeight w:val="565"/>
          <w:jc w:val="center"/>
        </w:trPr>
        <w:tc>
          <w:tcPr>
            <w:tcW w:w="1028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67A25" w:rsidRPr="00BE372D" w:rsidRDefault="00367A25" w:rsidP="00367A25">
            <w:pPr>
              <w:spacing w:line="192" w:lineRule="auto"/>
              <w:ind w:left="-569"/>
              <w:jc w:val="right"/>
              <w:rPr>
                <w:rFonts w:cs="Monotype Koufi"/>
                <w:sz w:val="28"/>
                <w:szCs w:val="28"/>
                <w:u w:val="single"/>
              </w:rPr>
            </w:pPr>
            <w:r w:rsidRPr="00BE372D">
              <w:rPr>
                <w:rFonts w:cs="Monotype Koufi"/>
                <w:sz w:val="28"/>
                <w:szCs w:val="28"/>
                <w:u w:val="single"/>
                <w:rtl/>
              </w:rPr>
              <w:lastRenderedPageBreak/>
              <w:t>محتويات المقرر الدراسي :</w:t>
            </w:r>
          </w:p>
        </w:tc>
      </w:tr>
      <w:tr w:rsidR="00367A25" w:rsidRPr="00E16B78" w:rsidTr="005E25B6">
        <w:tblPrEx>
          <w:tblLook w:val="0000"/>
        </w:tblPrEx>
        <w:trPr>
          <w:gridAfter w:val="1"/>
          <w:wAfter w:w="38" w:type="dxa"/>
          <w:trHeight w:val="469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67A25" w:rsidRPr="00E16B78" w:rsidRDefault="00367A25" w:rsidP="00367A25">
            <w:pPr>
              <w:jc w:val="right"/>
              <w:rPr>
                <w:b/>
                <w:bCs/>
                <w:sz w:val="36"/>
                <w:szCs w:val="36"/>
              </w:rPr>
            </w:pPr>
            <w:r w:rsidRPr="00E16B78">
              <w:rPr>
                <w:b/>
                <w:bCs/>
                <w:sz w:val="36"/>
                <w:szCs w:val="36"/>
                <w:rtl/>
              </w:rPr>
              <w:t>الموضوع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67A25" w:rsidRPr="00E16B78" w:rsidRDefault="00367A25" w:rsidP="00367A25">
            <w:pPr>
              <w:jc w:val="right"/>
              <w:rPr>
                <w:b/>
                <w:bCs/>
                <w:sz w:val="36"/>
                <w:szCs w:val="36"/>
              </w:rPr>
            </w:pPr>
            <w:r w:rsidRPr="00E16B78">
              <w:rPr>
                <w:b/>
                <w:bCs/>
                <w:sz w:val="36"/>
                <w:szCs w:val="36"/>
                <w:rtl/>
              </w:rPr>
              <w:t>الصفحة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461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الفصل الثاني : الدفاتر المساعدة 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32 - 86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1890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أولاً:التعريف بالدفاتر المساعدة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 xml:space="preserve">ثانيا:مبررات استخدام الدفاتر المساعدة . 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ثالثاً:اليوميات المساعدة الرئيسة .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رابعاً:اليوميات المساعدة غير الرئيسة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أسئلة وتمارين الفصل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34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35</w:t>
            </w:r>
            <w:r>
              <w:rPr>
                <w:rFonts w:hint="cs"/>
                <w:b/>
                <w:bCs/>
                <w:rtl/>
              </w:rPr>
              <w:t>-37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38</w:t>
            </w:r>
            <w:r>
              <w:rPr>
                <w:rFonts w:hint="cs"/>
                <w:b/>
                <w:bCs/>
                <w:rtl/>
              </w:rPr>
              <w:t>-60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61</w:t>
            </w:r>
            <w:r>
              <w:rPr>
                <w:rFonts w:hint="cs"/>
                <w:b/>
                <w:bCs/>
                <w:rtl/>
              </w:rPr>
              <w:t>-75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</w:rPr>
            </w:pPr>
            <w:r w:rsidRPr="00D224F6">
              <w:rPr>
                <w:b/>
                <w:bCs/>
                <w:rtl/>
              </w:rPr>
              <w:t>76</w:t>
            </w:r>
            <w:r>
              <w:rPr>
                <w:rFonts w:hint="cs"/>
                <w:b/>
                <w:bCs/>
                <w:rtl/>
              </w:rPr>
              <w:t>-86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401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الفصل الثالث  : الشركات وأنواعها في النظام السعودي 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 xml:space="preserve">87 – 112 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hRule="exact" w:val="1581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 xml:space="preserve">أولاً : ماهية الشركة 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 xml:space="preserve">ثانياً : أنواع الشركات في النظام السعودي 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 xml:space="preserve">ثالثاً : مفهوم الوحدة المحاسبية 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أسئلة الفصل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90</w:t>
            </w:r>
            <w:r>
              <w:rPr>
                <w:rFonts w:hint="cs"/>
                <w:b/>
                <w:bCs/>
                <w:rtl/>
              </w:rPr>
              <w:t>-92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93</w:t>
            </w:r>
            <w:r>
              <w:rPr>
                <w:rFonts w:hint="cs"/>
                <w:b/>
                <w:bCs/>
                <w:rtl/>
              </w:rPr>
              <w:t>-98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99</w:t>
            </w:r>
            <w:r>
              <w:rPr>
                <w:rFonts w:hint="cs"/>
                <w:b/>
                <w:bCs/>
                <w:rtl/>
              </w:rPr>
              <w:t>-103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</w:rPr>
            </w:pPr>
            <w:r w:rsidRPr="00D224F6">
              <w:rPr>
                <w:b/>
                <w:bCs/>
                <w:rtl/>
              </w:rPr>
              <w:t>104</w:t>
            </w:r>
            <w:r>
              <w:rPr>
                <w:rFonts w:hint="cs"/>
                <w:b/>
                <w:bCs/>
                <w:rtl/>
              </w:rPr>
              <w:t>-112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437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الفصل الرابع : النواحي النظامية والمحاسبية المتعلقة  بشركة  التضامن 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113 – 190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1056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أولاً : خصائص شركة التضامن وإجراءات تكوينها  وإدارتها .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ثانياً : النواحي المحاسبية المتعلقة بشركة التضامن.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أسئلة وتمارين الفصل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116-122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123-145، 160-175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</w:rPr>
            </w:pPr>
            <w:r w:rsidRPr="00D224F6">
              <w:rPr>
                <w:b/>
                <w:bCs/>
                <w:rtl/>
              </w:rPr>
              <w:t>176</w:t>
            </w:r>
            <w:r>
              <w:rPr>
                <w:rFonts w:hint="cs"/>
                <w:b/>
                <w:bCs/>
                <w:rtl/>
              </w:rPr>
              <w:t>-190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418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الفصل الخامس : النواحي النظامية والمحاسبية المتعلقة بشركة المساهمة: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191 - 288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1380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7A25" w:rsidRPr="00D224F6" w:rsidRDefault="00367A25" w:rsidP="00367A25">
            <w:pPr>
              <w:tabs>
                <w:tab w:val="left" w:pos="926"/>
              </w:tabs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 xml:space="preserve">أولاً : خصائص شركة المساهمة وإجراءات تكوينها وإدارتها </w:t>
            </w:r>
          </w:p>
          <w:p w:rsidR="00367A25" w:rsidRPr="00D224F6" w:rsidRDefault="00367A25" w:rsidP="00367A25">
            <w:pPr>
              <w:tabs>
                <w:tab w:val="left" w:pos="26"/>
              </w:tabs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ثانياً : النواحي المحاسبية المتعلقة بشركة المساهمة .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أسئلة وتمارين الفصل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194-223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224-253، 263-273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</w:rPr>
            </w:pPr>
            <w:r w:rsidRPr="00D224F6">
              <w:rPr>
                <w:b/>
                <w:bCs/>
                <w:rtl/>
              </w:rPr>
              <w:t>277</w:t>
            </w:r>
            <w:r>
              <w:rPr>
                <w:rFonts w:hint="cs"/>
                <w:b/>
                <w:bCs/>
                <w:rtl/>
              </w:rPr>
              <w:t>-288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443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الفصل السادس :</w:t>
            </w:r>
            <w:r w:rsidRPr="00D224F6">
              <w:rPr>
                <w:b/>
                <w:bCs/>
              </w:rPr>
              <w:t xml:space="preserve"> </w:t>
            </w:r>
            <w:r w:rsidRPr="00D224F6">
              <w:rPr>
                <w:b/>
                <w:bCs/>
                <w:rtl/>
              </w:rPr>
              <w:t>التحليل المالي 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289-  339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2020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lastRenderedPageBreak/>
              <w:t xml:space="preserve">أولاً : التقارير المالية 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ثانياً : أهمية القوائم المالية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ثالثاً: حدود الاستفادة من القوائم المالية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رابعاً : تحليل القوائم المالية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أسئلة وتمارين الفصل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291</w:t>
            </w:r>
            <w:r>
              <w:rPr>
                <w:rFonts w:hint="cs"/>
                <w:b/>
                <w:bCs/>
                <w:rtl/>
              </w:rPr>
              <w:t>-298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299</w:t>
            </w:r>
            <w:r>
              <w:rPr>
                <w:rFonts w:hint="cs"/>
                <w:b/>
                <w:bCs/>
                <w:rtl/>
              </w:rPr>
              <w:t>-300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301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302</w:t>
            </w:r>
            <w:r>
              <w:rPr>
                <w:rFonts w:hint="cs"/>
                <w:b/>
                <w:bCs/>
                <w:rtl/>
              </w:rPr>
              <w:t>-332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</w:rPr>
            </w:pPr>
            <w:r w:rsidRPr="00D224F6">
              <w:rPr>
                <w:b/>
                <w:bCs/>
                <w:rtl/>
              </w:rPr>
              <w:t>333</w:t>
            </w:r>
            <w:r>
              <w:rPr>
                <w:rFonts w:hint="cs"/>
                <w:b/>
                <w:bCs/>
                <w:rtl/>
              </w:rPr>
              <w:t>-339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469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الفصل السابع :أساسيات محاسبة التكاليف في المنشآت الصناعية: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340 – 394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1960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أولاً : ماهية محاسبة التكاليف ..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ثانياً : مفاهيم وتبويبات عناصر التكاليف .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ثالثاً : أنظمة التكاليف .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أسئلة وتمارين الفصل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343-346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347-351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352-380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385-394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349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الفصل الثامن : أساسيات المحاسبية الإدارية.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395 – 447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1331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tabs>
                <w:tab w:val="right" w:pos="1482"/>
              </w:tabs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أولاً : ماهية المحاسبة الإدارية.</w:t>
            </w:r>
          </w:p>
          <w:p w:rsidR="00367A25" w:rsidRPr="00D224F6" w:rsidRDefault="00367A25" w:rsidP="00367A25">
            <w:pPr>
              <w:tabs>
                <w:tab w:val="right" w:pos="1482"/>
              </w:tabs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ثانياً : أساليب المحاسبة الإدارية.</w:t>
            </w:r>
          </w:p>
          <w:p w:rsidR="00367A25" w:rsidRPr="00D224F6" w:rsidRDefault="00367A25" w:rsidP="00367A25">
            <w:pPr>
              <w:tabs>
                <w:tab w:val="right" w:pos="1482"/>
              </w:tabs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أسئلة وتمارين الفصل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398-402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411-433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434-447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469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 xml:space="preserve">الفصل التاسع :المحاسبة الحكومية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D224F6">
              <w:rPr>
                <w:b/>
                <w:bCs/>
                <w:rtl/>
              </w:rPr>
              <w:t>448 – 472</w:t>
            </w:r>
          </w:p>
        </w:tc>
      </w:tr>
      <w:tr w:rsidR="00367A25" w:rsidRPr="00D224F6" w:rsidTr="005E25B6">
        <w:tblPrEx>
          <w:tblLook w:val="0000"/>
        </w:tblPrEx>
        <w:trPr>
          <w:gridAfter w:val="1"/>
          <w:wAfter w:w="38" w:type="dxa"/>
          <w:trHeight w:val="1469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>أولا: ماهية المحاسبة الحكومية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rtl/>
              </w:rPr>
            </w:pPr>
            <w:r w:rsidRPr="00D224F6">
              <w:rPr>
                <w:b/>
                <w:bCs/>
                <w:rtl/>
              </w:rPr>
              <w:t xml:space="preserve"> ثانياً :عناصر النظام المحاسبي الحكومي </w:t>
            </w:r>
          </w:p>
          <w:p w:rsidR="00367A25" w:rsidRPr="00D224F6" w:rsidRDefault="00367A25" w:rsidP="00367A25">
            <w:pPr>
              <w:jc w:val="right"/>
              <w:rPr>
                <w:b/>
                <w:bCs/>
                <w:lang w:val="en-GB"/>
              </w:rPr>
            </w:pPr>
            <w:r w:rsidRPr="00D224F6">
              <w:rPr>
                <w:b/>
                <w:bCs/>
                <w:rtl/>
              </w:rPr>
              <w:t xml:space="preserve">  أسئلة وتمارين الفصل.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448-455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455-458</w:t>
            </w:r>
          </w:p>
          <w:p w:rsidR="00367A25" w:rsidRPr="00D224F6" w:rsidRDefault="00367A25" w:rsidP="00367A25">
            <w:pPr>
              <w:jc w:val="right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468-469</w:t>
            </w:r>
          </w:p>
        </w:tc>
      </w:tr>
    </w:tbl>
    <w:p w:rsidR="009B7EEF" w:rsidRDefault="009B7EEF" w:rsidP="00367A25">
      <w:pPr>
        <w:bidi/>
        <w:jc w:val="right"/>
        <w:rPr>
          <w:rFonts w:cs="Arabic Transparent"/>
          <w:b/>
          <w:bCs/>
          <w:sz w:val="16"/>
          <w:szCs w:val="16"/>
          <w:rtl/>
        </w:rPr>
      </w:pPr>
    </w:p>
    <w:p w:rsidR="00367A25" w:rsidRDefault="00367A25" w:rsidP="00367A25">
      <w:pPr>
        <w:bidi/>
        <w:jc w:val="left"/>
        <w:rPr>
          <w:rFonts w:cs="Arabic Transparent" w:hint="cs"/>
          <w:b/>
          <w:bCs/>
          <w:sz w:val="28"/>
          <w:szCs w:val="28"/>
          <w:rtl/>
        </w:rPr>
      </w:pPr>
    </w:p>
    <w:p w:rsidR="00367A25" w:rsidRDefault="00367A25" w:rsidP="00367A25">
      <w:pPr>
        <w:bidi/>
        <w:jc w:val="left"/>
        <w:rPr>
          <w:rFonts w:cs="Arabic Transparent" w:hint="cs"/>
          <w:b/>
          <w:bCs/>
          <w:sz w:val="28"/>
          <w:szCs w:val="28"/>
          <w:rtl/>
        </w:rPr>
      </w:pPr>
    </w:p>
    <w:p w:rsidR="00367A25" w:rsidRDefault="00367A25" w:rsidP="00367A25">
      <w:pPr>
        <w:bidi/>
        <w:jc w:val="left"/>
        <w:rPr>
          <w:rFonts w:cs="Arabic Transparent" w:hint="cs"/>
          <w:b/>
          <w:bCs/>
          <w:sz w:val="28"/>
          <w:szCs w:val="28"/>
          <w:rtl/>
        </w:rPr>
      </w:pPr>
    </w:p>
    <w:p w:rsidR="00367A25" w:rsidRDefault="00367A25" w:rsidP="00367A25">
      <w:pPr>
        <w:bidi/>
        <w:jc w:val="left"/>
        <w:rPr>
          <w:rFonts w:cs="Arabic Transparent" w:hint="cs"/>
          <w:b/>
          <w:bCs/>
          <w:sz w:val="28"/>
          <w:szCs w:val="28"/>
          <w:rtl/>
        </w:rPr>
      </w:pPr>
    </w:p>
    <w:p w:rsidR="00367A25" w:rsidRDefault="00367A25" w:rsidP="00367A25">
      <w:pPr>
        <w:bidi/>
        <w:jc w:val="left"/>
        <w:rPr>
          <w:rFonts w:cs="Arabic Transparent" w:hint="cs"/>
          <w:b/>
          <w:bCs/>
          <w:sz w:val="28"/>
          <w:szCs w:val="28"/>
          <w:rtl/>
        </w:rPr>
      </w:pPr>
    </w:p>
    <w:p w:rsidR="00367A25" w:rsidRDefault="00367A25" w:rsidP="00367A25">
      <w:pPr>
        <w:bidi/>
        <w:jc w:val="left"/>
        <w:rPr>
          <w:rFonts w:cs="Arabic Transparent" w:hint="cs"/>
          <w:b/>
          <w:bCs/>
          <w:sz w:val="28"/>
          <w:szCs w:val="28"/>
          <w:rtl/>
        </w:rPr>
      </w:pPr>
    </w:p>
    <w:p w:rsidR="00367A25" w:rsidRDefault="00367A25" w:rsidP="00367A25">
      <w:pPr>
        <w:bidi/>
        <w:jc w:val="left"/>
        <w:rPr>
          <w:rFonts w:cs="Arabic Transparent" w:hint="cs"/>
          <w:b/>
          <w:bCs/>
          <w:sz w:val="28"/>
          <w:szCs w:val="28"/>
          <w:rtl/>
        </w:rPr>
      </w:pPr>
    </w:p>
    <w:p w:rsidR="00367A25" w:rsidRDefault="00367A25" w:rsidP="00367A25">
      <w:pPr>
        <w:bidi/>
        <w:jc w:val="left"/>
        <w:rPr>
          <w:rFonts w:cs="Arabic Transparent" w:hint="cs"/>
          <w:b/>
          <w:bCs/>
          <w:sz w:val="28"/>
          <w:szCs w:val="28"/>
          <w:rtl/>
        </w:rPr>
      </w:pPr>
    </w:p>
    <w:tbl>
      <w:tblPr>
        <w:bidiVisual/>
        <w:tblW w:w="10280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4"/>
        <w:gridCol w:w="2276"/>
      </w:tblGrid>
      <w:tr w:rsidR="00367A25" w:rsidRPr="00D224F6" w:rsidTr="005E25B6">
        <w:trPr>
          <w:trHeight w:val="469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  <w:r w:rsidRPr="00E16B7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الفصل المحذوف</w:t>
            </w:r>
            <w:r w:rsidRPr="00E16B78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16B78">
              <w:rPr>
                <w:rFonts w:hint="cs"/>
                <w:b/>
                <w:bCs/>
                <w:sz w:val="32"/>
                <w:szCs w:val="32"/>
                <w:rtl/>
              </w:rPr>
              <w:t xml:space="preserve">بالكامل </w:t>
            </w:r>
            <w:r w:rsidRPr="00E16B78">
              <w:rPr>
                <w:b/>
                <w:bCs/>
                <w:sz w:val="32"/>
                <w:szCs w:val="32"/>
                <w:rtl/>
              </w:rPr>
              <w:t>من المرجع الأساسي</w:t>
            </w:r>
            <w:r w:rsidRPr="00D224F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right"/>
              <w:rPr>
                <w:b/>
                <w:bCs/>
              </w:rPr>
            </w:pPr>
          </w:p>
        </w:tc>
      </w:tr>
      <w:tr w:rsidR="00367A25" w:rsidRPr="00D224F6" w:rsidTr="005E25B6">
        <w:trPr>
          <w:trHeight w:val="1469"/>
          <w:jc w:val="center"/>
        </w:trPr>
        <w:tc>
          <w:tcPr>
            <w:tcW w:w="7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5E25B6">
            <w:pPr>
              <w:jc w:val="right"/>
              <w:rPr>
                <w:b/>
                <w:bCs/>
                <w:lang w:val="en-GB"/>
              </w:rPr>
            </w:pPr>
            <w:r w:rsidRPr="00D224F6">
              <w:rPr>
                <w:b/>
                <w:bCs/>
                <w:rtl/>
              </w:rPr>
              <w:t>الفصل</w:t>
            </w:r>
            <w:r>
              <w:rPr>
                <w:rFonts w:hint="cs"/>
                <w:b/>
                <w:bCs/>
                <w:rtl/>
              </w:rPr>
              <w:t xml:space="preserve"> الأول</w:t>
            </w:r>
            <w:r w:rsidRPr="00D224F6">
              <w:rPr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نظم المعلومات المحاسبية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D224F6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7A25" w:rsidRPr="00D224F6" w:rsidRDefault="00367A25" w:rsidP="00367A2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1 -  31</w:t>
            </w:r>
          </w:p>
        </w:tc>
      </w:tr>
    </w:tbl>
    <w:p w:rsidR="00367A25" w:rsidRDefault="00367A25" w:rsidP="00367A25">
      <w:pPr>
        <w:bidi/>
        <w:jc w:val="left"/>
        <w:rPr>
          <w:rFonts w:cs="Arabic Transparent" w:hint="cs"/>
          <w:b/>
          <w:bCs/>
          <w:sz w:val="28"/>
          <w:szCs w:val="28"/>
          <w:rtl/>
        </w:rPr>
      </w:pPr>
    </w:p>
    <w:p w:rsidR="00367A25" w:rsidRDefault="00367A25" w:rsidP="00367A25">
      <w:pPr>
        <w:bidi/>
        <w:jc w:val="left"/>
        <w:rPr>
          <w:rFonts w:cs="Arabic Transparent" w:hint="cs"/>
          <w:b/>
          <w:bCs/>
          <w:sz w:val="28"/>
          <w:szCs w:val="28"/>
          <w:rtl/>
        </w:rPr>
      </w:pPr>
    </w:p>
    <w:p w:rsidR="006D0442" w:rsidRPr="009B7EEF" w:rsidRDefault="006D0442" w:rsidP="009B7EEF">
      <w:pPr>
        <w:pStyle w:val="a3"/>
        <w:tabs>
          <w:tab w:val="left" w:pos="2256"/>
        </w:tabs>
        <w:spacing w:line="240" w:lineRule="auto"/>
        <w:jc w:val="left"/>
        <w:rPr>
          <w:rFonts w:cs="Arabic Transparent"/>
        </w:rPr>
      </w:pPr>
      <w:r w:rsidRPr="00CA046B">
        <w:rPr>
          <w:rFonts w:cs="Arabic Transparent" w:hint="cs"/>
          <w:b/>
          <w:bCs/>
          <w:sz w:val="28"/>
          <w:rtl/>
        </w:rPr>
        <w:t>الكتاب المقرر:</w:t>
      </w:r>
    </w:p>
    <w:p w:rsidR="00854D36" w:rsidRPr="00834224" w:rsidRDefault="00854D36" w:rsidP="00854D36">
      <w:pPr>
        <w:jc w:val="right"/>
        <w:rPr>
          <w:b/>
          <w:bCs/>
          <w:rtl/>
        </w:rPr>
      </w:pPr>
      <w:r w:rsidRPr="00834224">
        <w:rPr>
          <w:rFonts w:hint="cs"/>
          <w:b/>
          <w:bCs/>
          <w:rtl/>
        </w:rPr>
        <w:t xml:space="preserve">أساسيات في المحاسبة : د.صالح بن عبد الرحمن السعد ، د. عبد الله بن علي عسيري : جده : دار حافظ للنشر والتوزيع ، 1427 هـ </w:t>
      </w:r>
    </w:p>
    <w:p w:rsidR="006D0442" w:rsidRPr="00AB63B7" w:rsidRDefault="007B5223" w:rsidP="006D0442">
      <w:pPr>
        <w:jc w:val="lowKashida"/>
        <w:rPr>
          <w:rFonts w:cs="Arabic Transparent"/>
          <w:sz w:val="28"/>
          <w:szCs w:val="28"/>
          <w:rtl/>
        </w:rPr>
      </w:pPr>
      <w:r w:rsidRPr="007B5223">
        <w:rPr>
          <w:rFonts w:ascii="Rage Italic" w:hAnsi="Rage Italic" w:cs="Arabic Transparent"/>
        </w:rPr>
        <w:pict>
          <v:rect id="_x0000_i1028" style="width:453.5pt;height:1.5pt;mso-position-horizontal:absolute" o:hralign="center" o:hrstd="t" o:hrnoshade="t" o:hr="t" fillcolor="black [3213]" stroked="f"/>
        </w:pict>
      </w:r>
    </w:p>
    <w:p w:rsidR="006D0442" w:rsidRPr="00B05A66" w:rsidRDefault="006D0442" w:rsidP="006D0442">
      <w:pPr>
        <w:jc w:val="lowKashida"/>
        <w:rPr>
          <w:rFonts w:cs="Arabic Transparent"/>
          <w:sz w:val="16"/>
          <w:szCs w:val="16"/>
          <w:rtl/>
        </w:rPr>
      </w:pPr>
    </w:p>
    <w:p w:rsidR="004A029C" w:rsidRDefault="004A029C" w:rsidP="00646DAB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  <w:r w:rsidRPr="00CD0EDE">
        <w:rPr>
          <w:rFonts w:cs="Arabic Transparent" w:hint="cs"/>
          <w:b/>
          <w:bCs/>
          <w:sz w:val="28"/>
          <w:szCs w:val="28"/>
          <w:rtl/>
        </w:rPr>
        <w:t>توزيع الدرجات وتقييم أداء الطالبة :</w:t>
      </w:r>
    </w:p>
    <w:tbl>
      <w:tblPr>
        <w:tblStyle w:val="a4"/>
        <w:bidiVisual/>
        <w:tblW w:w="0" w:type="auto"/>
        <w:tblLook w:val="04A0"/>
      </w:tblPr>
      <w:tblGrid>
        <w:gridCol w:w="2681"/>
        <w:gridCol w:w="2127"/>
      </w:tblGrid>
      <w:tr w:rsidR="005E597B" w:rsidTr="00B91725">
        <w:tc>
          <w:tcPr>
            <w:tcW w:w="2681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B63B7">
              <w:rPr>
                <w:rFonts w:cs="Arabic Transparent" w:hint="cs"/>
                <w:sz w:val="18"/>
                <w:rtl/>
              </w:rPr>
              <w:t>اختبار دوري</w:t>
            </w:r>
            <w:r>
              <w:rPr>
                <w:rFonts w:cs="Arabic Transparent" w:hint="cs"/>
                <w:sz w:val="18"/>
                <w:rtl/>
              </w:rPr>
              <w:t xml:space="preserve">           </w:t>
            </w:r>
          </w:p>
        </w:tc>
        <w:tc>
          <w:tcPr>
            <w:tcW w:w="2127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25 %</w:t>
            </w:r>
          </w:p>
        </w:tc>
      </w:tr>
      <w:tr w:rsidR="005E597B" w:rsidTr="00B91725">
        <w:tc>
          <w:tcPr>
            <w:tcW w:w="2681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B63B7">
              <w:rPr>
                <w:rFonts w:cs="Arabic Transparent" w:hint="cs"/>
                <w:sz w:val="18"/>
                <w:rtl/>
              </w:rPr>
              <w:t>اختبار نصفي</w:t>
            </w:r>
            <w:r>
              <w:rPr>
                <w:rFonts w:cs="Arabic Transparent" w:hint="cs"/>
                <w:sz w:val="18"/>
                <w:rtl/>
              </w:rPr>
              <w:t xml:space="preserve">          </w:t>
            </w:r>
          </w:p>
        </w:tc>
        <w:tc>
          <w:tcPr>
            <w:tcW w:w="2127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25 %</w:t>
            </w:r>
          </w:p>
        </w:tc>
      </w:tr>
      <w:tr w:rsidR="005E597B" w:rsidTr="00B91725">
        <w:tc>
          <w:tcPr>
            <w:tcW w:w="2681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sz w:val="18"/>
                <w:rtl/>
              </w:rPr>
              <w:t>واجبات</w:t>
            </w:r>
          </w:p>
        </w:tc>
        <w:tc>
          <w:tcPr>
            <w:tcW w:w="2127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5 %</w:t>
            </w:r>
          </w:p>
        </w:tc>
      </w:tr>
      <w:tr w:rsidR="005E597B" w:rsidTr="00B91725">
        <w:tc>
          <w:tcPr>
            <w:tcW w:w="2681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B63B7">
              <w:rPr>
                <w:rFonts w:cs="Arabic Transparent" w:hint="cs"/>
                <w:sz w:val="18"/>
                <w:rtl/>
              </w:rPr>
              <w:t>سلوك</w:t>
            </w:r>
            <w:r>
              <w:rPr>
                <w:rFonts w:cs="Arabic Transparent" w:hint="cs"/>
                <w:sz w:val="18"/>
                <w:rtl/>
              </w:rPr>
              <w:t xml:space="preserve">/ </w:t>
            </w:r>
            <w:r w:rsidRPr="00AB63B7">
              <w:rPr>
                <w:rFonts w:cs="Arabic Transparent" w:hint="cs"/>
                <w:sz w:val="18"/>
                <w:rtl/>
              </w:rPr>
              <w:t>مناقشة</w:t>
            </w:r>
            <w:r>
              <w:rPr>
                <w:rFonts w:cs="Arabic Transparent" w:hint="cs"/>
                <w:sz w:val="18"/>
                <w:rtl/>
              </w:rPr>
              <w:t xml:space="preserve"> مشاركة</w:t>
            </w:r>
          </w:p>
        </w:tc>
        <w:tc>
          <w:tcPr>
            <w:tcW w:w="2127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5 %</w:t>
            </w:r>
          </w:p>
        </w:tc>
      </w:tr>
      <w:tr w:rsidR="005E597B" w:rsidTr="00B91725">
        <w:tc>
          <w:tcPr>
            <w:tcW w:w="2681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B63B7">
              <w:rPr>
                <w:rFonts w:cs="Arabic Transparent" w:hint="cs"/>
                <w:sz w:val="18"/>
                <w:rtl/>
              </w:rPr>
              <w:t>نهائي</w:t>
            </w:r>
          </w:p>
        </w:tc>
        <w:tc>
          <w:tcPr>
            <w:tcW w:w="2127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40 %</w:t>
            </w:r>
          </w:p>
        </w:tc>
      </w:tr>
      <w:tr w:rsidR="005E597B" w:rsidTr="00B91725">
        <w:tc>
          <w:tcPr>
            <w:tcW w:w="2681" w:type="dxa"/>
          </w:tcPr>
          <w:p w:rsidR="005E597B" w:rsidRPr="00AB63B7" w:rsidRDefault="005E597B" w:rsidP="00B91725">
            <w:pPr>
              <w:jc w:val="lowKashida"/>
              <w:rPr>
                <w:rFonts w:cs="Arabic Transparent"/>
                <w:sz w:val="18"/>
                <w:rtl/>
              </w:rPr>
            </w:pPr>
            <w:r>
              <w:rPr>
                <w:rFonts w:cs="Arabic Transparent" w:hint="cs"/>
                <w:sz w:val="18"/>
                <w:rtl/>
              </w:rPr>
              <w:t xml:space="preserve">المجموع </w:t>
            </w:r>
          </w:p>
        </w:tc>
        <w:tc>
          <w:tcPr>
            <w:tcW w:w="2127" w:type="dxa"/>
          </w:tcPr>
          <w:p w:rsidR="005E597B" w:rsidRDefault="005E597B" w:rsidP="00B91725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100 %</w:t>
            </w:r>
          </w:p>
        </w:tc>
      </w:tr>
    </w:tbl>
    <w:p w:rsidR="004A029C" w:rsidRPr="00AB63B7" w:rsidRDefault="004A029C" w:rsidP="005E597B">
      <w:pPr>
        <w:rPr>
          <w:rtl/>
        </w:rPr>
      </w:pPr>
    </w:p>
    <w:p w:rsidR="00B468A2" w:rsidRPr="009B7EEF" w:rsidRDefault="007B5223" w:rsidP="009B7EEF">
      <w:pPr>
        <w:jc w:val="right"/>
        <w:rPr>
          <w:rFonts w:cs="Arabic Transparent"/>
          <w:sz w:val="28"/>
          <w:szCs w:val="28"/>
        </w:rPr>
      </w:pPr>
      <w:r w:rsidRPr="007B5223">
        <w:rPr>
          <w:rFonts w:ascii="Rage Italic" w:hAnsi="Rage Italic" w:cs="Arabic Transparent"/>
        </w:rPr>
        <w:pict>
          <v:rect id="_x0000_i1029" style="width:453.5pt;height:1.5pt;mso-position-horizontal:absolute" o:hralign="center" o:hrstd="t" o:hrnoshade="t" o:hr="t" fillcolor="black [3213]" stroked="f"/>
        </w:pict>
      </w:r>
      <w:r w:rsidR="00BB5C34">
        <w:rPr>
          <w:rFonts w:cs="Arabic Transparent" w:hint="cs"/>
          <w:b/>
          <w:bCs/>
          <w:sz w:val="28"/>
          <w:szCs w:val="28"/>
          <w:rtl/>
        </w:rPr>
        <w:t>مواعيد</w:t>
      </w:r>
      <w:r w:rsidR="004A029C" w:rsidRPr="00F970A3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A67DC8">
        <w:rPr>
          <w:rFonts w:cs="Arabic Transparent" w:hint="cs"/>
          <w:b/>
          <w:bCs/>
          <w:sz w:val="28"/>
          <w:szCs w:val="28"/>
          <w:rtl/>
        </w:rPr>
        <w:t>الاختبارات الدورية</w:t>
      </w:r>
      <w:r w:rsidR="004A029C" w:rsidRPr="00F970A3">
        <w:rPr>
          <w:rFonts w:cs="Arabic Transparent" w:hint="cs"/>
          <w:b/>
          <w:bCs/>
          <w:sz w:val="28"/>
          <w:szCs w:val="28"/>
          <w:rtl/>
        </w:rPr>
        <w:t>:</w:t>
      </w:r>
    </w:p>
    <w:p w:rsidR="00FB5ED3" w:rsidRPr="00B05A66" w:rsidRDefault="00FB5ED3" w:rsidP="00FB5ED3">
      <w:pPr>
        <w:bidi/>
        <w:ind w:left="360"/>
        <w:jc w:val="lowKashida"/>
        <w:rPr>
          <w:rFonts w:cs="Arabic Transparent"/>
          <w:b/>
          <w:bCs/>
          <w:sz w:val="16"/>
          <w:szCs w:val="16"/>
        </w:rPr>
      </w:pPr>
    </w:p>
    <w:tbl>
      <w:tblPr>
        <w:tblStyle w:val="LightShading-Accent11"/>
        <w:bidiVisual/>
        <w:tblW w:w="5000" w:type="pct"/>
        <w:tblLook w:val="01E0"/>
      </w:tblPr>
      <w:tblGrid>
        <w:gridCol w:w="1855"/>
        <w:gridCol w:w="992"/>
        <w:gridCol w:w="2818"/>
        <w:gridCol w:w="3220"/>
      </w:tblGrid>
      <w:tr w:rsidR="000B0A61" w:rsidRPr="00AB63B7" w:rsidTr="00FB5ED3">
        <w:trPr>
          <w:cnfStyle w:val="100000000000"/>
        </w:trPr>
        <w:tc>
          <w:tcPr>
            <w:cnfStyle w:val="001000000000"/>
            <w:tcW w:w="1044" w:type="pct"/>
          </w:tcPr>
          <w:p w:rsidR="000B0A61" w:rsidRPr="00AB63B7" w:rsidRDefault="000B0A61" w:rsidP="000B0A61">
            <w:pPr>
              <w:pStyle w:val="a3"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الاختبار</w:t>
            </w:r>
          </w:p>
        </w:tc>
        <w:tc>
          <w:tcPr>
            <w:cnfStyle w:val="000010000000"/>
            <w:tcW w:w="558" w:type="pct"/>
          </w:tcPr>
          <w:p w:rsidR="000B0A61" w:rsidRPr="00AB63B7" w:rsidRDefault="000B0A61" w:rsidP="00D649C7">
            <w:pPr>
              <w:pStyle w:val="a3"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586" w:type="pct"/>
          </w:tcPr>
          <w:p w:rsidR="000B0A61" w:rsidRDefault="000B0A61" w:rsidP="00D649C7">
            <w:pPr>
              <w:pStyle w:val="a3"/>
              <w:spacing w:line="240" w:lineRule="auto"/>
              <w:cnfStyle w:val="100000000000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التاريخ هجري</w:t>
            </w:r>
          </w:p>
        </w:tc>
        <w:tc>
          <w:tcPr>
            <w:cnfStyle w:val="000100000000"/>
            <w:tcW w:w="1812" w:type="pct"/>
          </w:tcPr>
          <w:p w:rsidR="000B0A61" w:rsidRPr="00AB63B7" w:rsidRDefault="000B0A61" w:rsidP="00C91355">
            <w:pPr>
              <w:pStyle w:val="a3"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التاريخ ميلادي</w:t>
            </w:r>
          </w:p>
        </w:tc>
      </w:tr>
      <w:tr w:rsidR="00854D36" w:rsidRPr="00AB63B7" w:rsidTr="00FB5ED3">
        <w:trPr>
          <w:cnfStyle w:val="000000100000"/>
        </w:trPr>
        <w:tc>
          <w:tcPr>
            <w:cnfStyle w:val="001000000000"/>
            <w:tcW w:w="1044" w:type="pct"/>
          </w:tcPr>
          <w:p w:rsidR="00854D36" w:rsidRPr="00AB63B7" w:rsidRDefault="00854D36" w:rsidP="00B468A2">
            <w:pPr>
              <w:pStyle w:val="a3"/>
              <w:numPr>
                <w:ilvl w:val="0"/>
                <w:numId w:val="17"/>
              </w:numPr>
              <w:tabs>
                <w:tab w:val="clear" w:pos="1080"/>
                <w:tab w:val="num" w:pos="360"/>
              </w:tabs>
              <w:spacing w:line="240" w:lineRule="auto"/>
              <w:ind w:left="360"/>
              <w:rPr>
                <w:rFonts w:cs="Arabic Transparent"/>
                <w:sz w:val="24"/>
                <w:szCs w:val="24"/>
                <w:rtl/>
              </w:rPr>
            </w:pPr>
            <w:r w:rsidRPr="00AB63B7">
              <w:rPr>
                <w:rFonts w:cs="Arabic Transparent" w:hint="cs"/>
                <w:sz w:val="24"/>
                <w:szCs w:val="24"/>
                <w:rtl/>
              </w:rPr>
              <w:t>اختبار دوري</w:t>
            </w:r>
          </w:p>
        </w:tc>
        <w:tc>
          <w:tcPr>
            <w:cnfStyle w:val="000010000000"/>
            <w:tcW w:w="558" w:type="pct"/>
          </w:tcPr>
          <w:p w:rsidR="00854D36" w:rsidRPr="00AB63B7" w:rsidRDefault="00854D36" w:rsidP="00D649C7">
            <w:pPr>
              <w:pStyle w:val="a3"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1586" w:type="pct"/>
          </w:tcPr>
          <w:p w:rsidR="00854D36" w:rsidRPr="00AB63B7" w:rsidRDefault="00854D36" w:rsidP="001F4518">
            <w:pPr>
              <w:pStyle w:val="a3"/>
              <w:spacing w:line="240" w:lineRule="auto"/>
              <w:cnfStyle w:val="000000100000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20/4</w:t>
            </w:r>
          </w:p>
        </w:tc>
        <w:tc>
          <w:tcPr>
            <w:cnfStyle w:val="000100000000"/>
            <w:tcW w:w="1812" w:type="pct"/>
          </w:tcPr>
          <w:p w:rsidR="00854D36" w:rsidRPr="00AB63B7" w:rsidRDefault="00854D36" w:rsidP="00C91355">
            <w:pPr>
              <w:pStyle w:val="a3"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5/4</w:t>
            </w:r>
          </w:p>
        </w:tc>
      </w:tr>
      <w:tr w:rsidR="00854D36" w:rsidRPr="00AB63B7" w:rsidTr="00FB5ED3">
        <w:tc>
          <w:tcPr>
            <w:cnfStyle w:val="001000000000"/>
            <w:tcW w:w="1044" w:type="pct"/>
          </w:tcPr>
          <w:p w:rsidR="00854D36" w:rsidRPr="00AB63B7" w:rsidRDefault="00854D36" w:rsidP="00B468A2">
            <w:pPr>
              <w:pStyle w:val="a3"/>
              <w:numPr>
                <w:ilvl w:val="0"/>
                <w:numId w:val="17"/>
              </w:numPr>
              <w:tabs>
                <w:tab w:val="clear" w:pos="1080"/>
                <w:tab w:val="num" w:pos="360"/>
              </w:tabs>
              <w:spacing w:line="240" w:lineRule="auto"/>
              <w:ind w:left="360"/>
              <w:rPr>
                <w:rFonts w:cs="Arabic Transparent"/>
                <w:sz w:val="24"/>
                <w:szCs w:val="24"/>
                <w:rtl/>
              </w:rPr>
            </w:pPr>
            <w:r w:rsidRPr="00AB63B7">
              <w:rPr>
                <w:rFonts w:cs="Arabic Transparent" w:hint="cs"/>
                <w:sz w:val="24"/>
                <w:szCs w:val="24"/>
                <w:rtl/>
              </w:rPr>
              <w:t>اختبار نصفي</w:t>
            </w:r>
          </w:p>
        </w:tc>
        <w:tc>
          <w:tcPr>
            <w:cnfStyle w:val="000010000000"/>
            <w:tcW w:w="558" w:type="pct"/>
          </w:tcPr>
          <w:p w:rsidR="00854D36" w:rsidRPr="00AB63B7" w:rsidRDefault="00854D36" w:rsidP="007719FC">
            <w:pPr>
              <w:pStyle w:val="a3"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1586" w:type="pct"/>
          </w:tcPr>
          <w:p w:rsidR="00854D36" w:rsidRPr="00AB63B7" w:rsidRDefault="00854D36" w:rsidP="001F4518">
            <w:pPr>
              <w:pStyle w:val="a3"/>
              <w:spacing w:line="240" w:lineRule="auto"/>
              <w:cnfStyle w:val="000000000000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17/6</w:t>
            </w:r>
          </w:p>
        </w:tc>
        <w:tc>
          <w:tcPr>
            <w:cnfStyle w:val="000100000000"/>
            <w:tcW w:w="1812" w:type="pct"/>
          </w:tcPr>
          <w:p w:rsidR="00854D36" w:rsidRPr="00AB63B7" w:rsidRDefault="00854D36" w:rsidP="00C91355">
            <w:pPr>
              <w:pStyle w:val="a3"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31/5</w:t>
            </w:r>
          </w:p>
        </w:tc>
      </w:tr>
      <w:tr w:rsidR="00EE350D" w:rsidRPr="00AB63B7" w:rsidTr="00FB5ED3">
        <w:trPr>
          <w:cnfStyle w:val="010000000000"/>
        </w:trPr>
        <w:tc>
          <w:tcPr>
            <w:cnfStyle w:val="001000000000"/>
            <w:tcW w:w="1044" w:type="pct"/>
          </w:tcPr>
          <w:p w:rsidR="00EE350D" w:rsidRPr="00AB63B7" w:rsidRDefault="00EE350D" w:rsidP="00B468A2">
            <w:pPr>
              <w:pStyle w:val="a3"/>
              <w:numPr>
                <w:ilvl w:val="0"/>
                <w:numId w:val="17"/>
              </w:numPr>
              <w:tabs>
                <w:tab w:val="clear" w:pos="1080"/>
                <w:tab w:val="num" w:pos="360"/>
              </w:tabs>
              <w:spacing w:line="240" w:lineRule="auto"/>
              <w:ind w:left="360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الواجبات</w:t>
            </w:r>
          </w:p>
        </w:tc>
        <w:tc>
          <w:tcPr>
            <w:cnfStyle w:val="000010000000"/>
            <w:tcW w:w="558" w:type="pct"/>
          </w:tcPr>
          <w:p w:rsidR="00EE350D" w:rsidRPr="00AB63B7" w:rsidRDefault="00854D36" w:rsidP="007719FC">
            <w:pPr>
              <w:pStyle w:val="a3"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بعد كل فصل</w:t>
            </w:r>
          </w:p>
        </w:tc>
        <w:tc>
          <w:tcPr>
            <w:tcW w:w="1586" w:type="pct"/>
          </w:tcPr>
          <w:p w:rsidR="00EE350D" w:rsidRPr="00AB63B7" w:rsidRDefault="00EE350D" w:rsidP="00340446">
            <w:pPr>
              <w:pStyle w:val="a3"/>
              <w:spacing w:line="240" w:lineRule="auto"/>
              <w:cnfStyle w:val="010000000000"/>
              <w:rPr>
                <w:rFonts w:cs="Arabic Transparent"/>
                <w:sz w:val="24"/>
                <w:szCs w:val="24"/>
                <w:rtl/>
              </w:rPr>
            </w:pPr>
          </w:p>
        </w:tc>
        <w:tc>
          <w:tcPr>
            <w:cnfStyle w:val="000100000000"/>
            <w:tcW w:w="1812" w:type="pct"/>
          </w:tcPr>
          <w:p w:rsidR="00EE350D" w:rsidRPr="00AB63B7" w:rsidRDefault="00EE350D" w:rsidP="00C91355">
            <w:pPr>
              <w:pStyle w:val="a3"/>
              <w:spacing w:line="240" w:lineRule="auto"/>
              <w:rPr>
                <w:rFonts w:cs="Arabic Transparent"/>
                <w:sz w:val="24"/>
                <w:szCs w:val="24"/>
                <w:rtl/>
              </w:rPr>
            </w:pPr>
          </w:p>
        </w:tc>
      </w:tr>
    </w:tbl>
    <w:p w:rsidR="006E2840" w:rsidRPr="00AB63B7" w:rsidRDefault="007B5223" w:rsidP="00E80772">
      <w:pPr>
        <w:pStyle w:val="a3"/>
        <w:rPr>
          <w:rFonts w:cs="Arabic Transparent"/>
          <w:rtl/>
        </w:rPr>
      </w:pPr>
      <w:r w:rsidRPr="007B5223">
        <w:rPr>
          <w:rFonts w:ascii="Rage Italic" w:hAnsi="Rage Italic" w:cs="Arabic Transparent"/>
        </w:rPr>
        <w:pict>
          <v:rect id="_x0000_i1030" style="width:453.5pt;height:1.5pt;mso-position-horizontal:absolute" o:hralign="center" o:hrstd="t" o:hrnoshade="t" o:hr="t" fillcolor="black [3213]" stroked="f"/>
        </w:pict>
      </w:r>
    </w:p>
    <w:p w:rsidR="004A029C" w:rsidRDefault="004A029C" w:rsidP="00646DAB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  <w:r w:rsidRPr="00F970A3">
        <w:rPr>
          <w:rFonts w:cs="Arabic Transparent" w:hint="cs"/>
          <w:b/>
          <w:bCs/>
          <w:sz w:val="28"/>
          <w:szCs w:val="28"/>
          <w:rtl/>
        </w:rPr>
        <w:t>السياسات الواجب الالتزام به:</w:t>
      </w:r>
    </w:p>
    <w:p w:rsidR="00854D36" w:rsidRPr="00C868E6" w:rsidRDefault="00854D36" w:rsidP="00854D36">
      <w:pPr>
        <w:jc w:val="right"/>
        <w:rPr>
          <w:b/>
          <w:bCs/>
          <w:u w:val="single"/>
          <w:rtl/>
        </w:rPr>
      </w:pPr>
      <w:r w:rsidRPr="00C868E6">
        <w:rPr>
          <w:rFonts w:hint="cs"/>
          <w:b/>
          <w:bCs/>
          <w:rtl/>
        </w:rPr>
        <w:t>الاختبارات لا يمكن أن تعاد مهما كانت الأسباب والمبررات ( ما عدا حالات الولادة والوف</w:t>
      </w:r>
      <w:r>
        <w:rPr>
          <w:rFonts w:hint="cs"/>
          <w:b/>
          <w:bCs/>
          <w:rtl/>
        </w:rPr>
        <w:t>اء ) ولن يسمح باستخدام الجوال</w:t>
      </w:r>
      <w:r w:rsidRPr="00C868E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وعلى الطالبة جلب الأدوات الكتابية الخاصة بها </w:t>
      </w:r>
      <w:r w:rsidRPr="00C868E6">
        <w:rPr>
          <w:rFonts w:hint="cs"/>
          <w:b/>
          <w:bCs/>
          <w:rtl/>
        </w:rPr>
        <w:t>سواء أثناء الاختبار أو المحاضرات</w:t>
      </w:r>
      <w:r>
        <w:rPr>
          <w:rFonts w:hint="cs"/>
          <w:b/>
          <w:bCs/>
          <w:rtl/>
        </w:rPr>
        <w:t xml:space="preserve"> </w:t>
      </w:r>
      <w:r w:rsidRPr="00C868E6">
        <w:rPr>
          <w:rFonts w:hint="cs"/>
          <w:b/>
          <w:bCs/>
          <w:rtl/>
        </w:rPr>
        <w:t xml:space="preserve">وتعتبر الطالبة محرومة في المادة إذا تغيبت عن 25% من المحاضرات خلال الفصل ولا تقبل التقارير إلا من الجهات الحكومي لتبرير الغياب كما أن الاعتذار المسبق عن حضور المحاضرة ليس له اعتبار بالنسبة لاحتساب الغياب وعلى كل طالبة حفظ </w:t>
      </w:r>
      <w:r w:rsidRPr="00C868E6">
        <w:rPr>
          <w:rFonts w:hint="cs"/>
          <w:b/>
          <w:bCs/>
          <w:rtl/>
        </w:rPr>
        <w:lastRenderedPageBreak/>
        <w:t>رقم تسلسلها في هذه المادة وكتابته على الواجبات والاختبارات وفي إثبات انتظامها في حضور المحاضرات</w:t>
      </w:r>
      <w:r>
        <w:rPr>
          <w:rFonts w:hint="cs"/>
          <w:b/>
          <w:bCs/>
          <w:u w:val="single"/>
          <w:rtl/>
        </w:rPr>
        <w:t xml:space="preserve"> ( بالإضافة إلى ماسبق أن تكون الطالبة بدراية تامة بلوائح و أنظمة الجامعة )</w:t>
      </w:r>
    </w:p>
    <w:p w:rsidR="00854D36" w:rsidRDefault="00854D36" w:rsidP="00854D36">
      <w:pPr>
        <w:jc w:val="right"/>
        <w:rPr>
          <w:b/>
          <w:bCs/>
          <w:u w:val="single"/>
          <w:rtl/>
        </w:rPr>
      </w:pPr>
    </w:p>
    <w:p w:rsidR="00EE350D" w:rsidRPr="00F970A3" w:rsidRDefault="00EE350D" w:rsidP="00854D36">
      <w:pP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4A029C" w:rsidRPr="00EE350D" w:rsidRDefault="007B5223" w:rsidP="00EE350D">
      <w:pPr>
        <w:bidi/>
        <w:jc w:val="lowKashida"/>
        <w:rPr>
          <w:rFonts w:cs="Arabic Transparent"/>
          <w:rtl/>
        </w:rPr>
      </w:pPr>
      <w:r w:rsidRPr="007B5223">
        <w:rPr>
          <w:rFonts w:ascii="Rage Italic" w:hAnsi="Rage Italic" w:cs="Arabic Transparent"/>
        </w:rPr>
        <w:pict>
          <v:rect id="_x0000_i1031" style="width:453.5pt;height:1.5pt;mso-position-horizontal:absolute" o:hralign="center" o:hrstd="t" o:hrnoshade="t" o:hr="t" fillcolor="black [3213]" stroked="f"/>
        </w:pict>
      </w:r>
    </w:p>
    <w:p w:rsidR="004A029C" w:rsidRPr="00D603B3" w:rsidRDefault="004A029C" w:rsidP="00D603B3">
      <w:pPr>
        <w:pStyle w:val="a3"/>
        <w:jc w:val="center"/>
        <w:rPr>
          <w:rFonts w:ascii="Rage Italic" w:hAnsi="Rage Italic" w:cs="Diwani Letter"/>
          <w:b/>
          <w:bCs/>
          <w:sz w:val="24"/>
          <w:szCs w:val="24"/>
        </w:rPr>
      </w:pPr>
      <w:r w:rsidRPr="00D603B3">
        <w:rPr>
          <w:rFonts w:ascii="Rage Italic" w:hAnsi="Rage Italic" w:cs="Diwani Letter" w:hint="cs"/>
          <w:b/>
          <w:bCs/>
          <w:sz w:val="28"/>
          <w:rtl/>
        </w:rPr>
        <w:t>أنتهي...</w:t>
      </w:r>
      <w:r w:rsidRPr="00D603B3">
        <w:rPr>
          <w:rFonts w:ascii="Rage Italic" w:hAnsi="Rage Italic" w:cs="Diwani Letter"/>
          <w:b/>
          <w:bCs/>
          <w:sz w:val="28"/>
          <w:rtl/>
        </w:rPr>
        <w:t>مع تمنياتي لك بالتوفيق والنجاح</w:t>
      </w:r>
      <w:r w:rsidRPr="00D603B3">
        <w:rPr>
          <w:rFonts w:ascii="Rage Italic" w:hAnsi="Rage Italic" w:cs="Diwani Letter" w:hint="cs"/>
          <w:b/>
          <w:bCs/>
          <w:sz w:val="28"/>
          <w:rtl/>
        </w:rPr>
        <w:t>،،،</w:t>
      </w:r>
    </w:p>
    <w:sectPr w:rsidR="004A029C" w:rsidRPr="00D603B3" w:rsidSect="00B05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440" w:bottom="851" w:left="1797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26" w:rsidRDefault="00613026">
      <w:r>
        <w:separator/>
      </w:r>
    </w:p>
  </w:endnote>
  <w:endnote w:type="continuationSeparator" w:id="0">
    <w:p w:rsidR="00613026" w:rsidRDefault="0061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16" w:rsidRDefault="007B5223" w:rsidP="00DF2F40">
    <w:pPr>
      <w:pStyle w:val="a6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 w:rsidR="005231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116" w:rsidRDefault="005231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16" w:rsidRDefault="007B5223" w:rsidP="00DF2F40">
    <w:pPr>
      <w:pStyle w:val="a6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 w:rsidR="005231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7A25">
      <w:rPr>
        <w:rStyle w:val="a7"/>
        <w:noProof/>
      </w:rPr>
      <w:t>3</w:t>
    </w:r>
    <w:r>
      <w:rPr>
        <w:rStyle w:val="a7"/>
      </w:rPr>
      <w:fldChar w:fldCharType="end"/>
    </w:r>
  </w:p>
  <w:p w:rsidR="00523116" w:rsidRDefault="005231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26" w:rsidRDefault="00613026">
      <w:r>
        <w:separator/>
      </w:r>
    </w:p>
  </w:footnote>
  <w:footnote w:type="continuationSeparator" w:id="0">
    <w:p w:rsidR="00613026" w:rsidRDefault="00613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16" w:rsidRDefault="007B5223" w:rsidP="003A2E25">
    <w:pPr>
      <w:pStyle w:val="a5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 w:rsidR="005231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3116" w:rsidRDefault="00523116" w:rsidP="0089270F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8" w:space="0" w:color="999999"/>
      </w:tblBorders>
      <w:tblLook w:val="01E0"/>
    </w:tblPr>
    <w:tblGrid>
      <w:gridCol w:w="3248"/>
      <w:gridCol w:w="1985"/>
      <w:gridCol w:w="3652"/>
    </w:tblGrid>
    <w:tr w:rsidR="00CA1431" w:rsidRPr="00D649C7" w:rsidTr="003D255F">
      <w:tc>
        <w:tcPr>
          <w:tcW w:w="3248" w:type="dxa"/>
        </w:tcPr>
        <w:p w:rsidR="00CA1431" w:rsidRPr="00FD36E6" w:rsidRDefault="00CA1431" w:rsidP="00D649C7">
          <w:pPr>
            <w:bidi/>
            <w:jc w:val="center"/>
            <w:rPr>
              <w:rFonts w:cs="Arabic Transparent"/>
              <w:b/>
              <w:bCs/>
              <w:sz w:val="20"/>
              <w:szCs w:val="20"/>
              <w:rtl/>
            </w:rPr>
          </w:pPr>
          <w:r w:rsidRPr="00FD36E6">
            <w:rPr>
              <w:rFonts w:cs="Arabic Transparent" w:hint="cs"/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CA1431" w:rsidRPr="00FD36E6" w:rsidRDefault="00CA1431" w:rsidP="00D649C7">
          <w:pPr>
            <w:bidi/>
            <w:jc w:val="center"/>
            <w:rPr>
              <w:rFonts w:cs="Diwani Letter"/>
              <w:b/>
              <w:bCs/>
              <w:sz w:val="20"/>
              <w:szCs w:val="20"/>
              <w:rtl/>
            </w:rPr>
          </w:pPr>
          <w:r w:rsidRPr="00FD36E6">
            <w:rPr>
              <w:rFonts w:cs="Diwani Letter" w:hint="cs"/>
              <w:b/>
              <w:bCs/>
              <w:sz w:val="20"/>
              <w:szCs w:val="20"/>
              <w:rtl/>
            </w:rPr>
            <w:t>وزارة التعليم العالي</w:t>
          </w:r>
        </w:p>
        <w:p w:rsidR="00CA1431" w:rsidRPr="00F03F5C" w:rsidRDefault="00CA1431" w:rsidP="00FD36E6">
          <w:pPr>
            <w:bidi/>
            <w:jc w:val="center"/>
            <w:rPr>
              <w:rFonts w:cs="Arabic Transparent"/>
              <w:b/>
              <w:bCs/>
              <w:sz w:val="20"/>
              <w:szCs w:val="20"/>
              <w:rtl/>
            </w:rPr>
          </w:pPr>
          <w:r w:rsidRPr="00F03F5C">
            <w:rPr>
              <w:rFonts w:cs="Arabic Transparent" w:hint="cs"/>
              <w:b/>
              <w:bCs/>
              <w:sz w:val="20"/>
              <w:szCs w:val="20"/>
              <w:rtl/>
            </w:rPr>
            <w:t>جامعة المل</w:t>
          </w:r>
          <w:r w:rsidRPr="00F03F5C">
            <w:rPr>
              <w:rFonts w:cs="Arabic Transparent" w:hint="eastAsia"/>
              <w:b/>
              <w:bCs/>
              <w:sz w:val="20"/>
              <w:szCs w:val="20"/>
              <w:rtl/>
            </w:rPr>
            <w:t>ك</w:t>
          </w:r>
          <w:r w:rsidRPr="00F03F5C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 عبد العزيز</w:t>
          </w:r>
        </w:p>
        <w:p w:rsidR="00CA1431" w:rsidRPr="00FD36E6" w:rsidRDefault="00CA1431" w:rsidP="002C3068">
          <w:pPr>
            <w:bidi/>
            <w:jc w:val="center"/>
            <w:rPr>
              <w:rFonts w:cs="Diwani Letter"/>
              <w:b/>
              <w:bCs/>
              <w:sz w:val="20"/>
              <w:szCs w:val="20"/>
              <w:rtl/>
            </w:rPr>
          </w:pPr>
          <w:r w:rsidRPr="00FD36E6">
            <w:rPr>
              <w:rFonts w:cs="Diwani Letter" w:hint="cs"/>
              <w:b/>
              <w:bCs/>
              <w:sz w:val="20"/>
              <w:szCs w:val="20"/>
              <w:rtl/>
            </w:rPr>
            <w:t>شطر الطالبات</w:t>
          </w:r>
        </w:p>
        <w:p w:rsidR="00CA1431" w:rsidRPr="00FD36E6" w:rsidRDefault="00CA1431" w:rsidP="00FD36E6">
          <w:pPr>
            <w:bidi/>
            <w:jc w:val="center"/>
            <w:rPr>
              <w:rFonts w:cs="Arabic Transparent"/>
              <w:sz w:val="20"/>
              <w:szCs w:val="20"/>
              <w:rtl/>
            </w:rPr>
          </w:pPr>
          <w:r w:rsidRPr="00F03F5C">
            <w:rPr>
              <w:rFonts w:cs="Arabic Transparent" w:hint="cs"/>
              <w:sz w:val="20"/>
              <w:szCs w:val="20"/>
              <w:rtl/>
            </w:rPr>
            <w:t>كلية الإقتصاد والإدارة</w:t>
          </w:r>
        </w:p>
        <w:p w:rsidR="00854D36" w:rsidRPr="00FD36E6" w:rsidRDefault="00854D36" w:rsidP="00854D36">
          <w:pPr>
            <w:bidi/>
            <w:jc w:val="center"/>
            <w:rPr>
              <w:rFonts w:cs="Diwani Letter"/>
              <w:b/>
              <w:bCs/>
              <w:sz w:val="20"/>
              <w:szCs w:val="20"/>
              <w:rtl/>
            </w:rPr>
          </w:pPr>
          <w:r>
            <w:rPr>
              <w:rFonts w:cs="Diwani Letter" w:hint="cs"/>
              <w:b/>
              <w:bCs/>
              <w:sz w:val="20"/>
              <w:szCs w:val="20"/>
              <w:rtl/>
            </w:rPr>
            <w:t xml:space="preserve">رغداء الرملي </w:t>
          </w:r>
        </w:p>
        <w:p w:rsidR="00854D36" w:rsidRPr="00F03F5C" w:rsidRDefault="00854D36" w:rsidP="00854D36">
          <w:pPr>
            <w:pStyle w:val="a6"/>
            <w:bidi/>
            <w:jc w:val="center"/>
            <w:rPr>
              <w:rFonts w:cs="Arabic Transparent"/>
              <w:b/>
              <w:bCs/>
              <w:sz w:val="20"/>
              <w:szCs w:val="20"/>
              <w:rtl/>
            </w:rPr>
          </w:pPr>
          <w:r w:rsidRPr="00F03F5C">
            <w:rPr>
              <w:rFonts w:cs="Arabic Transparent" w:hint="cs"/>
              <w:b/>
              <w:bCs/>
              <w:sz w:val="20"/>
              <w:szCs w:val="20"/>
              <w:rtl/>
            </w:rPr>
            <w:t>عضو هيئة</w:t>
          </w:r>
          <w:r>
            <w:rPr>
              <w:rFonts w:cs="Arabic Transparent" w:hint="cs"/>
              <w:b/>
              <w:bCs/>
              <w:sz w:val="20"/>
              <w:szCs w:val="20"/>
              <w:rtl/>
            </w:rPr>
            <w:t>/محاضر</w:t>
          </w:r>
          <w:r w:rsidRPr="00F03F5C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 تدريس</w:t>
          </w:r>
          <w:r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 قسم</w:t>
          </w:r>
          <w:r w:rsidRPr="00F03F5C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cs="Arabic Transparent" w:hint="cs"/>
              <w:b/>
              <w:bCs/>
              <w:sz w:val="20"/>
              <w:szCs w:val="20"/>
              <w:rtl/>
            </w:rPr>
            <w:t>المحاسبة</w:t>
          </w:r>
        </w:p>
        <w:p w:rsidR="00854D36" w:rsidRPr="00F03F5C" w:rsidRDefault="00854D36" w:rsidP="00854D36">
          <w:pPr>
            <w:bidi/>
            <w:jc w:val="center"/>
            <w:rPr>
              <w:rFonts w:cs="Arabic Transparent"/>
              <w:b/>
              <w:bCs/>
              <w:sz w:val="20"/>
              <w:szCs w:val="20"/>
              <w:rtl/>
            </w:rPr>
          </w:pPr>
          <w:r w:rsidRPr="00F03F5C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مكتب: </w:t>
          </w:r>
          <w:r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2207 </w:t>
          </w:r>
        </w:p>
        <w:p w:rsidR="00854D36" w:rsidRDefault="00854D36" w:rsidP="00854D36">
          <w:pPr>
            <w:bidi/>
            <w:jc w:val="center"/>
            <w:rPr>
              <w:rFonts w:cs="Arabic Transparent"/>
              <w:b/>
              <w:bCs/>
              <w:sz w:val="20"/>
              <w:szCs w:val="20"/>
              <w:rtl/>
            </w:rPr>
          </w:pPr>
          <w:r w:rsidRPr="00F03F5C">
            <w:rPr>
              <w:rFonts w:cs="Arabic Transparent" w:hint="cs"/>
              <w:b/>
              <w:bCs/>
              <w:sz w:val="20"/>
              <w:szCs w:val="20"/>
              <w:rtl/>
            </w:rPr>
            <w:t>تلفون</w:t>
          </w:r>
          <w:r>
            <w:rPr>
              <w:rFonts w:cs="Arabic Transparent" w:hint="cs"/>
              <w:b/>
              <w:bCs/>
              <w:sz w:val="20"/>
              <w:szCs w:val="20"/>
              <w:rtl/>
            </w:rPr>
            <w:t>:</w:t>
          </w:r>
          <w:r w:rsidRPr="00F03F5C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cs="Arabic Transparent" w:hint="cs"/>
              <w:b/>
              <w:bCs/>
              <w:sz w:val="20"/>
              <w:szCs w:val="20"/>
              <w:rtl/>
            </w:rPr>
            <w:t>26467</w:t>
          </w:r>
        </w:p>
        <w:p w:rsidR="00854D36" w:rsidRDefault="007B5223" w:rsidP="00854D36">
          <w:pPr>
            <w:bidi/>
            <w:jc w:val="center"/>
            <w:rPr>
              <w:rFonts w:cs="Arabic Transparent"/>
              <w:b/>
              <w:bCs/>
              <w:sz w:val="20"/>
              <w:szCs w:val="20"/>
            </w:rPr>
          </w:pPr>
          <w:hyperlink r:id="rId1" w:history="1">
            <w:r w:rsidR="00854D36">
              <w:rPr>
                <w:rStyle w:val="Hyperlink"/>
                <w:rFonts w:cs="Arabic Transparent" w:hint="cs"/>
                <w:b/>
                <w:bCs/>
                <w:sz w:val="20"/>
                <w:szCs w:val="20"/>
                <w:rtl/>
              </w:rPr>
              <w:t>إيميل:</w:t>
            </w:r>
          </w:hyperlink>
          <w:r w:rsidR="00854D36">
            <w:rPr>
              <w:rFonts w:cs="Arabic Transparent"/>
              <w:b/>
              <w:bCs/>
              <w:sz w:val="20"/>
              <w:szCs w:val="20"/>
            </w:rPr>
            <w:t>ralramly@kau.edu.sa</w:t>
          </w:r>
        </w:p>
        <w:p w:rsidR="00854D36" w:rsidRDefault="00854D36" w:rsidP="00854D36">
          <w:pPr>
            <w:bidi/>
            <w:jc w:val="center"/>
            <w:rPr>
              <w:rFonts w:cs="Arabic Transparent"/>
              <w:b/>
              <w:bCs/>
              <w:sz w:val="20"/>
              <w:szCs w:val="20"/>
            </w:rPr>
          </w:pPr>
          <w:r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عنوان الموقع على النت </w:t>
          </w:r>
          <w:r>
            <w:rPr>
              <w:rFonts w:cs="Arabic Transparent"/>
              <w:b/>
              <w:bCs/>
              <w:sz w:val="20"/>
              <w:szCs w:val="20"/>
            </w:rPr>
            <w:t>www.kau.edu.sa/ralramly</w:t>
          </w:r>
        </w:p>
        <w:p w:rsidR="00CA1431" w:rsidRPr="00F03F5C" w:rsidRDefault="00CA1431" w:rsidP="00854D36">
          <w:pPr>
            <w:bidi/>
            <w:jc w:val="center"/>
            <w:rPr>
              <w:rFonts w:cs="Arabic Transparent"/>
              <w:b/>
              <w:bCs/>
              <w:sz w:val="20"/>
              <w:szCs w:val="20"/>
              <w:rtl/>
            </w:rPr>
          </w:pPr>
        </w:p>
      </w:tc>
      <w:tc>
        <w:tcPr>
          <w:tcW w:w="1985" w:type="dxa"/>
        </w:tcPr>
        <w:p w:rsidR="00CA1431" w:rsidRPr="00F03F5C" w:rsidRDefault="00CA1431" w:rsidP="00D649C7">
          <w:pPr>
            <w:bidi/>
            <w:jc w:val="right"/>
            <w:rPr>
              <w:rFonts w:cs="Mudir MT"/>
              <w:sz w:val="20"/>
              <w:szCs w:val="20"/>
              <w:rtl/>
            </w:rPr>
          </w:pPr>
          <w:r>
            <w:rPr>
              <w:rFonts w:cs="Mudir MT" w:hint="cs"/>
              <w:noProof/>
              <w:sz w:val="20"/>
              <w:szCs w:val="20"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212709</wp:posOffset>
                </wp:positionH>
                <wp:positionV relativeFrom="paragraph">
                  <wp:posOffset>-250430</wp:posOffset>
                </wp:positionV>
                <wp:extent cx="826194" cy="822191"/>
                <wp:effectExtent l="19050" t="0" r="0" b="0"/>
                <wp:wrapNone/>
                <wp:docPr id="10" name="Picture 0" descr="image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194" cy="82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52" w:type="dxa"/>
        </w:tcPr>
        <w:p w:rsidR="00CA1431" w:rsidRPr="00F03F5C" w:rsidRDefault="00CA1431" w:rsidP="00CA1431">
          <w:pPr>
            <w:bidi/>
            <w:jc w:val="right"/>
            <w:rPr>
              <w:rFonts w:cs="Mudir MT"/>
              <w:sz w:val="20"/>
              <w:szCs w:val="20"/>
            </w:rPr>
          </w:pPr>
          <w:r w:rsidRPr="00F03F5C">
            <w:rPr>
              <w:rFonts w:cs="Mudir MT"/>
              <w:sz w:val="20"/>
              <w:szCs w:val="20"/>
            </w:rPr>
            <w:t>KINGDOM OF SAUDI ARABIA</w:t>
          </w:r>
        </w:p>
        <w:p w:rsidR="00CA1431" w:rsidRPr="00F03F5C" w:rsidRDefault="00CA1431" w:rsidP="00CA1431">
          <w:pPr>
            <w:bidi/>
            <w:jc w:val="right"/>
            <w:rPr>
              <w:rFonts w:cs="Mudir MT"/>
              <w:sz w:val="20"/>
              <w:szCs w:val="20"/>
            </w:rPr>
          </w:pPr>
          <w:r w:rsidRPr="00F03F5C">
            <w:rPr>
              <w:rFonts w:cs="Mudir MT"/>
              <w:sz w:val="20"/>
              <w:szCs w:val="20"/>
            </w:rPr>
            <w:t xml:space="preserve">  MINISTRY OF HIGHER EDUCATION</w:t>
          </w:r>
        </w:p>
        <w:p w:rsidR="00CA1431" w:rsidRPr="00F03F5C" w:rsidRDefault="00CA1431" w:rsidP="00CA1431">
          <w:pPr>
            <w:bidi/>
            <w:jc w:val="right"/>
            <w:rPr>
              <w:rFonts w:cs="Mudir MT"/>
              <w:b/>
              <w:bCs/>
              <w:sz w:val="20"/>
              <w:szCs w:val="20"/>
            </w:rPr>
          </w:pPr>
          <w:r w:rsidRPr="00F03F5C">
            <w:rPr>
              <w:rFonts w:cs="Mudir MT"/>
              <w:b/>
              <w:bCs/>
              <w:sz w:val="20"/>
              <w:szCs w:val="20"/>
            </w:rPr>
            <w:t>KING ABDULAZIZ UNIVERSITY</w:t>
          </w:r>
        </w:p>
        <w:p w:rsidR="00CA1431" w:rsidRPr="00F03F5C" w:rsidRDefault="00CA1431" w:rsidP="00CA1431">
          <w:pPr>
            <w:bidi/>
            <w:jc w:val="right"/>
            <w:rPr>
              <w:rFonts w:cs="Mudir MT"/>
              <w:sz w:val="20"/>
              <w:szCs w:val="20"/>
              <w:rtl/>
            </w:rPr>
          </w:pPr>
          <w:r w:rsidRPr="00F03F5C">
            <w:rPr>
              <w:rFonts w:cs="Mudir MT"/>
              <w:sz w:val="20"/>
              <w:szCs w:val="20"/>
            </w:rPr>
            <w:t xml:space="preserve">           Women’s Campus</w:t>
          </w:r>
        </w:p>
      </w:tc>
    </w:tr>
  </w:tbl>
  <w:p w:rsidR="00523116" w:rsidRDefault="00523116" w:rsidP="0089270F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8" w:space="0" w:color="999999"/>
      </w:tblBorders>
      <w:tblLook w:val="01E0"/>
    </w:tblPr>
    <w:tblGrid>
      <w:gridCol w:w="3617"/>
      <w:gridCol w:w="5268"/>
    </w:tblGrid>
    <w:tr w:rsidR="00523116" w:rsidRPr="00D649C7" w:rsidTr="00D649C7">
      <w:tc>
        <w:tcPr>
          <w:tcW w:w="3778" w:type="dxa"/>
        </w:tcPr>
        <w:p w:rsidR="00523116" w:rsidRPr="00D649C7" w:rsidRDefault="00523116" w:rsidP="00D649C7">
          <w:pPr>
            <w:bidi/>
            <w:jc w:val="center"/>
            <w:rPr>
              <w:rFonts w:cs="Arabic Transparent"/>
              <w:b/>
              <w:bCs/>
              <w:color w:val="000080"/>
              <w:rtl/>
            </w:rPr>
          </w:pPr>
          <w:r w:rsidRPr="00D649C7">
            <w:rPr>
              <w:rFonts w:cs="Arabic Transparent" w:hint="cs"/>
              <w:b/>
              <w:bCs/>
              <w:color w:val="000080"/>
              <w:rtl/>
            </w:rPr>
            <w:t>المملكة العربية السعودية</w:t>
          </w:r>
        </w:p>
        <w:p w:rsidR="00523116" w:rsidRPr="00D649C7" w:rsidRDefault="00523116" w:rsidP="00D649C7">
          <w:pPr>
            <w:bidi/>
            <w:jc w:val="center"/>
            <w:rPr>
              <w:rFonts w:cs="Arabic Transparent"/>
              <w:b/>
              <w:bCs/>
              <w:color w:val="000080"/>
              <w:rtl/>
            </w:rPr>
          </w:pPr>
          <w:r w:rsidRPr="00D649C7">
            <w:rPr>
              <w:rFonts w:cs="Arabic Transparent" w:hint="cs"/>
              <w:b/>
              <w:bCs/>
              <w:color w:val="000080"/>
              <w:rtl/>
            </w:rPr>
            <w:t>وزارة التعليم العالي</w:t>
          </w:r>
        </w:p>
        <w:p w:rsidR="00523116" w:rsidRPr="00D649C7" w:rsidRDefault="00523116" w:rsidP="00D649C7">
          <w:pPr>
            <w:bidi/>
            <w:jc w:val="center"/>
            <w:rPr>
              <w:rFonts w:cs="Arabic Transparent"/>
              <w:b/>
              <w:bCs/>
              <w:color w:val="000080"/>
              <w:sz w:val="22"/>
              <w:szCs w:val="22"/>
              <w:rtl/>
            </w:rPr>
          </w:pPr>
          <w:r w:rsidRPr="00D649C7">
            <w:rPr>
              <w:rFonts w:cs="Arabic Transparent" w:hint="cs"/>
              <w:b/>
              <w:bCs/>
              <w:color w:val="000080"/>
              <w:sz w:val="22"/>
              <w:szCs w:val="22"/>
              <w:rtl/>
            </w:rPr>
            <w:t>جامعة المل</w:t>
          </w:r>
          <w:r w:rsidRPr="00D649C7">
            <w:rPr>
              <w:rFonts w:cs="Arabic Transparent" w:hint="eastAsia"/>
              <w:b/>
              <w:bCs/>
              <w:color w:val="000080"/>
              <w:sz w:val="22"/>
              <w:szCs w:val="22"/>
              <w:rtl/>
            </w:rPr>
            <w:t>ك</w:t>
          </w:r>
          <w:r w:rsidRPr="00D649C7">
            <w:rPr>
              <w:rFonts w:cs="Arabic Transparent" w:hint="cs"/>
              <w:b/>
              <w:bCs/>
              <w:color w:val="000080"/>
              <w:sz w:val="22"/>
              <w:szCs w:val="22"/>
              <w:rtl/>
            </w:rPr>
            <w:t xml:space="preserve"> عبد العزيز</w:t>
          </w:r>
        </w:p>
        <w:p w:rsidR="00523116" w:rsidRPr="00D649C7" w:rsidRDefault="00523116" w:rsidP="00D649C7">
          <w:pPr>
            <w:bidi/>
            <w:jc w:val="center"/>
            <w:rPr>
              <w:rFonts w:cs="Arabic Transparent"/>
              <w:b/>
              <w:bCs/>
              <w:color w:val="000080"/>
              <w:rtl/>
            </w:rPr>
          </w:pPr>
          <w:r w:rsidRPr="00D649C7">
            <w:rPr>
              <w:rFonts w:cs="Arabic Transparent" w:hint="cs"/>
              <w:b/>
              <w:bCs/>
              <w:color w:val="000080"/>
              <w:rtl/>
            </w:rPr>
            <w:t>شطر الطالبات</w:t>
          </w:r>
        </w:p>
        <w:p w:rsidR="00523116" w:rsidRPr="00D649C7" w:rsidRDefault="00523116" w:rsidP="00D649C7">
          <w:pPr>
            <w:pStyle w:val="a6"/>
            <w:bidi/>
            <w:jc w:val="center"/>
            <w:rPr>
              <w:rFonts w:cs="Arabic Transparent"/>
              <w:b/>
              <w:bCs/>
              <w:color w:val="000080"/>
              <w:sz w:val="22"/>
              <w:szCs w:val="22"/>
              <w:rtl/>
            </w:rPr>
          </w:pPr>
          <w:r w:rsidRPr="00D649C7">
            <w:rPr>
              <w:rFonts w:cs="Arabic Transparent" w:hint="cs"/>
              <w:b/>
              <w:bCs/>
              <w:color w:val="000080"/>
              <w:sz w:val="22"/>
              <w:szCs w:val="22"/>
              <w:rtl/>
            </w:rPr>
            <w:t>د.ســلوى أعظــم</w:t>
          </w:r>
        </w:p>
        <w:p w:rsidR="00523116" w:rsidRPr="00D649C7" w:rsidRDefault="00523116" w:rsidP="00D649C7">
          <w:pPr>
            <w:pStyle w:val="a6"/>
            <w:bidi/>
            <w:jc w:val="center"/>
            <w:rPr>
              <w:rFonts w:cs="Arabic Transparent"/>
              <w:b/>
              <w:bCs/>
              <w:color w:val="000080"/>
              <w:sz w:val="22"/>
              <w:szCs w:val="22"/>
              <w:rtl/>
            </w:rPr>
          </w:pPr>
          <w:r w:rsidRPr="00D649C7">
            <w:rPr>
              <w:rFonts w:cs="Arabic Transparent" w:hint="cs"/>
              <w:b/>
              <w:bCs/>
              <w:color w:val="000080"/>
              <w:sz w:val="20"/>
              <w:szCs w:val="20"/>
              <w:rtl/>
            </w:rPr>
            <w:t>أستاذ مساعد وعضو هيئة تدريس قسم إدارة عامة</w:t>
          </w:r>
        </w:p>
        <w:p w:rsidR="00523116" w:rsidRPr="00D649C7" w:rsidRDefault="00523116" w:rsidP="00D649C7">
          <w:pPr>
            <w:bidi/>
            <w:jc w:val="center"/>
            <w:rPr>
              <w:rFonts w:cs="Arabic Transparent"/>
              <w:b/>
              <w:bCs/>
              <w:color w:val="000080"/>
              <w:rtl/>
            </w:rPr>
          </w:pPr>
          <w:r w:rsidRPr="00D649C7">
            <w:rPr>
              <w:rFonts w:cs="Arabic Transparent" w:hint="cs"/>
              <w:b/>
              <w:bCs/>
              <w:color w:val="000080"/>
              <w:rtl/>
            </w:rPr>
            <w:t>المشرفة على قسم المحاسبة</w:t>
          </w:r>
        </w:p>
        <w:p w:rsidR="00523116" w:rsidRPr="00D649C7" w:rsidRDefault="00523116" w:rsidP="00D649C7">
          <w:pPr>
            <w:bidi/>
            <w:jc w:val="center"/>
            <w:rPr>
              <w:rFonts w:cs="Arabic Transparent"/>
              <w:b/>
              <w:bCs/>
              <w:color w:val="000080"/>
              <w:rtl/>
            </w:rPr>
          </w:pPr>
          <w:r w:rsidRPr="00D649C7">
            <w:rPr>
              <w:rFonts w:cs="Arabic Transparent" w:hint="cs"/>
              <w:b/>
              <w:bCs/>
              <w:color w:val="000080"/>
              <w:rtl/>
            </w:rPr>
            <w:t xml:space="preserve">مكتب: </w:t>
          </w:r>
          <w:r w:rsidRPr="00D649C7">
            <w:rPr>
              <w:rFonts w:cs="Arabic Transparent"/>
              <w:b/>
              <w:bCs/>
              <w:color w:val="000080"/>
            </w:rPr>
            <w:t xml:space="preserve">A </w:t>
          </w:r>
          <w:r w:rsidRPr="00D649C7">
            <w:rPr>
              <w:rFonts w:cs="Arabic Transparent" w:hint="cs"/>
              <w:b/>
              <w:bCs/>
              <w:color w:val="000080"/>
              <w:rtl/>
            </w:rPr>
            <w:t>2235</w:t>
          </w:r>
        </w:p>
        <w:p w:rsidR="00523116" w:rsidRPr="00D649C7" w:rsidRDefault="00523116" w:rsidP="00D649C7">
          <w:pPr>
            <w:bidi/>
            <w:jc w:val="center"/>
            <w:rPr>
              <w:rFonts w:cs="Arabic Transparent"/>
              <w:b/>
              <w:bCs/>
              <w:color w:val="000080"/>
              <w:rtl/>
            </w:rPr>
          </w:pPr>
          <w:r w:rsidRPr="00D649C7">
            <w:rPr>
              <w:rFonts w:cs="Arabic Transparent" w:hint="cs"/>
              <w:b/>
              <w:bCs/>
              <w:color w:val="000080"/>
              <w:rtl/>
            </w:rPr>
            <w:t>تلفون 52858</w:t>
          </w:r>
        </w:p>
      </w:tc>
      <w:tc>
        <w:tcPr>
          <w:tcW w:w="5508" w:type="dxa"/>
        </w:tcPr>
        <w:p w:rsidR="00523116" w:rsidRPr="00D649C7" w:rsidRDefault="002D11AE" w:rsidP="00D649C7">
          <w:pPr>
            <w:bidi/>
            <w:jc w:val="right"/>
            <w:rPr>
              <w:rFonts w:cs="Mudir MT"/>
              <w:color w:val="000066"/>
              <w:sz w:val="20"/>
              <w:szCs w:val="20"/>
            </w:rPr>
          </w:pPr>
          <w:r>
            <w:rPr>
              <w:rFonts w:cs="Arabic Transparent" w:hint="cs"/>
              <w:b/>
              <w:bCs/>
              <w:noProof/>
              <w:color w:val="000080"/>
              <w:rtl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6080760</wp:posOffset>
                </wp:positionH>
                <wp:positionV relativeFrom="page">
                  <wp:posOffset>-121285</wp:posOffset>
                </wp:positionV>
                <wp:extent cx="889635" cy="892175"/>
                <wp:effectExtent l="19050" t="0" r="5715" b="0"/>
                <wp:wrapNone/>
                <wp:docPr id="3" name="Picture 3" descr="univ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s log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892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smartTag w:uri="urn:schemas-microsoft-com:office:smarttags" w:element="place">
            <w:smartTag w:uri="urn:schemas-microsoft-com:office:smarttags" w:element="PlaceType">
              <w:r w:rsidR="00523116" w:rsidRPr="00D649C7">
                <w:rPr>
                  <w:rFonts w:cs="Mudir MT"/>
                  <w:color w:val="000066"/>
                  <w:sz w:val="20"/>
                  <w:szCs w:val="20"/>
                </w:rPr>
                <w:t>KINGDOM</w:t>
              </w:r>
            </w:smartTag>
            <w:r w:rsidR="00523116" w:rsidRPr="00D649C7">
              <w:rPr>
                <w:rFonts w:cs="Mudir MT"/>
                <w:color w:val="000066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="00523116" w:rsidRPr="00D649C7">
                <w:rPr>
                  <w:rFonts w:cs="Mudir MT"/>
                  <w:color w:val="000066"/>
                  <w:sz w:val="20"/>
                  <w:szCs w:val="20"/>
                </w:rPr>
                <w:t>SAUDI ARABIA</w:t>
              </w:r>
            </w:smartTag>
          </w:smartTag>
        </w:p>
        <w:p w:rsidR="00523116" w:rsidRPr="00D649C7" w:rsidRDefault="00523116" w:rsidP="00D649C7">
          <w:pPr>
            <w:bidi/>
            <w:jc w:val="right"/>
            <w:rPr>
              <w:rFonts w:cs="Mudir MT"/>
              <w:color w:val="000066"/>
              <w:sz w:val="20"/>
              <w:szCs w:val="20"/>
            </w:rPr>
          </w:pPr>
          <w:r w:rsidRPr="00D649C7">
            <w:rPr>
              <w:rFonts w:cs="Mudir MT"/>
              <w:color w:val="000066"/>
              <w:sz w:val="20"/>
              <w:szCs w:val="20"/>
            </w:rPr>
            <w:t xml:space="preserve">  MINISTRY OF HIGHER EDUCATION</w:t>
          </w:r>
        </w:p>
        <w:p w:rsidR="00523116" w:rsidRPr="00D649C7" w:rsidRDefault="00523116" w:rsidP="00D649C7">
          <w:pPr>
            <w:bidi/>
            <w:jc w:val="right"/>
            <w:rPr>
              <w:rFonts w:cs="Mudir MT"/>
              <w:b/>
              <w:bCs/>
              <w:color w:val="000066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D649C7">
                <w:rPr>
                  <w:rFonts w:cs="Mudir MT"/>
                  <w:b/>
                  <w:bCs/>
                  <w:color w:val="000066"/>
                  <w:sz w:val="20"/>
                  <w:szCs w:val="20"/>
                </w:rPr>
                <w:t>KING</w:t>
              </w:r>
            </w:smartTag>
            <w:r w:rsidRPr="00D649C7">
              <w:rPr>
                <w:rFonts w:cs="Mudir MT"/>
                <w:b/>
                <w:bCs/>
                <w:color w:val="000066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D649C7">
                <w:rPr>
                  <w:rFonts w:cs="Mudir MT"/>
                  <w:b/>
                  <w:bCs/>
                  <w:color w:val="000066"/>
                  <w:sz w:val="20"/>
                  <w:szCs w:val="20"/>
                </w:rPr>
                <w:t>ABDULAZIZ</w:t>
              </w:r>
            </w:smartTag>
            <w:r w:rsidRPr="00D649C7">
              <w:rPr>
                <w:rFonts w:cs="Mudir MT"/>
                <w:b/>
                <w:bCs/>
                <w:color w:val="000066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649C7">
                <w:rPr>
                  <w:rFonts w:cs="Mudir MT"/>
                  <w:b/>
                  <w:bCs/>
                  <w:color w:val="000066"/>
                  <w:sz w:val="20"/>
                  <w:szCs w:val="20"/>
                </w:rPr>
                <w:t>UNIVERSITY</w:t>
              </w:r>
            </w:smartTag>
          </w:smartTag>
        </w:p>
        <w:p w:rsidR="00523116" w:rsidRPr="00D649C7" w:rsidRDefault="00523116" w:rsidP="00D649C7">
          <w:pPr>
            <w:bidi/>
            <w:jc w:val="right"/>
            <w:rPr>
              <w:rFonts w:cs="Mudir MT"/>
              <w:color w:val="000066"/>
            </w:rPr>
          </w:pPr>
          <w:r w:rsidRPr="00D649C7">
            <w:rPr>
              <w:rFonts w:cs="Mudir MT"/>
              <w:color w:val="000066"/>
              <w:sz w:val="20"/>
              <w:szCs w:val="20"/>
            </w:rPr>
            <w:t xml:space="preserve">           Women’s Campus</w:t>
          </w:r>
        </w:p>
      </w:tc>
    </w:tr>
  </w:tbl>
  <w:p w:rsidR="00523116" w:rsidRDefault="00523116" w:rsidP="00CC6095">
    <w:pPr>
      <w:pStyle w:val="a5"/>
      <w:bidi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1pt;height:12.1pt" o:bullet="t">
        <v:imagedata r:id="rId1" o:title="BD15132_"/>
      </v:shape>
    </w:pict>
  </w:numPicBullet>
  <w:abstractNum w:abstractNumId="0">
    <w:nsid w:val="025774EB"/>
    <w:multiLevelType w:val="hybridMultilevel"/>
    <w:tmpl w:val="3B046E04"/>
    <w:lvl w:ilvl="0" w:tplc="A5C4E6BC">
      <w:start w:val="1"/>
      <w:numFmt w:val="low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BB6EFDAA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97904F5"/>
    <w:multiLevelType w:val="hybridMultilevel"/>
    <w:tmpl w:val="2D5C9AF0"/>
    <w:lvl w:ilvl="0" w:tplc="3FDC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62ED4"/>
    <w:multiLevelType w:val="hybridMultilevel"/>
    <w:tmpl w:val="9282335A"/>
    <w:lvl w:ilvl="0" w:tplc="7A20C28E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AF1CC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5" w:tplc="C40446D4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F318B"/>
    <w:multiLevelType w:val="hybridMultilevel"/>
    <w:tmpl w:val="152CA8D4"/>
    <w:lvl w:ilvl="0" w:tplc="9D50AAF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1EE04C">
      <w:start w:val="2"/>
      <w:numFmt w:val="decimal"/>
      <w:lvlText w:val="%2."/>
      <w:lvlJc w:val="left"/>
      <w:pPr>
        <w:tabs>
          <w:tab w:val="num" w:pos="1950"/>
        </w:tabs>
        <w:ind w:left="1950" w:right="2655" w:hanging="510"/>
      </w:pPr>
    </w:lvl>
    <w:lvl w:ilvl="2" w:tplc="0401001B">
      <w:start w:val="1"/>
      <w:numFmt w:val="decimal"/>
      <w:lvlText w:val="%3."/>
      <w:lvlJc w:val="left"/>
      <w:pPr>
        <w:tabs>
          <w:tab w:val="num" w:pos="1455"/>
        </w:tabs>
        <w:ind w:left="1455" w:righ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175"/>
        </w:tabs>
        <w:ind w:left="2175" w:righ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2895"/>
        </w:tabs>
        <w:ind w:left="2895" w:righ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3615"/>
        </w:tabs>
        <w:ind w:left="3615" w:righ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4335"/>
        </w:tabs>
        <w:ind w:left="4335" w:righ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055"/>
        </w:tabs>
        <w:ind w:left="5055" w:righ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5775"/>
        </w:tabs>
        <w:ind w:left="5775" w:right="6480" w:hanging="360"/>
      </w:pPr>
    </w:lvl>
  </w:abstractNum>
  <w:abstractNum w:abstractNumId="4">
    <w:nsid w:val="10105F1B"/>
    <w:multiLevelType w:val="hybridMultilevel"/>
    <w:tmpl w:val="AC5E0FF4"/>
    <w:lvl w:ilvl="0" w:tplc="6FB4B662">
      <w:start w:val="1"/>
      <w:numFmt w:val="upperLetter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17A9542B"/>
    <w:multiLevelType w:val="hybridMultilevel"/>
    <w:tmpl w:val="90E050C2"/>
    <w:lvl w:ilvl="0" w:tplc="6FB4B662">
      <w:start w:val="1"/>
      <w:numFmt w:val="upperLetter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1F7E5E1A"/>
    <w:multiLevelType w:val="hybridMultilevel"/>
    <w:tmpl w:val="BE6CC15E"/>
    <w:lvl w:ilvl="0" w:tplc="6FB4B662">
      <w:start w:val="1"/>
      <w:numFmt w:val="upperLetter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4F75249"/>
    <w:multiLevelType w:val="hybridMultilevel"/>
    <w:tmpl w:val="EB8E50A4"/>
    <w:lvl w:ilvl="0" w:tplc="965829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05129"/>
    <w:multiLevelType w:val="hybridMultilevel"/>
    <w:tmpl w:val="C0D65936"/>
    <w:lvl w:ilvl="0" w:tplc="965829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6720A"/>
    <w:multiLevelType w:val="multilevel"/>
    <w:tmpl w:val="0A8A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raditional Arabic" w:hint="default"/>
        <w:b/>
        <w:bCs w:val="0"/>
        <w:i w:val="0"/>
        <w:iCs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F7350"/>
    <w:multiLevelType w:val="hybridMultilevel"/>
    <w:tmpl w:val="26B443E0"/>
    <w:lvl w:ilvl="0" w:tplc="5D40C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A354A"/>
    <w:multiLevelType w:val="hybridMultilevel"/>
    <w:tmpl w:val="1C845F6E"/>
    <w:lvl w:ilvl="0" w:tplc="81D67306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D3036B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04AD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C2114"/>
    <w:multiLevelType w:val="hybridMultilevel"/>
    <w:tmpl w:val="9306B2C4"/>
    <w:lvl w:ilvl="0" w:tplc="8886E6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A5A29"/>
    <w:multiLevelType w:val="hybridMultilevel"/>
    <w:tmpl w:val="E8745BEE"/>
    <w:lvl w:ilvl="0" w:tplc="DD3036BC">
      <w:start w:val="1"/>
      <w:numFmt w:val="lowerLetter"/>
      <w:lvlText w:val="%1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1" w:tplc="48CC47B2">
      <w:start w:val="1"/>
      <w:numFmt w:val="upperLetter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D9FC52B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5" w:tplc="261EBEB0">
      <w:start w:val="6"/>
      <w:numFmt w:val="decimal"/>
      <w:lvlText w:val="%6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C6957DC"/>
    <w:multiLevelType w:val="hybridMultilevel"/>
    <w:tmpl w:val="AE64BC50"/>
    <w:lvl w:ilvl="0" w:tplc="E36A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color w:val="auto"/>
        <w:sz w:val="28"/>
        <w:szCs w:val="28"/>
      </w:rPr>
    </w:lvl>
    <w:lvl w:ilvl="1" w:tplc="1BC01DF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9021D"/>
    <w:multiLevelType w:val="hybridMultilevel"/>
    <w:tmpl w:val="DDD00A0E"/>
    <w:lvl w:ilvl="0" w:tplc="9D50AA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76EDD"/>
    <w:multiLevelType w:val="multilevel"/>
    <w:tmpl w:val="592E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raditional Arabic" w:hint="default"/>
        <w:b/>
        <w:bCs w:val="0"/>
        <w:i w:val="0"/>
        <w:iCs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upperRoman"/>
      <w:lvlText w:val="%3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00E0B"/>
    <w:multiLevelType w:val="hybridMultilevel"/>
    <w:tmpl w:val="E5DE33AC"/>
    <w:lvl w:ilvl="0" w:tplc="6FB4B662">
      <w:start w:val="1"/>
      <w:numFmt w:val="upperLetter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>
    <w:nsid w:val="4A014808"/>
    <w:multiLevelType w:val="hybridMultilevel"/>
    <w:tmpl w:val="3918B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536BE4"/>
    <w:multiLevelType w:val="hybridMultilevel"/>
    <w:tmpl w:val="F3941082"/>
    <w:lvl w:ilvl="0" w:tplc="2C9E237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C628B"/>
    <w:multiLevelType w:val="multilevel"/>
    <w:tmpl w:val="D7BE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trike w:val="0"/>
        <w:dstrike w:val="0"/>
        <w:outline w:val="0"/>
        <w:shadow/>
        <w:emboss w:val="0"/>
        <w:imprint w:val="0"/>
        <w:vanish w:val="0"/>
        <w:color w:val="000080"/>
        <w:sz w:val="24"/>
        <w:szCs w:val="24"/>
        <w:effect w:val="none"/>
        <w:vertAlign w:val="baseline"/>
      </w:rPr>
    </w:lvl>
    <w:lvl w:ilvl="2">
      <w:start w:val="1"/>
      <w:numFmt w:val="upperRoman"/>
      <w:lvlText w:val="%3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C94CF8"/>
    <w:multiLevelType w:val="hybridMultilevel"/>
    <w:tmpl w:val="2314059A"/>
    <w:lvl w:ilvl="0" w:tplc="563258C2">
      <w:start w:val="1"/>
      <w:numFmt w:val="chosung"/>
      <w:lvlText w:val=""/>
      <w:lvlJc w:val="center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19EE25BE">
      <w:start w:val="1"/>
      <w:numFmt w:val="chosung"/>
      <w:lvlText w:val=""/>
      <w:lvlJc w:val="center"/>
      <w:pPr>
        <w:tabs>
          <w:tab w:val="num" w:pos="1440"/>
        </w:tabs>
        <w:ind w:left="1152" w:hanging="72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27A24"/>
    <w:multiLevelType w:val="hybridMultilevel"/>
    <w:tmpl w:val="F274111A"/>
    <w:lvl w:ilvl="0" w:tplc="6FB4B662">
      <w:start w:val="1"/>
      <w:numFmt w:val="upperLetter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5A0F4290"/>
    <w:multiLevelType w:val="hybridMultilevel"/>
    <w:tmpl w:val="A05A4A3C"/>
    <w:lvl w:ilvl="0" w:tplc="746CE368">
      <w:start w:val="1"/>
      <w:numFmt w:val="decimal"/>
      <w:lvlText w:val="%1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0C53251"/>
    <w:multiLevelType w:val="multilevel"/>
    <w:tmpl w:val="3510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arabicAlpha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raditional Arabic" w:hint="default"/>
        <w:b/>
        <w:bCs w:val="0"/>
        <w:i w:val="0"/>
        <w:iCs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B66B6B"/>
    <w:multiLevelType w:val="hybridMultilevel"/>
    <w:tmpl w:val="2A207C16"/>
    <w:lvl w:ilvl="0" w:tplc="6FB4B662">
      <w:start w:val="1"/>
      <w:numFmt w:val="upperLetter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2A8C914">
      <w:start w:val="1"/>
      <w:numFmt w:val="decimal"/>
      <w:lvlText w:val="%2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>
    <w:nsid w:val="69215807"/>
    <w:multiLevelType w:val="hybridMultilevel"/>
    <w:tmpl w:val="8326ACAA"/>
    <w:lvl w:ilvl="0" w:tplc="FF4C96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4928C8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raditional Arabic" w:hint="default"/>
        <w:b w:val="0"/>
        <w:bCs w:val="0"/>
        <w:i w:val="0"/>
        <w:iCs w:val="0"/>
        <w:caps w:val="0"/>
        <w:strike w:val="0"/>
        <w:dstrike w:val="0"/>
        <w:outline w:val="0"/>
        <w:shadow/>
        <w:emboss w:val="0"/>
        <w:imprint w:val="0"/>
        <w:vanish w:val="0"/>
        <w:color w:val="000080"/>
        <w:sz w:val="24"/>
        <w:szCs w:val="24"/>
        <w:effect w:val="none"/>
        <w:vertAlign w:val="baseline"/>
      </w:rPr>
    </w:lvl>
    <w:lvl w:ilvl="2" w:tplc="733083B6">
      <w:start w:val="1"/>
      <w:numFmt w:val="upperRoman"/>
      <w:lvlText w:val="%3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 w:tplc="BE985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6A2349"/>
    <w:multiLevelType w:val="hybridMultilevel"/>
    <w:tmpl w:val="411A0F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1BC01DF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2335E"/>
    <w:multiLevelType w:val="hybridMultilevel"/>
    <w:tmpl w:val="8B9C7754"/>
    <w:lvl w:ilvl="0" w:tplc="5008CAC6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C4E6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6DCB4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B500F9"/>
    <w:multiLevelType w:val="hybridMultilevel"/>
    <w:tmpl w:val="D96482FC"/>
    <w:lvl w:ilvl="0" w:tplc="6FB4B662">
      <w:start w:val="1"/>
      <w:numFmt w:val="upperLetter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>
    <w:nsid w:val="7E387031"/>
    <w:multiLevelType w:val="multilevel"/>
    <w:tmpl w:val="CD1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8"/>
  </w:num>
  <w:num w:numId="5">
    <w:abstractNumId w:val="0"/>
  </w:num>
  <w:num w:numId="6">
    <w:abstractNumId w:val="2"/>
  </w:num>
  <w:num w:numId="7">
    <w:abstractNumId w:val="13"/>
  </w:num>
  <w:num w:numId="8">
    <w:abstractNumId w:val="11"/>
  </w:num>
  <w:num w:numId="9">
    <w:abstractNumId w:val="22"/>
  </w:num>
  <w:num w:numId="10">
    <w:abstractNumId w:val="5"/>
  </w:num>
  <w:num w:numId="11">
    <w:abstractNumId w:val="4"/>
  </w:num>
  <w:num w:numId="12">
    <w:abstractNumId w:val="17"/>
  </w:num>
  <w:num w:numId="13">
    <w:abstractNumId w:val="6"/>
  </w:num>
  <w:num w:numId="14">
    <w:abstractNumId w:val="25"/>
  </w:num>
  <w:num w:numId="15">
    <w:abstractNumId w:val="29"/>
  </w:num>
  <w:num w:numId="16">
    <w:abstractNumId w:val="23"/>
  </w:num>
  <w:num w:numId="17">
    <w:abstractNumId w:val="1"/>
  </w:num>
  <w:num w:numId="18">
    <w:abstractNumId w:val="12"/>
  </w:num>
  <w:num w:numId="19">
    <w:abstractNumId w:val="26"/>
  </w:num>
  <w:num w:numId="20">
    <w:abstractNumId w:val="18"/>
  </w:num>
  <w:num w:numId="21">
    <w:abstractNumId w:val="24"/>
  </w:num>
  <w:num w:numId="22">
    <w:abstractNumId w:val="9"/>
  </w:num>
  <w:num w:numId="23">
    <w:abstractNumId w:val="16"/>
  </w:num>
  <w:num w:numId="24">
    <w:abstractNumId w:val="20"/>
  </w:num>
  <w:num w:numId="25">
    <w:abstractNumId w:val="30"/>
  </w:num>
  <w:num w:numId="26">
    <w:abstractNumId w:val="27"/>
  </w:num>
  <w:num w:numId="27">
    <w:abstractNumId w:val="7"/>
  </w:num>
  <w:num w:numId="28">
    <w:abstractNumId w:val="10"/>
  </w:num>
  <w:num w:numId="29">
    <w:abstractNumId w:val="8"/>
  </w:num>
  <w:num w:numId="30">
    <w:abstractNumId w:val="14"/>
  </w:num>
  <w:num w:numId="3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mirrorMargin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612E"/>
    <w:rsid w:val="00001A6B"/>
    <w:rsid w:val="00022421"/>
    <w:rsid w:val="00030291"/>
    <w:rsid w:val="000321DE"/>
    <w:rsid w:val="00034C95"/>
    <w:rsid w:val="00037769"/>
    <w:rsid w:val="00037DC3"/>
    <w:rsid w:val="0007003F"/>
    <w:rsid w:val="00071E72"/>
    <w:rsid w:val="00072192"/>
    <w:rsid w:val="00074789"/>
    <w:rsid w:val="00077385"/>
    <w:rsid w:val="000A2BF3"/>
    <w:rsid w:val="000B0A61"/>
    <w:rsid w:val="000B0DA7"/>
    <w:rsid w:val="000C4533"/>
    <w:rsid w:val="000C6655"/>
    <w:rsid w:val="000C7D9E"/>
    <w:rsid w:val="000D2F72"/>
    <w:rsid w:val="000E223B"/>
    <w:rsid w:val="000E5252"/>
    <w:rsid w:val="000E5641"/>
    <w:rsid w:val="000F4D9D"/>
    <w:rsid w:val="000F4EC0"/>
    <w:rsid w:val="000F53AF"/>
    <w:rsid w:val="00101C27"/>
    <w:rsid w:val="001110C8"/>
    <w:rsid w:val="00132132"/>
    <w:rsid w:val="001834F9"/>
    <w:rsid w:val="00183FE2"/>
    <w:rsid w:val="00190187"/>
    <w:rsid w:val="001972FA"/>
    <w:rsid w:val="001B0D57"/>
    <w:rsid w:val="001C04EB"/>
    <w:rsid w:val="001C08E4"/>
    <w:rsid w:val="001C2B5D"/>
    <w:rsid w:val="001C4E2A"/>
    <w:rsid w:val="001C799B"/>
    <w:rsid w:val="001D21A3"/>
    <w:rsid w:val="001D2E1A"/>
    <w:rsid w:val="001E3264"/>
    <w:rsid w:val="001F4592"/>
    <w:rsid w:val="00201877"/>
    <w:rsid w:val="00210018"/>
    <w:rsid w:val="00214EBE"/>
    <w:rsid w:val="00221E86"/>
    <w:rsid w:val="002230ED"/>
    <w:rsid w:val="0022414F"/>
    <w:rsid w:val="0023054F"/>
    <w:rsid w:val="00230842"/>
    <w:rsid w:val="00232391"/>
    <w:rsid w:val="002331D6"/>
    <w:rsid w:val="00233D78"/>
    <w:rsid w:val="00233F1B"/>
    <w:rsid w:val="0023414B"/>
    <w:rsid w:val="00241B79"/>
    <w:rsid w:val="002430C3"/>
    <w:rsid w:val="002502EB"/>
    <w:rsid w:val="00253420"/>
    <w:rsid w:val="00277437"/>
    <w:rsid w:val="00282714"/>
    <w:rsid w:val="0029255D"/>
    <w:rsid w:val="00297A0E"/>
    <w:rsid w:val="002C12C2"/>
    <w:rsid w:val="002C3068"/>
    <w:rsid w:val="002C5481"/>
    <w:rsid w:val="002C711D"/>
    <w:rsid w:val="002D11AE"/>
    <w:rsid w:val="00301313"/>
    <w:rsid w:val="00301455"/>
    <w:rsid w:val="0030176B"/>
    <w:rsid w:val="003066E0"/>
    <w:rsid w:val="00307FB8"/>
    <w:rsid w:val="003269F3"/>
    <w:rsid w:val="003333F1"/>
    <w:rsid w:val="003410B4"/>
    <w:rsid w:val="003517D6"/>
    <w:rsid w:val="00367A25"/>
    <w:rsid w:val="00380B19"/>
    <w:rsid w:val="003849DE"/>
    <w:rsid w:val="00391874"/>
    <w:rsid w:val="00391995"/>
    <w:rsid w:val="00395525"/>
    <w:rsid w:val="003A0D8F"/>
    <w:rsid w:val="003A2E25"/>
    <w:rsid w:val="003B348C"/>
    <w:rsid w:val="003C6EF7"/>
    <w:rsid w:val="003D255F"/>
    <w:rsid w:val="003D486A"/>
    <w:rsid w:val="003E5695"/>
    <w:rsid w:val="003E5E3F"/>
    <w:rsid w:val="003E70D4"/>
    <w:rsid w:val="004119DE"/>
    <w:rsid w:val="00417425"/>
    <w:rsid w:val="00420F01"/>
    <w:rsid w:val="00425807"/>
    <w:rsid w:val="00436AAB"/>
    <w:rsid w:val="004505D1"/>
    <w:rsid w:val="0045257F"/>
    <w:rsid w:val="00457630"/>
    <w:rsid w:val="00463012"/>
    <w:rsid w:val="0046786E"/>
    <w:rsid w:val="004774CD"/>
    <w:rsid w:val="00482A40"/>
    <w:rsid w:val="00482B9B"/>
    <w:rsid w:val="004900E2"/>
    <w:rsid w:val="004A029C"/>
    <w:rsid w:val="004A62F8"/>
    <w:rsid w:val="004A6ECC"/>
    <w:rsid w:val="004B66EC"/>
    <w:rsid w:val="004B77F6"/>
    <w:rsid w:val="004C2D71"/>
    <w:rsid w:val="004D77BB"/>
    <w:rsid w:val="004E13A3"/>
    <w:rsid w:val="004E56C6"/>
    <w:rsid w:val="004E6DB0"/>
    <w:rsid w:val="004E7CE4"/>
    <w:rsid w:val="004F2AB3"/>
    <w:rsid w:val="004F4207"/>
    <w:rsid w:val="005117E0"/>
    <w:rsid w:val="00523116"/>
    <w:rsid w:val="00525734"/>
    <w:rsid w:val="005261B0"/>
    <w:rsid w:val="0053107C"/>
    <w:rsid w:val="005365B0"/>
    <w:rsid w:val="005411B2"/>
    <w:rsid w:val="00562221"/>
    <w:rsid w:val="0057775B"/>
    <w:rsid w:val="00577C48"/>
    <w:rsid w:val="00584879"/>
    <w:rsid w:val="00590D9E"/>
    <w:rsid w:val="005A36BF"/>
    <w:rsid w:val="005B233A"/>
    <w:rsid w:val="005C0A1B"/>
    <w:rsid w:val="005D376A"/>
    <w:rsid w:val="005D5D8B"/>
    <w:rsid w:val="005D683F"/>
    <w:rsid w:val="005E0DB4"/>
    <w:rsid w:val="005E597B"/>
    <w:rsid w:val="005F58C5"/>
    <w:rsid w:val="00606978"/>
    <w:rsid w:val="00610880"/>
    <w:rsid w:val="00613026"/>
    <w:rsid w:val="006139B2"/>
    <w:rsid w:val="00613E4D"/>
    <w:rsid w:val="006306AA"/>
    <w:rsid w:val="00640B60"/>
    <w:rsid w:val="006427A9"/>
    <w:rsid w:val="00646DAB"/>
    <w:rsid w:val="00657780"/>
    <w:rsid w:val="00661B5E"/>
    <w:rsid w:val="00665BED"/>
    <w:rsid w:val="00666098"/>
    <w:rsid w:val="00673D73"/>
    <w:rsid w:val="00694437"/>
    <w:rsid w:val="00694697"/>
    <w:rsid w:val="00694DD8"/>
    <w:rsid w:val="006A7CA2"/>
    <w:rsid w:val="006B5AC4"/>
    <w:rsid w:val="006C4102"/>
    <w:rsid w:val="006D033B"/>
    <w:rsid w:val="006D0442"/>
    <w:rsid w:val="006E150A"/>
    <w:rsid w:val="006E2840"/>
    <w:rsid w:val="006E354E"/>
    <w:rsid w:val="006E4CD5"/>
    <w:rsid w:val="006F0C55"/>
    <w:rsid w:val="006F322D"/>
    <w:rsid w:val="006F5565"/>
    <w:rsid w:val="007025F5"/>
    <w:rsid w:val="00711DB0"/>
    <w:rsid w:val="007150DC"/>
    <w:rsid w:val="00723D1B"/>
    <w:rsid w:val="00724FE1"/>
    <w:rsid w:val="00730EEA"/>
    <w:rsid w:val="00731D2C"/>
    <w:rsid w:val="00742F72"/>
    <w:rsid w:val="00743168"/>
    <w:rsid w:val="00747285"/>
    <w:rsid w:val="00750752"/>
    <w:rsid w:val="00754CD8"/>
    <w:rsid w:val="00757074"/>
    <w:rsid w:val="00767508"/>
    <w:rsid w:val="007712E4"/>
    <w:rsid w:val="00771BCC"/>
    <w:rsid w:val="007802BC"/>
    <w:rsid w:val="00782000"/>
    <w:rsid w:val="0078346F"/>
    <w:rsid w:val="00791F05"/>
    <w:rsid w:val="00796324"/>
    <w:rsid w:val="007A3EF6"/>
    <w:rsid w:val="007B0DDB"/>
    <w:rsid w:val="007B5223"/>
    <w:rsid w:val="007B6CBF"/>
    <w:rsid w:val="007D2672"/>
    <w:rsid w:val="007D3854"/>
    <w:rsid w:val="007D529E"/>
    <w:rsid w:val="007E7B81"/>
    <w:rsid w:val="007F358D"/>
    <w:rsid w:val="00802B3A"/>
    <w:rsid w:val="008228FC"/>
    <w:rsid w:val="008236E9"/>
    <w:rsid w:val="00824B6D"/>
    <w:rsid w:val="008255B1"/>
    <w:rsid w:val="008269D5"/>
    <w:rsid w:val="00832328"/>
    <w:rsid w:val="008340E3"/>
    <w:rsid w:val="00835013"/>
    <w:rsid w:val="00835D25"/>
    <w:rsid w:val="008434CE"/>
    <w:rsid w:val="00854D36"/>
    <w:rsid w:val="008730EF"/>
    <w:rsid w:val="008813F0"/>
    <w:rsid w:val="0088175B"/>
    <w:rsid w:val="008873AD"/>
    <w:rsid w:val="008912A0"/>
    <w:rsid w:val="00891FC5"/>
    <w:rsid w:val="0089270F"/>
    <w:rsid w:val="008B3F41"/>
    <w:rsid w:val="008B539B"/>
    <w:rsid w:val="008C2242"/>
    <w:rsid w:val="008D46CE"/>
    <w:rsid w:val="008D495E"/>
    <w:rsid w:val="008E0464"/>
    <w:rsid w:val="008E27A0"/>
    <w:rsid w:val="008F1C6C"/>
    <w:rsid w:val="008F5973"/>
    <w:rsid w:val="008F5BAF"/>
    <w:rsid w:val="0090133E"/>
    <w:rsid w:val="00902D91"/>
    <w:rsid w:val="009048CC"/>
    <w:rsid w:val="0091493E"/>
    <w:rsid w:val="009209E1"/>
    <w:rsid w:val="0092684F"/>
    <w:rsid w:val="00932DDF"/>
    <w:rsid w:val="00935428"/>
    <w:rsid w:val="00937339"/>
    <w:rsid w:val="009379D8"/>
    <w:rsid w:val="009563C8"/>
    <w:rsid w:val="00956913"/>
    <w:rsid w:val="00964946"/>
    <w:rsid w:val="00966C4A"/>
    <w:rsid w:val="00976D92"/>
    <w:rsid w:val="009824F9"/>
    <w:rsid w:val="0098428A"/>
    <w:rsid w:val="0098632C"/>
    <w:rsid w:val="00996B23"/>
    <w:rsid w:val="009B7EEF"/>
    <w:rsid w:val="009C6EBA"/>
    <w:rsid w:val="009E2876"/>
    <w:rsid w:val="009E3E08"/>
    <w:rsid w:val="009F199E"/>
    <w:rsid w:val="00A001A5"/>
    <w:rsid w:val="00A05573"/>
    <w:rsid w:val="00A108C9"/>
    <w:rsid w:val="00A123B7"/>
    <w:rsid w:val="00A13B44"/>
    <w:rsid w:val="00A31752"/>
    <w:rsid w:val="00A36C32"/>
    <w:rsid w:val="00A36D0C"/>
    <w:rsid w:val="00A404FA"/>
    <w:rsid w:val="00A42935"/>
    <w:rsid w:val="00A44728"/>
    <w:rsid w:val="00A450D3"/>
    <w:rsid w:val="00A4585D"/>
    <w:rsid w:val="00A46A3C"/>
    <w:rsid w:val="00A56210"/>
    <w:rsid w:val="00A5761A"/>
    <w:rsid w:val="00A62DF6"/>
    <w:rsid w:val="00A67DC8"/>
    <w:rsid w:val="00A737D2"/>
    <w:rsid w:val="00A86105"/>
    <w:rsid w:val="00A86F66"/>
    <w:rsid w:val="00A9487D"/>
    <w:rsid w:val="00A96670"/>
    <w:rsid w:val="00A96B32"/>
    <w:rsid w:val="00AA3CE9"/>
    <w:rsid w:val="00AB1BC7"/>
    <w:rsid w:val="00AB485C"/>
    <w:rsid w:val="00AB63B7"/>
    <w:rsid w:val="00AC2CF2"/>
    <w:rsid w:val="00AD21DC"/>
    <w:rsid w:val="00AF2FC3"/>
    <w:rsid w:val="00AF663D"/>
    <w:rsid w:val="00B0201E"/>
    <w:rsid w:val="00B05A66"/>
    <w:rsid w:val="00B1554E"/>
    <w:rsid w:val="00B41698"/>
    <w:rsid w:val="00B468A2"/>
    <w:rsid w:val="00B473AD"/>
    <w:rsid w:val="00B6108B"/>
    <w:rsid w:val="00B639D0"/>
    <w:rsid w:val="00B7293B"/>
    <w:rsid w:val="00B9352C"/>
    <w:rsid w:val="00B93BB1"/>
    <w:rsid w:val="00B975E8"/>
    <w:rsid w:val="00B97F4D"/>
    <w:rsid w:val="00BA74B2"/>
    <w:rsid w:val="00BA7A38"/>
    <w:rsid w:val="00BB10A6"/>
    <w:rsid w:val="00BB5C34"/>
    <w:rsid w:val="00BC258F"/>
    <w:rsid w:val="00BC4794"/>
    <w:rsid w:val="00BD3B6C"/>
    <w:rsid w:val="00BE4025"/>
    <w:rsid w:val="00BF0167"/>
    <w:rsid w:val="00C02596"/>
    <w:rsid w:val="00C05716"/>
    <w:rsid w:val="00C24071"/>
    <w:rsid w:val="00C2784E"/>
    <w:rsid w:val="00C3420E"/>
    <w:rsid w:val="00C50DEE"/>
    <w:rsid w:val="00C514EE"/>
    <w:rsid w:val="00C60800"/>
    <w:rsid w:val="00C63CE5"/>
    <w:rsid w:val="00C87513"/>
    <w:rsid w:val="00C91355"/>
    <w:rsid w:val="00C91A5B"/>
    <w:rsid w:val="00C95A22"/>
    <w:rsid w:val="00C962BC"/>
    <w:rsid w:val="00C97EF5"/>
    <w:rsid w:val="00CA046B"/>
    <w:rsid w:val="00CA1431"/>
    <w:rsid w:val="00CB0A7D"/>
    <w:rsid w:val="00CC254D"/>
    <w:rsid w:val="00CC6095"/>
    <w:rsid w:val="00CD0EDE"/>
    <w:rsid w:val="00CD26EF"/>
    <w:rsid w:val="00CE055E"/>
    <w:rsid w:val="00CE1738"/>
    <w:rsid w:val="00CE27F8"/>
    <w:rsid w:val="00CE612E"/>
    <w:rsid w:val="00CF17D8"/>
    <w:rsid w:val="00D01D01"/>
    <w:rsid w:val="00D1098F"/>
    <w:rsid w:val="00D23B02"/>
    <w:rsid w:val="00D24072"/>
    <w:rsid w:val="00D269B0"/>
    <w:rsid w:val="00D270CC"/>
    <w:rsid w:val="00D272B5"/>
    <w:rsid w:val="00D31808"/>
    <w:rsid w:val="00D32D93"/>
    <w:rsid w:val="00D405B6"/>
    <w:rsid w:val="00D435A2"/>
    <w:rsid w:val="00D51499"/>
    <w:rsid w:val="00D526D3"/>
    <w:rsid w:val="00D53179"/>
    <w:rsid w:val="00D6009C"/>
    <w:rsid w:val="00D603B3"/>
    <w:rsid w:val="00D649C7"/>
    <w:rsid w:val="00D71266"/>
    <w:rsid w:val="00D76AA7"/>
    <w:rsid w:val="00D80CB9"/>
    <w:rsid w:val="00D83FE1"/>
    <w:rsid w:val="00D97F6D"/>
    <w:rsid w:val="00DA171D"/>
    <w:rsid w:val="00DB621D"/>
    <w:rsid w:val="00DB6FBE"/>
    <w:rsid w:val="00DD0802"/>
    <w:rsid w:val="00DD2606"/>
    <w:rsid w:val="00DD7A41"/>
    <w:rsid w:val="00DE0B7F"/>
    <w:rsid w:val="00DE505F"/>
    <w:rsid w:val="00DE60FD"/>
    <w:rsid w:val="00DF0781"/>
    <w:rsid w:val="00DF2B3C"/>
    <w:rsid w:val="00DF2F40"/>
    <w:rsid w:val="00DF6525"/>
    <w:rsid w:val="00E024AE"/>
    <w:rsid w:val="00E149EE"/>
    <w:rsid w:val="00E15D73"/>
    <w:rsid w:val="00E205DA"/>
    <w:rsid w:val="00E33573"/>
    <w:rsid w:val="00E3386A"/>
    <w:rsid w:val="00E47845"/>
    <w:rsid w:val="00E5611A"/>
    <w:rsid w:val="00E576E9"/>
    <w:rsid w:val="00E67D57"/>
    <w:rsid w:val="00E75075"/>
    <w:rsid w:val="00E76CDE"/>
    <w:rsid w:val="00E80772"/>
    <w:rsid w:val="00E85193"/>
    <w:rsid w:val="00E95454"/>
    <w:rsid w:val="00E96AD5"/>
    <w:rsid w:val="00EA5E0B"/>
    <w:rsid w:val="00EB476B"/>
    <w:rsid w:val="00EB626C"/>
    <w:rsid w:val="00EC2ADA"/>
    <w:rsid w:val="00EC3EB3"/>
    <w:rsid w:val="00ED5672"/>
    <w:rsid w:val="00ED581B"/>
    <w:rsid w:val="00EE0130"/>
    <w:rsid w:val="00EE350D"/>
    <w:rsid w:val="00F024CF"/>
    <w:rsid w:val="00F03F5C"/>
    <w:rsid w:val="00F13DBE"/>
    <w:rsid w:val="00F20373"/>
    <w:rsid w:val="00F32B4B"/>
    <w:rsid w:val="00F518F8"/>
    <w:rsid w:val="00F52712"/>
    <w:rsid w:val="00F67880"/>
    <w:rsid w:val="00F7650A"/>
    <w:rsid w:val="00F838CF"/>
    <w:rsid w:val="00F914D8"/>
    <w:rsid w:val="00F91CB5"/>
    <w:rsid w:val="00F970A3"/>
    <w:rsid w:val="00FB4AD1"/>
    <w:rsid w:val="00FB5ED3"/>
    <w:rsid w:val="00FB7216"/>
    <w:rsid w:val="00FC1BA4"/>
    <w:rsid w:val="00FC69FF"/>
    <w:rsid w:val="00FD1A23"/>
    <w:rsid w:val="00FD36E6"/>
    <w:rsid w:val="00FD3C39"/>
    <w:rsid w:val="00FE06CF"/>
    <w:rsid w:val="00FE3E43"/>
    <w:rsid w:val="00FF0C52"/>
    <w:rsid w:val="00FF3EA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03F"/>
    <w:rPr>
      <w:sz w:val="24"/>
      <w:szCs w:val="24"/>
    </w:rPr>
  </w:style>
  <w:style w:type="paragraph" w:styleId="2">
    <w:name w:val="heading 2"/>
    <w:basedOn w:val="a"/>
    <w:next w:val="a"/>
    <w:qFormat/>
    <w:rsid w:val="00902D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2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7003F"/>
    <w:pPr>
      <w:keepNext/>
      <w:bidi/>
      <w:outlineLvl w:val="3"/>
    </w:pPr>
    <w:rPr>
      <w:rFonts w:cs="Arabic Transparent"/>
      <w:b/>
      <w:bCs/>
      <w:sz w:val="32"/>
      <w:szCs w:val="30"/>
    </w:rPr>
  </w:style>
  <w:style w:type="paragraph" w:styleId="5">
    <w:name w:val="heading 5"/>
    <w:basedOn w:val="a"/>
    <w:next w:val="a"/>
    <w:qFormat/>
    <w:rsid w:val="0007003F"/>
    <w:pPr>
      <w:keepNext/>
      <w:bidi/>
      <w:ind w:left="-1054" w:right="-1080"/>
      <w:outlineLvl w:val="4"/>
    </w:pPr>
    <w:rPr>
      <w:rFonts w:cs="Arabic Transparen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77437"/>
    <w:pPr>
      <w:bidi/>
      <w:spacing w:line="360" w:lineRule="auto"/>
    </w:pPr>
    <w:rPr>
      <w:rFonts w:cs="Traditional Arabic"/>
      <w:sz w:val="22"/>
      <w:szCs w:val="28"/>
    </w:rPr>
  </w:style>
  <w:style w:type="table" w:styleId="a4">
    <w:name w:val="Table Grid"/>
    <w:basedOn w:val="a1"/>
    <w:rsid w:val="00277437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9270F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89270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89270F"/>
  </w:style>
  <w:style w:type="paragraph" w:styleId="a8">
    <w:name w:val="Balloon Text"/>
    <w:basedOn w:val="a"/>
    <w:semiHidden/>
    <w:rsid w:val="004F4207"/>
    <w:rPr>
      <w:rFonts w:ascii="Tahoma" w:hAnsi="Tahoma" w:cs="Tahoma"/>
      <w:sz w:val="16"/>
      <w:szCs w:val="16"/>
    </w:rPr>
  </w:style>
  <w:style w:type="table" w:styleId="1">
    <w:name w:val="Table Simple 1"/>
    <w:basedOn w:val="a1"/>
    <w:rsid w:val="008813F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30">
    <w:name w:val="Body Text 3"/>
    <w:basedOn w:val="a"/>
    <w:rsid w:val="004A029C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4A029C"/>
    <w:pPr>
      <w:spacing w:after="120"/>
      <w:ind w:left="360"/>
    </w:pPr>
    <w:rPr>
      <w:sz w:val="16"/>
      <w:szCs w:val="16"/>
    </w:rPr>
  </w:style>
  <w:style w:type="character" w:customStyle="1" w:styleId="Char">
    <w:name w:val="نص أساسي Char"/>
    <w:basedOn w:val="a0"/>
    <w:link w:val="a3"/>
    <w:rsid w:val="00B468A2"/>
    <w:rPr>
      <w:rFonts w:cs="Traditional Arabic"/>
      <w:sz w:val="22"/>
      <w:szCs w:val="28"/>
    </w:rPr>
  </w:style>
  <w:style w:type="table" w:styleId="-5">
    <w:name w:val="Colorful Shading Accent 5"/>
    <w:basedOn w:val="a1"/>
    <w:uiPriority w:val="71"/>
    <w:rsid w:val="00A0557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Light Grid Accent 5"/>
    <w:basedOn w:val="a1"/>
    <w:uiPriority w:val="62"/>
    <w:rsid w:val="001B0D5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a1"/>
    <w:uiPriority w:val="60"/>
    <w:rsid w:val="004A62F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1098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D1098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5">
    <w:name w:val="Medium Shading 1 Accent 5"/>
    <w:basedOn w:val="a1"/>
    <w:uiPriority w:val="63"/>
    <w:rsid w:val="001972F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a1"/>
    <w:uiPriority w:val="60"/>
    <w:rsid w:val="00FB5E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a1"/>
    <w:uiPriority w:val="65"/>
    <w:rsid w:val="00D603B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a0"/>
    <w:rsid w:val="00233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dr.salwaaazam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E34B-2C5C-49F7-B195-5E282946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عبد العزيز</vt:lpstr>
      <vt:lpstr>جامعة الملك عبد العزيز</vt:lpstr>
    </vt:vector>
  </TitlesOfParts>
  <Company>Home</Company>
  <LinksUpToDate>false</LinksUpToDate>
  <CharactersWithSpaces>3905</CharactersWithSpaces>
  <SharedDoc>false</SharedDoc>
  <HLinks>
    <vt:vector size="6" baseType="variant">
      <vt:variant>
        <vt:i4>7667725</vt:i4>
      </vt:variant>
      <vt:variant>
        <vt:i4>-1</vt:i4>
      </vt:variant>
      <vt:variant>
        <vt:i4>2054</vt:i4>
      </vt:variant>
      <vt:variant>
        <vt:i4>1</vt:i4>
      </vt:variant>
      <vt:variant>
        <vt:lpwstr>http://www.economics.kaau.edu.sa/fea/images/index_02.jpg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عبد العزيز</dc:title>
  <dc:creator>omar</dc:creator>
  <cp:lastModifiedBy>ralramly</cp:lastModifiedBy>
  <cp:revision>13</cp:revision>
  <cp:lastPrinted>2010-02-23T07:53:00Z</cp:lastPrinted>
  <dcterms:created xsi:type="dcterms:W3CDTF">2010-02-22T14:32:00Z</dcterms:created>
  <dcterms:modified xsi:type="dcterms:W3CDTF">2010-03-03T05:26:00Z</dcterms:modified>
</cp:coreProperties>
</file>